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http://schemas.openxmlformats.org/wordprocessingml/2006/main" w14:paraId="7191994C" w14:textId="77777777" w:rsidR="00D85405" w:rsidRPr="00D85405" w:rsidRDefault="00D85405" w:rsidP="00D85405">
      <w:pPr>
        <w:keepNext/>
        <w:keepLines/>
        <w:spacing w:before="240" w:after="0" w:line="256" w:lineRule="auto"/>
        <w:outlineLvl w:val="0"/>
        <w:rPr>
          <w:rFonts w:ascii="Segoe UI Light" w:eastAsiaTheme="majorEastAsia" w:hAnsi="Segoe UI Light" w:cs="Segoe UI Light"/>
          <w:color w:val="2E74B5" w:themeColor="accent1" w:themeShade="BF"/>
          <w:sz w:val="48"/>
          <w:szCs w:val="48"/>
        </w:rPr>
      </w:pPr>
      <w:r w:rsidRPr="00D85405">
        <w:rPr>
          <w:rFonts w:ascii="Segoe UI Light" w:eastAsiaTheme="majorEastAsia" w:hAnsi="Segoe UI Light" w:cs="Segoe UI Light" w:eastAsia="Segoe UI Light" w:hint="Segoe UI Light"/>
          <w:color w:val="2E74B5" w:themeColor="accent1" w:themeShade="BF"/>
          <w:sz w:val="48"/>
          <w:szCs w:val="48"/>
          <w:lang w:bidi="de-de" w:val="de-de"/>
        </w:rPr>
        <w:t xml:space="preserve">Azure Marketplace für EA-Kunden</w:t>
      </w:r>
    </w:p>
    <w:p xmlns:w="http://schemas.openxmlformats.org/wordprocessingml/2006/main" w14:paraId="79B2E1F5" w14:textId="77777777" w:rsidR="00D85405" w:rsidRPr="00D85405" w:rsidRDefault="00D85405" w:rsidP="00D85405">
      <w:pPr>
        <w:keepNext/>
        <w:keepLines/>
        <w:spacing w:before="40" w:after="0" w:line="256" w:lineRule="auto"/>
        <w:outlineLvl w:val="1"/>
        <w:rPr>
          <w:rFonts w:ascii="Segoe UI" w:eastAsiaTheme="majorEastAsia" w:hAnsi="Segoe UI" w:cs="Segoe UI"/>
          <w:color w:val="2E74B5" w:themeColor="accent1" w:themeShade="BF"/>
          <w:sz w:val="26"/>
          <w:szCs w:val="26"/>
        </w:rPr>
      </w:pPr>
      <w:r w:rsidRPr="00D85405">
        <w:rPr>
          <w:rFonts w:ascii="Segoe UI" w:eastAsiaTheme="majorEastAsia" w:hAnsi="Segoe UI" w:cs="Segoe UI" w:eastAsia="Segoe UI" w:hint="Segoe UI"/>
          <w:color w:val="2E74B5" w:themeColor="accent1" w:themeShade="BF"/>
          <w:sz w:val="26"/>
          <w:szCs w:val="26"/>
          <w:lang w:bidi="de-de" w:val="de-de"/>
        </w:rPr>
        <w:t xml:space="preserve">Direktkunden</w:t>
      </w:r>
    </w:p>
    <w:p xmlns:w="http://schemas.openxmlformats.org/wordprocessingml/2006/main" w14:paraId="5E9373C1" w14:textId="156134F9" w:rsidR="00D85405" w:rsidRPr="00D85405" w:rsidRDefault="00D85405" w:rsidP="00D85405">
      <w:pPr>
        <w:spacing w:line="256" w:lineRule="auto"/>
        <w:rPr>
          <w:rFonts w:ascii="Segoe UI" w:hAnsi="Segoe UI" w:cs="Segoe UI"/>
          <w:sz w:val="26"/>
          <w:szCs w:val="26"/>
        </w:rPr>
      </w:pPr>
      <w:r w:rsidRPr="00D85405">
        <w:rPr>
          <w:rFonts w:ascii="Segoe UI" w:hAnsi="Segoe UI" w:cs="Segoe UI" w:eastAsia="Segoe UI" w:hint="Segoe UI"/>
          <w:sz w:val="26"/>
          <w:szCs w:val="26"/>
          <w:lang w:bidi="de-de" w:val="de-de"/>
        </w:rPr>
        <w:t xml:space="preserve">Marketplace-Gebühren können im Enterprise Portal angezeigt werden. Beachten Sie, dass Käufe und Verbrauch über den Marketplace nicht unter die finanzielle Verpflichtung fallen. Die Abrechnung erfolgt quartalsweise bzw. monatlich nachträglich. Direkte EA-Kunden erhalten monatlich eine E-Mail, in der die Gebühren detailliert aufgeführt sind.</w:t>
      </w:r>
    </w:p>
    <w:p xmlns:w="http://schemas.openxmlformats.org/wordprocessingml/2006/main" w14:paraId="59CCA7C6" w14:textId="77777777" w:rsidR="00D85405" w:rsidRPr="00D85405" w:rsidRDefault="00D85405" w:rsidP="00D85405">
      <w:pPr>
        <w:spacing w:line="256" w:lineRule="auto"/>
        <w:rPr>
          <w:rFonts w:ascii="Segoe UI" w:eastAsiaTheme="majorEastAsia" w:hAnsi="Segoe UI" w:cs="Segoe UI"/>
          <w:color w:val="2E74B5" w:themeColor="accent1" w:themeShade="BF"/>
          <w:sz w:val="26"/>
          <w:szCs w:val="26"/>
        </w:rPr>
      </w:pPr>
      <w:r w:rsidRPr="00D85405">
        <w:rPr>
          <w:rFonts w:ascii="Segoe UI" w:eastAsiaTheme="majorEastAsia" w:hAnsi="Segoe UI" w:cs="Segoe UI" w:eastAsia="Segoe UI" w:hint="Segoe UI"/>
          <w:color w:val="2E74B5" w:themeColor="accent1" w:themeShade="BF"/>
          <w:sz w:val="26"/>
          <w:szCs w:val="26"/>
          <w:lang w:bidi="de-de" w:val="de-de"/>
        </w:rPr>
        <w:t xml:space="preserve">Partner</w:t>
      </w:r>
    </w:p>
    <w:p xmlns:w="http://schemas.openxmlformats.org/wordprocessingml/2006/main" w14:paraId="1B4D5004" w14:textId="77777777" w:rsidR="00D85405" w:rsidRDefault="00D85405" w:rsidP="00D85405">
      <w:pPr>
        <w:numPr>
          <w:ilvl w:val="0"/>
          <w:numId w:val="1"/>
        </w:numPr>
        <w:spacing w:line="256" w:lineRule="auto"/>
        <w:contextualSpacing/>
        <w:rPr>
          <w:rFonts w:ascii="Segoe UI" w:hAnsi="Segoe UI" w:cs="Segoe UI"/>
          <w:sz w:val="26"/>
          <w:szCs w:val="26"/>
        </w:rPr>
      </w:pPr>
      <w:r w:rsidRPr="00D85405">
        <w:rPr>
          <w:rFonts w:ascii="Segoe UI" w:hAnsi="Segoe UI" w:cs="Segoe UI" w:eastAsia="Segoe UI" w:hint="Segoe UI"/>
          <w:sz w:val="26"/>
          <w:szCs w:val="26"/>
          <w:lang w:bidi="de-de" w:val="de-de"/>
        </w:rPr>
        <w:t xml:space="preserve">Licensing Solution Providers können eine für den Marketplace spezifische Preisliste herunterladen, indem Sie im EA-Portal zum Preisblatt navigieren und oben rechts auf den Link „Marketplace Pricelist“ (Preisliste für den Marketplace) klicken. Auf dieser Marketplace-Preisliste sind alle verfügbaren Dienste und deren Preise aufgeführt. </w:t>
      </w:r>
    </w:p>
    <w:p xmlns:w="http://schemas.openxmlformats.org/wordprocessingml/2006/main" w14:paraId="00037150" w14:textId="77777777" w:rsidR="003A48F4" w:rsidRDefault="003A48F4" w:rsidP="00D85405">
      <w:pPr>
        <w:numPr>
          <w:ilvl w:val="0"/>
          <w:numId w:val="1"/>
        </w:numPr>
        <w:spacing w:line="256" w:lineRule="auto"/>
        <w:contextualSpacing/>
        <w:rPr>
          <w:rFonts w:ascii="Segoe UI" w:hAnsi="Segoe UI" w:cs="Segoe UI"/>
          <w:sz w:val="26"/>
          <w:szCs w:val="26"/>
        </w:rPr>
      </w:pPr>
      <w:r>
        <w:rPr>
          <w:rFonts w:ascii="Segoe UI" w:hAnsi="Segoe UI" w:cs="Segoe UI" w:eastAsia="Segoe UI" w:hint="Segoe UI"/>
          <w:sz w:val="26"/>
          <w:szCs w:val="26"/>
          <w:lang w:bidi="de-de" w:val="de-de"/>
        </w:rPr>
        <w:t xml:space="preserve">Führen Sie folgende Schritte durch, um die Preisliste herunterzuladen:</w:t>
      </w:r>
    </w:p>
    <w:p xmlns:w="http://schemas.openxmlformats.org/wordprocessingml/2006/main" w14:paraId="1F1EC4F5" w14:textId="77777777" w:rsidR="00417E0D" w:rsidRPr="006102ED" w:rsidRDefault="00417E0D" w:rsidP="006102ED">
      <w:pPr>
        <w:numPr>
          <w:ilvl w:val="1"/>
          <w:numId w:val="1"/>
        </w:numPr>
        <w:spacing w:line="256" w:lineRule="auto"/>
        <w:contextualSpacing/>
        <w:rPr>
          <w:rFonts w:ascii="Segoe UI" w:hAnsi="Segoe UI" w:cs="Segoe UI"/>
          <w:sz w:val="26"/>
          <w:szCs w:val="26"/>
        </w:rPr>
      </w:pPr>
      <w:r w:rsidRPr="006102ED">
        <w:rPr>
          <w:rFonts w:ascii="Segoe UI" w:hAnsi="Segoe UI" w:cs="Segoe UI" w:eastAsia="Segoe UI" w:hint="Segoe UI"/>
          <w:sz w:val="26"/>
          <w:szCs w:val="26"/>
          <w:lang w:bidi="de-de" w:val="de-de"/>
        </w:rPr>
        <w:t xml:space="preserve">Navigieren Sie zu „Berichte &gt; Preisblatt“. </w:t>
      </w:r>
    </w:p>
    <w:p xmlns:w="http://schemas.openxmlformats.org/wordprocessingml/2006/main" w14:paraId="7A76BC00" w14:textId="77777777" w:rsidR="00417E0D" w:rsidRPr="006102ED" w:rsidRDefault="00417E0D" w:rsidP="006102ED">
      <w:pPr>
        <w:numPr>
          <w:ilvl w:val="1"/>
          <w:numId w:val="1"/>
        </w:numPr>
        <w:spacing w:line="256" w:lineRule="auto"/>
        <w:contextualSpacing/>
        <w:rPr>
          <w:rFonts w:ascii="Segoe UI" w:hAnsi="Segoe UI" w:cs="Segoe UI"/>
          <w:sz w:val="26"/>
          <w:szCs w:val="26"/>
        </w:rPr>
      </w:pPr>
      <w:r w:rsidRPr="006102ED">
        <w:rPr>
          <w:rFonts w:ascii="Segoe UI" w:hAnsi="Segoe UI" w:cs="Segoe UI" w:eastAsia="Segoe UI" w:hint="Segoe UI"/>
          <w:sz w:val="26"/>
          <w:szCs w:val="26"/>
          <w:lang w:bidi="de-de" w:val="de-de"/>
        </w:rPr>
        <w:t xml:space="preserve">Suchen Sie in der oberen rechten Ecke den Link zur Preisliste für den Azure Marketplace, der unter Ihrem Benutzernamen steht.</w:t>
      </w:r>
    </w:p>
    <w:p xmlns:w="http://schemas.openxmlformats.org/wordprocessingml/2006/main" w14:paraId="3817413A" w14:textId="77777777" w:rsidR="00417E0D" w:rsidRPr="006102ED" w:rsidRDefault="00417E0D" w:rsidP="006102ED">
      <w:pPr>
        <w:numPr>
          <w:ilvl w:val="1"/>
          <w:numId w:val="1"/>
        </w:numPr>
        <w:spacing w:line="256" w:lineRule="auto"/>
        <w:contextualSpacing/>
        <w:rPr>
          <w:rFonts w:ascii="Segoe UI" w:hAnsi="Segoe UI" w:cs="Segoe UI"/>
          <w:sz w:val="26"/>
          <w:szCs w:val="26"/>
        </w:rPr>
      </w:pPr>
      <w:r w:rsidRPr="006102ED">
        <w:rPr>
          <w:rFonts w:ascii="Segoe UI" w:hAnsi="Segoe UI" w:cs="Segoe UI" w:eastAsia="Segoe UI" w:hint="Segoe UI"/>
          <w:sz w:val="26"/>
          <w:szCs w:val="26"/>
          <w:lang w:bidi="de-de" w:val="de-de"/>
        </w:rPr>
        <w:t xml:space="preserve">Klicken Sie mit der rechten Maustaste auf den Link, und wählen Sie „Ziel speichern unter“ aus.</w:t>
      </w:r>
    </w:p>
    <w:p xmlns:w="http://schemas.openxmlformats.org/wordprocessingml/2006/main" w14:paraId="6F2E1B9E" w14:textId="77777777" w:rsidR="00417E0D" w:rsidRPr="006102ED" w:rsidRDefault="00417E0D" w:rsidP="006102ED">
      <w:pPr>
        <w:numPr>
          <w:ilvl w:val="1"/>
          <w:numId w:val="1"/>
        </w:numPr>
        <w:spacing w:line="256" w:lineRule="auto"/>
        <w:contextualSpacing/>
        <w:rPr>
          <w:rFonts w:ascii="Segoe UI" w:hAnsi="Segoe UI" w:cs="Segoe UI"/>
          <w:sz w:val="26"/>
          <w:szCs w:val="26"/>
        </w:rPr>
      </w:pPr>
      <w:r w:rsidRPr="006102ED">
        <w:rPr>
          <w:rFonts w:ascii="Segoe UI" w:hAnsi="Segoe UI" w:cs="Segoe UI" w:eastAsia="Segoe UI" w:hint="Segoe UI"/>
          <w:sz w:val="26"/>
          <w:szCs w:val="26"/>
          <w:lang w:bidi="de-de" w:val="de-de"/>
        </w:rPr>
        <w:t xml:space="preserve">Ändern Sie in dem Fenster, das zum Speichern geöffnet wird, den Titel des Dokuments in „AzureMarketplacePricelist.zip“. Dadurch wird das Dateiformat von XLSX in ZIP geändert.</w:t>
      </w:r>
    </w:p>
    <w:p xmlns:w="http://schemas.openxmlformats.org/wordprocessingml/2006/main" w14:paraId="56E67C86" w14:textId="77777777" w:rsidR="003A48F4" w:rsidRPr="00417E0D" w:rsidRDefault="00417E0D" w:rsidP="006102ED">
      <w:pPr>
        <w:numPr>
          <w:ilvl w:val="1"/>
          <w:numId w:val="1"/>
        </w:numPr>
        <w:spacing w:line="256" w:lineRule="auto"/>
        <w:contextualSpacing/>
        <w:rPr>
          <w:rFonts w:ascii="Segoe UI" w:hAnsi="Segoe UI" w:cs="Segoe UI"/>
          <w:sz w:val="26"/>
          <w:szCs w:val="26"/>
        </w:rPr>
      </w:pPr>
      <w:r w:rsidRPr="006102ED">
        <w:rPr>
          <w:rFonts w:ascii="Segoe UI" w:hAnsi="Segoe UI" w:cs="Segoe UI" w:eastAsia="Segoe UI" w:hint="Segoe UI"/>
          <w:sz w:val="26"/>
          <w:szCs w:val="26"/>
          <w:lang w:bidi="de-de" w:val="de-de"/>
        </w:rPr>
        <w:t xml:space="preserve">Nach Abschluss des Downloads besitzen Sie eine ZIP-Datei mit landesspezifischen Preislisten.</w:t>
      </w:r>
    </w:p>
    <w:p xmlns:w="http://schemas.openxmlformats.org/wordprocessingml/2006/main" w14:paraId="634411E5" w14:textId="4D39E084" w:rsidR="00D85405" w:rsidRPr="00D85405" w:rsidRDefault="00D85405" w:rsidP="00D85405">
      <w:pPr>
        <w:numPr>
          <w:ilvl w:val="0"/>
          <w:numId w:val="1"/>
        </w:numPr>
        <w:spacing w:line="256" w:lineRule="auto"/>
        <w:contextualSpacing/>
        <w:rPr>
          <w:rFonts w:ascii="Segoe UI" w:hAnsi="Segoe UI" w:cs="Segoe UI"/>
          <w:sz w:val="26"/>
          <w:szCs w:val="26"/>
        </w:rPr>
      </w:pPr>
      <w:r w:rsidRPr="00D85405">
        <w:rPr>
          <w:rFonts w:ascii="Segoe UI" w:hAnsi="Segoe UI" w:cs="Segoe UI" w:eastAsia="Segoe UI" w:hint="Segoe UI"/>
          <w:sz w:val="26"/>
          <w:szCs w:val="26"/>
          <w:lang w:bidi="de-de" w:val="de-de"/>
        </w:rPr>
        <w:t xml:space="preserve">Licensing Solution Providers sollten die Datei mit den Preisen für ihr jeweiliges Land verwenden. Zudem sollten sie die Registerkarte „Benachrichtigungen“ verwenden, um die SKUs anzuzeigen, die dem Marketplace hinzugefügt und aus diesem entfernt wurden.  </w:t>
      </w:r>
    </w:p>
    <w:p xmlns:w="http://schemas.openxmlformats.org/wordprocessingml/2006/main" w14:paraId="456F69A3" w14:textId="77777777" w:rsidR="00D85405" w:rsidRPr="00D85405" w:rsidRDefault="00D85405" w:rsidP="00D85405">
      <w:pPr>
        <w:numPr>
          <w:ilvl w:val="0"/>
          <w:numId w:val="1"/>
        </w:numPr>
        <w:spacing w:line="256" w:lineRule="auto"/>
        <w:contextualSpacing/>
        <w:rPr>
          <w:rFonts w:ascii="Segoe UI" w:hAnsi="Segoe UI" w:cs="Segoe UI"/>
          <w:sz w:val="26"/>
          <w:szCs w:val="26"/>
        </w:rPr>
      </w:pPr>
      <w:r w:rsidRPr="00D85405">
        <w:rPr>
          <w:rFonts w:ascii="Segoe UI" w:hAnsi="Segoe UI" w:cs="Segoe UI" w:eastAsia="Segoe UI" w:hint="Segoe UI"/>
          <w:sz w:val="26"/>
          <w:szCs w:val="26"/>
          <w:lang w:bidi="de-de" w:val="de-de"/>
        </w:rPr>
        <w:t xml:space="preserve">Preisänderungen finden nicht in regelmäßigen Abständen statt. Wenn Preise geändert werden, werden Licensing Solution Providers jedoch 30 Tage im Voraus per E-Mail über Preiserhöhungen und Wechselkursänderungen benachrichtigt. </w:t>
      </w:r>
    </w:p>
    <w:p xmlns:w="http://schemas.openxmlformats.org/wordprocessingml/2006/main" w14:paraId="5E347E2F" w14:textId="77777777" w:rsidR="00D85405" w:rsidRPr="00D85405" w:rsidRDefault="00D85405" w:rsidP="00D85405">
      <w:pPr>
        <w:numPr>
          <w:ilvl w:val="0"/>
          <w:numId w:val="1"/>
        </w:numPr>
        <w:spacing w:line="256" w:lineRule="auto"/>
        <w:contextualSpacing/>
        <w:rPr>
          <w:rFonts w:ascii="Segoe UI" w:hAnsi="Segoe UI" w:cs="Segoe UI"/>
          <w:sz w:val="26"/>
          <w:szCs w:val="26"/>
        </w:rPr>
      </w:pPr>
      <w:r w:rsidRPr="00D85405">
        <w:rPr>
          <w:rFonts w:ascii="Segoe UI" w:hAnsi="Segoe UI" w:cs="Segoe UI" w:eastAsia="Segoe UI" w:hint="Segoe UI"/>
          <w:sz w:val="26"/>
          <w:szCs w:val="26"/>
          <w:lang w:bidi="de-de" w:val="de-de"/>
        </w:rPr>
        <w:t xml:space="preserve">Licensing Solution Providers erhalten eine Rechnung pro Registrierung, pro Quartal und pro unabhängigem Softwareanbieter (ISV).</w:t>
      </w:r>
    </w:p>
    <w:p xmlns:w="http://schemas.openxmlformats.org/wordprocessingml/2006/main" w14:paraId="1ED9C777" w14:textId="77777777" w:rsidR="00D85405" w:rsidRPr="00D85405" w:rsidRDefault="00D85405" w:rsidP="00D85405">
      <w:pPr>
        <w:spacing w:line="256" w:lineRule="auto"/>
        <w:rPr>
          <w:rFonts w:ascii="Segoe UI" w:eastAsiaTheme="majorEastAsia" w:hAnsi="Segoe UI" w:cs="Segoe UI"/>
          <w:color w:val="2E74B5" w:themeColor="accent1" w:themeShade="BF"/>
          <w:sz w:val="26"/>
          <w:szCs w:val="26"/>
        </w:rPr>
      </w:pPr>
      <w:r w:rsidRPr="00D85405">
        <w:rPr>
          <w:rFonts w:ascii="Segoe UI" w:eastAsiaTheme="majorEastAsia" w:hAnsi="Segoe UI" w:cs="Segoe UI" w:eastAsia="Segoe UI" w:hint="Segoe UI"/>
          <w:color w:val="2E74B5" w:themeColor="accent1" w:themeShade="BF"/>
          <w:sz w:val="26"/>
          <w:szCs w:val="26"/>
          <w:lang w:bidi="de-de" w:val="de-de"/>
        </w:rPr>
        <w:t xml:space="preserve">Indirekte Kunden </w:t>
      </w:r>
    </w:p>
    <w:p xmlns:w="http://schemas.openxmlformats.org/wordprocessingml/2006/main" w14:paraId="23C5D369" w14:textId="45953695" w:rsidR="00D85405" w:rsidRPr="00D85405" w:rsidRDefault="00D85405" w:rsidP="00D85405">
      <w:pPr>
        <w:spacing w:line="256" w:lineRule="auto"/>
        <w:rPr>
          <w:rFonts w:ascii="Segoe UI" w:hAnsi="Segoe UI" w:cs="Segoe UI"/>
          <w:sz w:val="26"/>
          <w:szCs w:val="26"/>
        </w:rPr>
      </w:pPr>
      <w:r w:rsidRPr="00D85405">
        <w:rPr>
          <w:rFonts w:ascii="Segoe UI" w:hAnsi="Segoe UI" w:cs="Segoe UI" w:eastAsia="Segoe UI" w:hint="Segoe UI"/>
          <w:sz w:val="26"/>
          <w:szCs w:val="26"/>
          <w:lang w:bidi="de-de" w:val="de-de"/>
        </w:rPr>
        <w:t xml:space="preserve">Azure Marketplace-Abonnements für indirekte EA-Kunden werden im Enterprise Portal auf der Seite „Abonnements verwalten“ aufgeführt, die Preise sind jedoch ausgeblendet. Diese Kunden sollten sich an ihren LSP wenden, um Information zu Marketplace-Gebühren zu erhalten. Die Abrechnung für Marketplace-Gebühren erfolgt quartalsweise bzw. monatlich nachträglich.</w:t>
      </w:r>
    </w:p>
    <w:p xmlns:w="http://schemas.openxmlformats.org/wordprocessingml/2006/main" w14:paraId="774C18F1" w14:textId="77777777" w:rsidR="00D85405" w:rsidRPr="00D85405" w:rsidRDefault="00D85405" w:rsidP="00D85405">
      <w:pPr>
        <w:keepNext/>
        <w:keepLines/>
        <w:spacing w:before="40" w:after="0" w:line="256" w:lineRule="auto"/>
        <w:outlineLvl w:val="1"/>
        <w:rPr>
          <w:rFonts w:ascii="Segoe UI" w:eastAsiaTheme="majorEastAsia" w:hAnsi="Segoe UI" w:cs="Segoe UI"/>
          <w:color w:val="2E74B5" w:themeColor="accent1" w:themeShade="BF"/>
          <w:sz w:val="26"/>
          <w:szCs w:val="26"/>
        </w:rPr>
      </w:pPr>
      <w:r w:rsidRPr="00D85405">
        <w:rPr>
          <w:rFonts w:ascii="Segoe UI" w:eastAsiaTheme="majorEastAsia" w:hAnsi="Segoe UI" w:cs="Segoe UI" w:eastAsia="Segoe UI" w:hint="Segoe UI"/>
          <w:color w:val="2E74B5" w:themeColor="accent1" w:themeShade="BF"/>
          <w:sz w:val="26"/>
          <w:szCs w:val="26"/>
          <w:lang w:bidi="de-de" w:val="de-de"/>
        </w:rPr>
        <w:t xml:space="preserve">Drittanbieterprodukte: Separat abgerechnete Gebühren </w:t>
      </w:r>
    </w:p>
    <w:p xmlns:w="http://schemas.openxmlformats.org/wordprocessingml/2006/main" w14:paraId="3D65BF6D" w14:textId="511205EA" w:rsidR="00D85405" w:rsidRPr="00D85405" w:rsidRDefault="00D85405" w:rsidP="00D85405">
      <w:pPr>
        <w:spacing w:line="256" w:lineRule="auto"/>
        <w:rPr>
          <w:rFonts w:ascii="Segoe UI" w:hAnsi="Segoe UI" w:cs="Segoe UI"/>
          <w:sz w:val="26"/>
          <w:szCs w:val="26"/>
        </w:rPr>
      </w:pPr>
      <w:r w:rsidRPr="00D85405">
        <w:rPr>
          <w:rFonts w:ascii="Segoe UI" w:hAnsi="Segoe UI" w:cs="Segoe UI" w:eastAsia="Segoe UI" w:hint="Segoe UI"/>
          <w:sz w:val="26"/>
          <w:szCs w:val="26"/>
          <w:lang w:bidi="de-de" w:val="de-de"/>
        </w:rPr>
        <w:t xml:space="preserve">Für Produkte und Dienste von Drittanbietern, einschließlich Azure Marketplace, gelten die Volumenlizenzrabatte von Microsoft nicht, und diese Produkte und Dienste werden nicht im Rahmen der finanziellen Verpflichtungen für Azure abgerechnet. Diese Angebote werden stattdessen separat pro Quartal bzw. pro Monat für die gesamte Nutzung abgerechnet. </w:t>
      </w:r>
    </w:p>
    <w:p xmlns:w="http://schemas.openxmlformats.org/wordprocessingml/2006/main" w14:paraId="036D8567" w14:textId="77777777" w:rsidR="00D85405" w:rsidRPr="00D85405" w:rsidRDefault="00D85405" w:rsidP="00D85405">
      <w:pPr>
        <w:spacing w:line="256" w:lineRule="auto"/>
        <w:rPr>
          <w:rFonts w:ascii="Segoe UI" w:eastAsiaTheme="majorEastAsia" w:hAnsi="Segoe UI" w:cs="Segoe UI"/>
          <w:color w:val="2E74B5" w:themeColor="accent1" w:themeShade="BF"/>
          <w:sz w:val="26"/>
          <w:szCs w:val="26"/>
        </w:rPr>
      </w:pPr>
      <w:r w:rsidRPr="00D85405">
        <w:rPr>
          <w:rFonts w:ascii="Segoe UI" w:eastAsiaTheme="majorEastAsia" w:hAnsi="Segoe UI" w:cs="Segoe UI" w:eastAsia="Segoe UI" w:hint="Segoe UI"/>
          <w:color w:val="2E74B5" w:themeColor="accent1" w:themeShade="BF"/>
          <w:sz w:val="26"/>
          <w:szCs w:val="26"/>
          <w:lang w:bidi="de-de" w:val="de-de"/>
        </w:rPr>
        <w:t xml:space="preserve">Aktivieren von Marketplace-Käufen</w:t>
      </w:r>
    </w:p>
    <w:p xmlns:w="http://schemas.openxmlformats.org/wordprocessingml/2006/main" w14:paraId="1BA37ADD" w14:textId="77777777" w:rsidR="00D85405" w:rsidRPr="00D85405" w:rsidRDefault="00D85405" w:rsidP="00D85405">
      <w:pPr>
        <w:spacing w:line="256" w:lineRule="auto"/>
        <w:rPr>
          <w:rFonts w:ascii="Segoe UI" w:hAnsi="Segoe UI" w:cs="Segoe UI"/>
          <w:sz w:val="26"/>
          <w:szCs w:val="26"/>
        </w:rPr>
      </w:pPr>
      <w:r w:rsidRPr="00D85405">
        <w:rPr>
          <w:rFonts w:ascii="Segoe UI" w:hAnsi="Segoe UI" w:cs="Segoe UI" w:eastAsia="Segoe UI" w:hint="Segoe UI"/>
          <w:sz w:val="26"/>
          <w:szCs w:val="26"/>
          <w:lang w:bidi="de-de" w:val="de-de"/>
        </w:rPr>
        <w:t xml:space="preserve">Unternehmensadministratoren können Marketplace-Käufe für alle Azure-Abonnements einer bestimmten Registrierung aktivieren oder deaktivieren. Wenn der Unternehmensadministrator Käufe deaktiviert und es Azure-Abonnements gibt, die bereits über Marketplace-Abonnements verfügen, werden diese nicht gekündigt oder beeinträchtigt.</w:t>
      </w:r>
    </w:p>
    <w:p xmlns:w="http://schemas.openxmlformats.org/wordprocessingml/2006/main" w14:paraId="69AD3DD5" w14:textId="77777777" w:rsidR="00D85405" w:rsidRPr="00D85405" w:rsidRDefault="00D85405" w:rsidP="00D85405">
      <w:pPr>
        <w:spacing w:line="256" w:lineRule="auto"/>
        <w:rPr>
          <w:rFonts w:ascii="Segoe UI" w:hAnsi="Segoe UI" w:cs="Segoe UI"/>
          <w:sz w:val="26"/>
          <w:szCs w:val="26"/>
        </w:rPr>
      </w:pPr>
      <w:r w:rsidRPr="00D85405">
        <w:rPr>
          <w:rFonts w:ascii="Segoe UI" w:hAnsi="Segoe UI" w:cs="Segoe UI" w:eastAsia="Segoe UI" w:hint="Segoe UI"/>
          <w:sz w:val="26"/>
          <w:szCs w:val="26"/>
          <w:lang w:bidi="de-de" w:val="de-de"/>
        </w:rPr>
        <w:t xml:space="preserve">Kunden können ihre direkten Azure-Abonnements zwar in EA-Abonnements ändern, indem sie diese über das Enterprise Portal ihrer Registrierung hinzufügen, dadurch werden untergeordnete Marketplace-Abonnements jedoch nicht automatisch übertragen.</w:t>
      </w:r>
    </w:p>
    <w:p xmlns:w="http://schemas.openxmlformats.org/wordprocessingml/2006/main" w14:paraId="362A1482" w14:textId="77777777" w:rsidR="00D85405" w:rsidRPr="00D85405" w:rsidRDefault="00D85405" w:rsidP="00D85405">
      <w:pPr>
        <w:spacing w:line="256" w:lineRule="auto"/>
        <w:rPr>
          <w:rFonts w:ascii="Segoe UI" w:eastAsiaTheme="majorEastAsia" w:hAnsi="Segoe UI" w:cs="Segoe UI"/>
          <w:color w:val="2E74B5" w:themeColor="accent1" w:themeShade="BF"/>
          <w:sz w:val="26"/>
          <w:szCs w:val="26"/>
        </w:rPr>
      </w:pPr>
      <w:r w:rsidRPr="00D85405">
        <w:rPr>
          <w:rFonts w:ascii="Segoe UI" w:eastAsiaTheme="majorEastAsia" w:hAnsi="Segoe UI" w:cs="Segoe UI" w:eastAsia="Segoe UI" w:hint="Segoe UI"/>
          <w:color w:val="2E74B5" w:themeColor="accent1" w:themeShade="BF"/>
          <w:sz w:val="26"/>
          <w:szCs w:val="26"/>
          <w:lang w:bidi="de-de" w:val="de-de"/>
        </w:rPr>
        <w:t xml:space="preserve">So aktivieren Sie Marketplace-Käufe: </w:t>
      </w:r>
    </w:p>
    <w:p xmlns:w="http://schemas.openxmlformats.org/wordprocessingml/2006/main" w14:paraId="076189EF" w14:textId="77777777" w:rsidR="00D85405" w:rsidRPr="00D85405" w:rsidRDefault="00D85405" w:rsidP="00D85405">
      <w:pPr>
        <w:numPr>
          <w:ilvl w:val="0"/>
          <w:numId w:val="2"/>
        </w:numPr>
        <w:spacing w:line="256" w:lineRule="auto"/>
        <w:contextualSpacing/>
        <w:rPr>
          <w:rFonts w:ascii="Segoe UI" w:hAnsi="Segoe UI" w:cs="Segoe UI"/>
          <w:sz w:val="26"/>
          <w:szCs w:val="26"/>
        </w:rPr>
      </w:pPr>
      <w:r w:rsidRPr="00D85405">
        <w:rPr>
          <w:rFonts w:ascii="Segoe UI" w:hAnsi="Segoe UI" w:cs="Segoe UI" w:eastAsia="Segoe UI" w:hint="Segoe UI"/>
          <w:sz w:val="26"/>
          <w:szCs w:val="26"/>
          <w:lang w:bidi="de-de" w:val="de-de"/>
        </w:rPr>
        <w:t xml:space="preserve">Melden Sie sich beim Portal als Unternehmensadministrator an.</w:t>
      </w:r>
    </w:p>
    <w:p xmlns:w="http://schemas.openxmlformats.org/wordprocessingml/2006/main" w14:paraId="43F54CF9" w14:textId="77777777" w:rsidR="00D85405" w:rsidRPr="00D85405" w:rsidRDefault="00D85405" w:rsidP="00D85405">
      <w:pPr>
        <w:numPr>
          <w:ilvl w:val="0"/>
          <w:numId w:val="2"/>
        </w:numPr>
        <w:spacing w:line="256" w:lineRule="auto"/>
        <w:contextualSpacing/>
        <w:rPr>
          <w:rFonts w:ascii="Segoe UI" w:hAnsi="Segoe UI" w:cs="Segoe UI"/>
          <w:sz w:val="26"/>
          <w:szCs w:val="26"/>
        </w:rPr>
      </w:pPr>
      <w:r w:rsidRPr="00D85405">
        <w:rPr>
          <w:rFonts w:ascii="Segoe UI" w:hAnsi="Segoe UI" w:cs="Segoe UI" w:eastAsia="Segoe UI" w:hint="Segoe UI"/>
          <w:sz w:val="26"/>
          <w:szCs w:val="26"/>
          <w:lang w:bidi="de-de" w:val="de-de"/>
        </w:rPr>
        <w:t xml:space="preserve">Navigieren Sie zu </w:t>
      </w:r>
      <w:r w:rsidRPr="00D85405">
        <w:rPr>
          <w:i/>
          <w:rFonts w:ascii="Segoe UI" w:hAnsi="Segoe UI" w:cs="Segoe UI" w:eastAsia="Segoe UI" w:hint="Segoe UI"/>
          <w:sz w:val="26"/>
          <w:szCs w:val="26"/>
          <w:lang w:bidi="de-de" w:val="de-de"/>
        </w:rPr>
        <w:t xml:space="preserve">Verwalten</w:t>
      </w:r>
      <w:r w:rsidRPr="00D85405">
        <w:rPr>
          <w:rFonts w:ascii="Segoe UI" w:hAnsi="Segoe UI" w:cs="Segoe UI" w:eastAsia="Segoe UI" w:hint="Segoe UI"/>
          <w:sz w:val="26"/>
          <w:szCs w:val="26"/>
          <w:lang w:bidi="de-de" w:val="de-de"/>
        </w:rPr>
        <w:t xml:space="preserve">.</w:t>
      </w:r>
    </w:p>
    <w:p xmlns:w="http://schemas.openxmlformats.org/wordprocessingml/2006/main" w14:paraId="3496BA4F" w14:textId="77777777" w:rsidR="00D85405" w:rsidRPr="00D85405" w:rsidRDefault="00D85405" w:rsidP="00D85405">
      <w:pPr>
        <w:numPr>
          <w:ilvl w:val="0"/>
          <w:numId w:val="2"/>
        </w:numPr>
        <w:spacing w:line="256" w:lineRule="auto"/>
        <w:contextualSpacing/>
        <w:rPr>
          <w:rFonts w:ascii="Segoe UI" w:hAnsi="Segoe UI" w:cs="Segoe UI"/>
          <w:sz w:val="26"/>
          <w:szCs w:val="26"/>
        </w:rPr>
      </w:pPr>
      <w:r w:rsidRPr="00D85405">
        <w:rPr>
          <w:rFonts w:ascii="Segoe UI" w:hAnsi="Segoe UI" w:cs="Segoe UI" w:eastAsia="Segoe UI" w:hint="Segoe UI"/>
          <w:sz w:val="26"/>
          <w:szCs w:val="26"/>
          <w:lang w:bidi="de-de" w:val="de-de"/>
        </w:rPr>
        <w:t xml:space="preserve">Klicken Sie unter </w:t>
      </w:r>
      <w:r w:rsidRPr="00D85405">
        <w:rPr>
          <w:i/>
          <w:rFonts w:ascii="Segoe UI" w:hAnsi="Segoe UI" w:cs="Segoe UI" w:eastAsia="Segoe UI" w:hint="Segoe UI"/>
          <w:sz w:val="26"/>
          <w:szCs w:val="26"/>
          <w:lang w:bidi="de-de" w:val="de-de"/>
        </w:rPr>
        <w:t xml:space="preserve">Registrierungsdetails </w:t>
      </w:r>
      <w:r w:rsidRPr="00D85405">
        <w:rPr>
          <w:rFonts w:ascii="Segoe UI" w:hAnsi="Segoe UI" w:cs="Segoe UI" w:eastAsia="Segoe UI" w:hint="Segoe UI"/>
          <w:sz w:val="26"/>
          <w:szCs w:val="26"/>
          <w:lang w:bidi="de-de" w:val="de-de"/>
        </w:rPr>
        <w:t xml:space="preserve">auf das </w:t>
      </w:r>
      <w:r w:rsidRPr="00D85405">
        <w:rPr>
          <w:i/>
          <w:rFonts w:ascii="Segoe UI" w:hAnsi="Segoe UI" w:cs="Segoe UI" w:eastAsia="Segoe UI" w:hint="Segoe UI"/>
          <w:sz w:val="26"/>
          <w:szCs w:val="26"/>
          <w:lang w:bidi="de-de" w:val="de-de"/>
        </w:rPr>
        <w:t xml:space="preserve">Bleistiftsymbol </w:t>
      </w:r>
      <w:r w:rsidRPr="00D85405">
        <w:rPr>
          <w:rFonts w:ascii="Segoe UI" w:hAnsi="Segoe UI" w:cs="Segoe UI" w:eastAsia="Segoe UI" w:hint="Segoe UI"/>
          <w:sz w:val="26"/>
          <w:szCs w:val="26"/>
          <w:lang w:bidi="de-de" w:val="de-de"/>
        </w:rPr>
        <w:t xml:space="preserve">neben der Zeile </w:t>
      </w:r>
      <w:r w:rsidRPr="00D85405">
        <w:rPr>
          <w:i/>
          <w:rFonts w:ascii="Segoe UI" w:hAnsi="Segoe UI" w:cs="Segoe UI" w:eastAsia="Segoe UI" w:hint="Segoe UI"/>
          <w:sz w:val="26"/>
          <w:szCs w:val="26"/>
          <w:lang w:bidi="de-de" w:val="de-de"/>
        </w:rPr>
        <w:t xml:space="preserve">Azure Marketplace</w:t>
      </w:r>
      <w:r w:rsidRPr="00D85405">
        <w:rPr>
          <w:rFonts w:ascii="Segoe UI" w:hAnsi="Segoe UI" w:cs="Segoe UI" w:eastAsia="Segoe UI" w:hint="Segoe UI"/>
          <w:sz w:val="26"/>
          <w:szCs w:val="26"/>
          <w:lang w:bidi="de-de" w:val="de-de"/>
        </w:rPr>
        <w:t xml:space="preserve">.</w:t>
      </w:r>
    </w:p>
    <w:p xmlns:w="http://schemas.openxmlformats.org/wordprocessingml/2006/main" w14:paraId="157637FA" w14:textId="77777777" w:rsidR="00D85405" w:rsidRPr="00D85405" w:rsidRDefault="00D85405" w:rsidP="00D85405">
      <w:pPr>
        <w:numPr>
          <w:ilvl w:val="0"/>
          <w:numId w:val="2"/>
        </w:numPr>
        <w:spacing w:line="256" w:lineRule="auto"/>
        <w:contextualSpacing/>
        <w:rPr>
          <w:rFonts w:ascii="Segoe UI" w:hAnsi="Segoe UI" w:cs="Segoe UI"/>
          <w:sz w:val="26"/>
          <w:szCs w:val="26"/>
        </w:rPr>
      </w:pPr>
      <w:r w:rsidRPr="00D85405">
        <w:rPr>
          <w:rFonts w:ascii="Segoe UI" w:hAnsi="Segoe UI" w:cs="Segoe UI" w:eastAsia="Segoe UI" w:hint="Segoe UI"/>
          <w:sz w:val="26"/>
          <w:szCs w:val="26"/>
          <w:lang w:bidi="de-de" w:val="de-de"/>
        </w:rPr>
        <w:t xml:space="preserve">Wechseln Sie nach Bedarf zwischen </w:t>
      </w:r>
      <w:r w:rsidRPr="00D85405">
        <w:rPr>
          <w:i/>
          <w:rFonts w:ascii="Segoe UI" w:hAnsi="Segoe UI" w:cs="Segoe UI" w:eastAsia="Segoe UI" w:hint="Segoe UI"/>
          <w:sz w:val="26"/>
          <w:szCs w:val="26"/>
          <w:lang w:bidi="de-de" w:val="de-de"/>
        </w:rPr>
        <w:t xml:space="preserve">Aktiviert/Deaktiviert</w:t>
      </w:r>
      <w:r w:rsidRPr="00D85405">
        <w:rPr>
          <w:rFonts w:ascii="Segoe UI" w:hAnsi="Segoe UI" w:cs="Segoe UI" w:eastAsia="Segoe UI" w:hint="Segoe UI"/>
          <w:sz w:val="26"/>
          <w:szCs w:val="26"/>
          <w:lang w:bidi="de-de" w:val="de-de"/>
        </w:rPr>
        <w:t xml:space="preserve">.</w:t>
      </w:r>
    </w:p>
    <w:p xmlns:w="http://schemas.openxmlformats.org/wordprocessingml/2006/main" w14:paraId="734E2C09" w14:textId="77777777" w:rsidR="00D85405" w:rsidRPr="00D85405" w:rsidRDefault="00D85405" w:rsidP="00D85405">
      <w:pPr>
        <w:numPr>
          <w:ilvl w:val="0"/>
          <w:numId w:val="2"/>
        </w:numPr>
        <w:spacing w:line="256" w:lineRule="auto"/>
        <w:contextualSpacing/>
        <w:rPr>
          <w:rFonts w:ascii="Segoe UI" w:hAnsi="Segoe UI" w:cs="Segoe UI"/>
          <w:sz w:val="26"/>
          <w:szCs w:val="26"/>
        </w:rPr>
      </w:pPr>
      <w:r w:rsidRPr="00D85405">
        <w:rPr>
          <w:rFonts w:ascii="Segoe UI" w:hAnsi="Segoe UI" w:cs="Segoe UI" w:eastAsia="Segoe UI" w:hint="Segoe UI"/>
          <w:sz w:val="26"/>
          <w:szCs w:val="26"/>
          <w:lang w:bidi="de-de" w:val="de-de"/>
        </w:rPr>
        <w:t xml:space="preserve">Klicken Sie auf </w:t>
      </w:r>
      <w:r w:rsidRPr="00D85405">
        <w:rPr>
          <w:i/>
          <w:rFonts w:ascii="Segoe UI" w:hAnsi="Segoe UI" w:cs="Segoe UI" w:eastAsia="Segoe UI" w:hint="Segoe UI"/>
          <w:sz w:val="26"/>
          <w:szCs w:val="26"/>
          <w:lang w:bidi="de-de" w:val="de-de"/>
        </w:rPr>
        <w:t xml:space="preserve">Speichern</w:t>
      </w:r>
      <w:r w:rsidRPr="00D85405">
        <w:rPr>
          <w:rFonts w:ascii="Segoe UI" w:hAnsi="Segoe UI" w:cs="Segoe UI" w:eastAsia="Segoe UI" w:hint="Segoe UI"/>
          <w:sz w:val="26"/>
          <w:szCs w:val="26"/>
          <w:lang w:bidi="de-de" w:val="de-de"/>
        </w:rPr>
        <w:t xml:space="preserve">.</w:t>
      </w:r>
    </w:p>
    <w:p xmlns:w="http://schemas.openxmlformats.org/wordprocessingml/2006/main" w14:paraId="18FC5AA5" w14:textId="77777777" w:rsidR="00D85405" w:rsidRPr="00D85405" w:rsidRDefault="00D85405" w:rsidP="00D85405">
      <w:pPr>
        <w:spacing w:line="256" w:lineRule="auto"/>
        <w:rPr>
          <w:rFonts w:ascii="Segoe UI" w:eastAsiaTheme="majorEastAsia" w:hAnsi="Segoe UI" w:cs="Segoe UI"/>
          <w:color w:val="2E74B5" w:themeColor="accent1" w:themeShade="BF"/>
          <w:sz w:val="26"/>
          <w:szCs w:val="26"/>
        </w:rPr>
      </w:pPr>
      <w:r w:rsidRPr="00D85405">
        <w:rPr>
          <w:rFonts w:ascii="Segoe UI" w:eastAsiaTheme="majorEastAsia" w:hAnsi="Segoe UI" w:cs="Segoe UI" w:eastAsia="Segoe UI" w:hint="Segoe UI"/>
          <w:color w:val="2E74B5" w:themeColor="accent1" w:themeShade="BF"/>
          <w:sz w:val="26"/>
          <w:szCs w:val="26"/>
          <w:lang w:bidi="de-de" w:val="de-de"/>
        </w:rPr>
        <w:t xml:space="preserve">Marketplace-Gebühren in Enterprise Portal-Berichten</w:t>
      </w:r>
    </w:p>
    <w:p xmlns:w="http://schemas.openxmlformats.org/wordprocessingml/2006/main" w14:paraId="242E2BB5" w14:textId="77777777" w:rsidR="00D85405" w:rsidRPr="00D85405" w:rsidRDefault="00D85405" w:rsidP="00D85405">
      <w:pPr>
        <w:spacing w:line="256" w:lineRule="auto"/>
        <w:rPr>
          <w:rFonts w:ascii="Segoe UI" w:eastAsiaTheme="majorEastAsia" w:hAnsi="Segoe UI" w:cs="Segoe UI"/>
          <w:color w:val="2E74B5" w:themeColor="accent1" w:themeShade="BF"/>
          <w:sz w:val="26"/>
          <w:szCs w:val="26"/>
        </w:rPr>
      </w:pPr>
      <w:r w:rsidRPr="00D85405">
        <w:rPr>
          <w:rFonts w:ascii="Segoe UI" w:hAnsi="Segoe UI" w:cs="Segoe UI" w:eastAsia="Segoe UI" w:hint="Segoe UI"/>
          <w:sz w:val="26"/>
          <w:szCs w:val="26"/>
          <w:lang w:bidi="de-de" w:val="de-de"/>
        </w:rPr>
        <w:t xml:space="preserve">Weitere Informationen zu Marketplace-Gebühren finden Sie </w:t>
      </w:r>
      <w:hyperlink r:id="rId7" w:history="1">
        <w:r w:rsidRPr="00D85405">
          <w:rPr>
            <w:rFonts w:ascii="Segoe UI" w:hAnsi="Segoe UI" w:cs="Segoe UI" w:eastAsia="Segoe UI" w:hint="Segoe UI"/>
            <w:color w:val="0563C1" w:themeColor="hyperlink"/>
            <w:sz w:val="26"/>
            <w:szCs w:val="26"/>
            <w:u w:val="single"/>
            <w:lang w:bidi="de-de" w:val="de-de"/>
          </w:rPr>
          <w:t xml:space="preserve">hier</w:t>
        </w:r>
      </w:hyperlink>
      <w:r w:rsidRPr="00D85405">
        <w:rPr>
          <w:rFonts w:ascii="Segoe UI" w:hAnsi="Segoe UI" w:cs="Segoe UI" w:eastAsia="Segoe UI" w:hint="Segoe UI"/>
          <w:sz w:val="26"/>
          <w:szCs w:val="26"/>
          <w:lang w:bidi="de-de" w:val="de-de"/>
        </w:rPr>
        <w:t xml:space="preserve">. </w:t>
      </w:r>
    </w:p>
    <w:p xmlns:w="http://schemas.openxmlformats.org/wordprocessingml/2006/main" w14:paraId="1A4F8856" w14:textId="77777777" w:rsidR="00D85405" w:rsidRPr="00D85405" w:rsidRDefault="00D85405" w:rsidP="00D85405">
      <w:pPr>
        <w:spacing w:line="256" w:lineRule="auto"/>
        <w:rPr>
          <w:rFonts w:ascii="Segoe UI" w:hAnsi="Segoe UI" w:cs="Segoe UI"/>
          <w:sz w:val="26"/>
          <w:szCs w:val="26"/>
        </w:rPr>
      </w:pPr>
      <w:r w:rsidRPr="00D85405">
        <w:rPr>
          <w:rFonts w:ascii="Segoe UI" w:hAnsi="Segoe UI" w:cs="Segoe UI" w:eastAsia="Segoe UI" w:hint="Segoe UI"/>
          <w:sz w:val="26"/>
          <w:szCs w:val="26"/>
          <w:lang w:bidi="de-de" w:val="de-de"/>
        </w:rPr>
        <w:t xml:space="preserve">Es gibt zwei Arten von Marketplace-Gebühren:</w:t>
      </w:r>
    </w:p>
    <w:p xmlns:w="http://schemas.openxmlformats.org/wordprocessingml/2006/main" w14:paraId="782E0CF4" w14:textId="77777777" w:rsidR="00D85405" w:rsidRPr="00D85405" w:rsidRDefault="00D85405" w:rsidP="00D85405">
      <w:pPr>
        <w:numPr>
          <w:ilvl w:val="0"/>
          <w:numId w:val="3"/>
        </w:numPr>
        <w:spacing w:after="0" w:line="240" w:lineRule="auto"/>
        <w:contextualSpacing/>
        <w:rPr>
          <w:rFonts w:ascii="Segoe UI" w:hAnsi="Segoe UI" w:cs="Segoe UI"/>
          <w:sz w:val="26"/>
          <w:szCs w:val="26"/>
        </w:rPr>
      </w:pPr>
      <w:r w:rsidRPr="00D85405">
        <w:rPr>
          <w:b/>
          <w:rFonts w:ascii="Segoe UI" w:hAnsi="Segoe UI" w:cs="Segoe UI" w:eastAsia="Segoe UI" w:hint="Segoe UI"/>
          <w:sz w:val="26"/>
          <w:szCs w:val="26"/>
          <w:lang w:bidi="de-de" w:val="de-de"/>
        </w:rPr>
        <w:t xml:space="preserve">Nutzungsbasiert: </w:t>
      </w:r>
      <w:r w:rsidRPr="00D85405">
        <w:rPr>
          <w:rFonts w:ascii="Segoe UI" w:hAnsi="Segoe UI" w:cs="Segoe UI" w:eastAsia="Segoe UI" w:hint="Segoe UI"/>
          <w:sz w:val="26"/>
          <w:szCs w:val="26"/>
          <w:lang w:bidi="de-de" w:val="de-de"/>
        </w:rPr>
        <w:t xml:space="preserve">Produkte, die in Transaktionseinheiten gemessen werden.  Virtuelle Computer werden beispielsweise stündlich abgerechnet, Suchvorgänge mit der Bing-API werden nach Anzahl der Suchvorgänge abgerechnet.  </w:t>
      </w:r>
    </w:p>
    <w:p xmlns:w="http://schemas.openxmlformats.org/wordprocessingml/2006/main" w14:paraId="2289FA92" w14:textId="7ECEBF90" w:rsidR="00D85405" w:rsidRPr="006102ED" w:rsidRDefault="006102ED" w:rsidP="006102ED">
      <w:pPr>
        <w:pStyle w:val="ListParagraph"/>
        <w:numPr>
          <w:ilvl w:val="0"/>
          <w:numId w:val="3"/>
        </w:numPr>
        <w:spacing w:after="0" w:line="240" w:lineRule="auto"/>
        <w:rPr>
          <w:rFonts w:ascii="Segoe UI" w:hAnsi="Segoe UI" w:cs="Segoe UI"/>
          <w:sz w:val="26"/>
          <w:szCs w:val="26"/>
        </w:rPr>
      </w:pPr>
      <w:r w:rsidRPr="006102ED">
        <w:rPr>
          <w:rFonts w:ascii="Segoe UI" w:hAnsi="Segoe UI" w:cs="Segoe UI" w:eastAsia="Segoe UI" w:hint="Segoe UI"/>
          <w:sz w:val="26"/>
          <w:szCs w:val="26"/>
          <w:lang w:bidi="de-de" w:val="de-de"/>
        </w:rPr>
        <w:t xml:space="preserve">Nicht nutzungsbasiert: Einmalige Gebühren oder laufende monatliche Gebühren, die nicht von der Nutzung abhängen.</w:t>
      </w:r>
    </w:p>
    <w:p xmlns:w="http://schemas.openxmlformats.org/wordprocessingml/2006/main" w14:paraId="3B507A6C" w14:textId="77777777" w:rsidR="006102ED" w:rsidRDefault="006102ED" w:rsidP="006102ED">
      <w:pPr>
        <w:spacing w:line="256" w:lineRule="auto"/>
        <w:rPr>
          <w:rFonts w:ascii="Segoe UI" w:hAnsi="Segoe UI" w:cs="Segoe UI"/>
          <w:color w:val="000000"/>
          <w:sz w:val="26"/>
          <w:szCs w:val="26"/>
        </w:rPr>
      </w:pPr>
    </w:p>
    <w:p xmlns:w="http://schemas.openxmlformats.org/wordprocessingml/2006/main" w14:paraId="62E8734A" w14:textId="64200443" w:rsidR="006102ED" w:rsidRPr="006102ED" w:rsidRDefault="006102ED" w:rsidP="006102ED">
      <w:pPr>
        <w:spacing w:line="256" w:lineRule="auto"/>
        <w:rPr>
          <w:rFonts w:ascii="Segoe UI" w:hAnsi="Segoe UI" w:cs="Segoe UI"/>
          <w:sz w:val="26"/>
          <w:szCs w:val="26"/>
        </w:rPr>
      </w:pPr>
      <w:r w:rsidRPr="006102ED">
        <w:rPr>
          <w:rFonts w:ascii="Segoe UI" w:hAnsi="Segoe UI" w:cs="Segoe UI" w:eastAsia="Segoe UI" w:hint="Segoe UI"/>
          <w:sz w:val="26"/>
          <w:szCs w:val="26"/>
          <w:lang w:bidi="de-de" w:val="de-de"/>
        </w:rPr>
        <w:t xml:space="preserve">Ab Oktober 2018 werden nutzungsbasierte und nicht nutzungsbasierte Gebühren im Marketplace-Gebührenbericht erfasst. </w:t>
      </w:r>
    </w:p>
    <w:p xmlns:w="http://schemas.openxmlformats.org/wordprocessingml/2006/main" w14:paraId="0A9BC79C" w14:textId="77777777" w:rsidR="006102ED" w:rsidRPr="006102ED" w:rsidRDefault="006102ED" w:rsidP="006102ED">
      <w:pPr>
        <w:spacing w:line="256" w:lineRule="auto"/>
        <w:rPr>
          <w:rFonts w:ascii="Segoe UI" w:hAnsi="Segoe UI" w:cs="Segoe UI"/>
          <w:sz w:val="26"/>
          <w:szCs w:val="26"/>
        </w:rPr>
      </w:pPr>
      <w:r w:rsidRPr="006102ED">
        <w:rPr>
          <w:rFonts w:ascii="Segoe UI" w:hAnsi="Segoe UI" w:cs="Segoe UI" w:eastAsia="Segoe UI" w:hint="Segoe UI"/>
          <w:sz w:val="26"/>
          <w:szCs w:val="26"/>
          <w:lang w:bidi="de-de" w:val="de-de"/>
        </w:rPr>
        <w:t xml:space="preserve">Durch diese Änderung werden einige Probleme behoben, durch die nicht nutzungsbasierte Gebühren nicht im Marketplace-Gebührenbericht aufgeführt wurden. Dadurch konnten Schwierigkeiten beim Abgleich der Gebühren zwischen der Zusammenfassung der Nutzung und dem Marketplace-Gebührenbericht entstehen.</w:t>
      </w:r>
    </w:p>
    <w:bookmarkEnd xmlns:w="http://schemas.openxmlformats.org/wordprocessingml/2006/main" w:id="1"/>
    <w:p xmlns:w="http://schemas.openxmlformats.org/wordprocessingml/2006/main" w14:paraId="7BF58D92" w14:textId="04EDEDC2" w:rsidR="00D85405" w:rsidRPr="00D85405" w:rsidRDefault="00D85405" w:rsidP="006102ED">
      <w:pPr>
        <w:spacing w:after="0" w:line="240" w:lineRule="auto"/>
        <w:ind w:left="720"/>
        <w:contextualSpacing/>
        <w:rPr>
          <w:rFonts w:ascii="Segoe UI" w:hAnsi="Segoe UI" w:cs="Segoe UI"/>
          <w:sz w:val="26"/>
          <w:szCs w:val="26"/>
        </w:rPr>
      </w:pPr>
    </w:p>
    <w:p xmlns:w="http://schemas.openxmlformats.org/wordprocessingml/2006/main" w14:paraId="70F331F6" w14:textId="77777777" w:rsidR="00D85405" w:rsidRPr="006102ED" w:rsidRDefault="00D85405">
      <w:pPr>
        <w:rPr>
          <w:rFonts w:ascii="Segoe UI" w:hAnsi="Segoe UI" w:cs="Segoe UI"/>
          <w:sz w:val="26"/>
          <w:szCs w:val="26"/>
        </w:rPr>
      </w:pPr>
      <w:r w:rsidRPr="006102ED">
        <w:rPr>
          <w:b/>
          <w:rFonts w:ascii="Segoe UI" w:hAnsi="Segoe UI" w:cs="Segoe UI" w:eastAsia="Segoe UI" w:hint="Segoe UI"/>
          <w:sz w:val="26"/>
          <w:szCs w:val="26"/>
          <w:lang w:bidi="de-de" w:val="de-de"/>
        </w:rPr>
        <w:t xml:space="preserve">Hinweis:</w:t>
      </w:r>
      <w:r w:rsidRPr="006102ED">
        <w:rPr>
          <w:b/>
          <w:i/>
          <w:rFonts w:ascii="Segoe UI" w:hAnsi="Segoe UI" w:cs="Segoe UI" w:eastAsia="Segoe UI" w:hint="Segoe UI"/>
          <w:sz w:val="26"/>
          <w:szCs w:val="26"/>
          <w:lang w:bidi="de-de" w:val="de-de"/>
        </w:rPr>
        <w:t xml:space="preserve"> </w:t>
      </w:r>
      <w:r w:rsidRPr="006102ED">
        <w:rPr>
          <w:rFonts w:ascii="Segoe UI" w:hAnsi="Segoe UI" w:cs="Segoe UI" w:eastAsia="Segoe UI" w:hint="Segoe UI"/>
          <w:sz w:val="26"/>
          <w:szCs w:val="26"/>
          <w:lang w:bidi="de-de" w:val="de-de"/>
        </w:rPr>
        <w:t xml:space="preserve">Azure Marketplace unterstützt keine MPSA-Registrierungen. </w:t>
      </w:r>
    </w:p>
    <w:sectPr xmlns:w="http://schemas.openxmlformats.org/wordprocessingml/2006/main" w:rsidR="00D85405" w:rsidRPr="006102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920A3A" w14:textId="77777777" w:rsidR="00420441" w:rsidRDefault="00420441" w:rsidP="006102ED">
      <w:pPr>
        <w:spacing w:after="0" w:line="240" w:lineRule="auto"/>
      </w:pPr>
      <w:r>
        <w:separator/>
      </w:r>
    </w:p>
  </w:endnote>
  <w:endnote w:type="continuationSeparator" w:id="0">
    <w:p w14:paraId="0DAC88BA" w14:textId="77777777" w:rsidR="00420441" w:rsidRDefault="00420441" w:rsidP="00610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F02392" w14:textId="77777777" w:rsidR="00420441" w:rsidRDefault="00420441" w:rsidP="006102ED">
      <w:pPr>
        <w:spacing w:after="0" w:line="240" w:lineRule="auto"/>
      </w:pPr>
      <w:r>
        <w:separator/>
      </w:r>
    </w:p>
  </w:footnote>
  <w:footnote w:type="continuationSeparator" w:id="0">
    <w:p w14:paraId="22A53818" w14:textId="77777777" w:rsidR="00420441" w:rsidRDefault="00420441" w:rsidP="006102ED">
      <w:pPr>
        <w:spacing w:after="0" w:line="240" w:lineRule="auto"/>
      </w:pPr>
      <w:r>
        <w:continuationSeparator/>
      </w:r>
    </w:p>
  </w:footnote>
</w:footnotes>
</file>

<file path=word/numbering.xml><?xml version="1.0" encoding="utf-8"?>
<w:numbering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abstractNumId="0" w15:restartNumberingAfterBreak="0">
    <w:nsid w:val="0D290645"/>
    <w:multiLevelType w:val="hybridMultilevel"/>
    <w:tmpl w:val="84DA27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FD849FB"/>
    <w:multiLevelType w:val="hybridMultilevel"/>
    <w:tmpl w:val="C6A68A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66B1A11"/>
    <w:multiLevelType w:val="hybridMultilevel"/>
    <w:tmpl w:val="A62A13A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7623A82"/>
    <w:multiLevelType w:val="hybridMultilevel"/>
    <w:tmpl w:val="7D50CF0A"/>
    <w:lvl w:ilvl="0" w:tplc="3F7005B0">
      <w:start w:val="1"/>
      <w:numFmt w:val="decimal"/>
      <w:lvlText w:val="%1)"/>
      <w:lvlJc w:val="left"/>
      <w:pPr>
        <w:ind w:left="720" w:hanging="360"/>
      </w:pPr>
      <w:rPr>
        <w:rFonts w:ascii="Segoe UI" w:hAnsi="Segoe UI" w:cs="Segoe UI" w:hint="default"/>
        <w:color w:val="00000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243281F"/>
    <w:multiLevelType w:val="hybridMultilevel"/>
    <w:tmpl w:val="89C48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405"/>
    <w:rsid w:val="00205A8B"/>
    <w:rsid w:val="003A48F4"/>
    <w:rsid w:val="00417E0D"/>
    <w:rsid w:val="00420441"/>
    <w:rsid w:val="006102ED"/>
    <w:rsid w:val="00D85405"/>
    <w:rsid w:val="00DC5CAB"/>
    <w:rsid w:val="00E10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2120E4"/>
  <w15:chartTrackingRefBased/>
  <w15:docId w15:val="{6C547A5C-2376-4190-8A48-E1B3FDB9AC16}"/>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5405"/>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85405"/>
    <w:pPr>
      <w:keepNext/>
      <w:keepLines/>
      <w:spacing w:before="40" w:after="0" w:line="256"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40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D85405"/>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D85405"/>
    <w:rPr>
      <w:color w:val="0563C1" w:themeColor="hyperlink"/>
      <w:u w:val="single"/>
    </w:rPr>
  </w:style>
  <w:style w:type="paragraph" w:styleId="ListParagraph">
    <w:name w:val="List Paragraph"/>
    <w:basedOn w:val="Normal"/>
    <w:uiPriority w:val="34"/>
    <w:qFormat/>
    <w:rsid w:val="00D85405"/>
    <w:pPr>
      <w:spacing w:line="256" w:lineRule="auto"/>
      <w:ind w:left="720"/>
      <w:contextualSpacing/>
    </w:pPr>
  </w:style>
  <w:style w:type="paragraph" w:styleId="BalloonText">
    <w:name w:val="Balloon Text"/>
    <w:basedOn w:val="Normal"/>
    <w:link w:val="BalloonTextChar"/>
    <w:uiPriority w:val="99"/>
    <w:semiHidden/>
    <w:unhideWhenUsed/>
    <w:rsid w:val="00D854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5405"/>
    <w:rPr>
      <w:rFonts w:ascii="Segoe UI" w:hAnsi="Segoe UI" w:cs="Segoe UI"/>
      <w:sz w:val="18"/>
      <w:szCs w:val="18"/>
    </w:rPr>
  </w:style>
  <w:style w:type="character" w:styleId="CommentReference">
    <w:name w:val="annotation reference"/>
    <w:basedOn w:val="DefaultParagraphFont"/>
    <w:uiPriority w:val="99"/>
    <w:semiHidden/>
    <w:unhideWhenUsed/>
    <w:rsid w:val="00417E0D"/>
    <w:rPr>
      <w:sz w:val="16"/>
      <w:szCs w:val="16"/>
    </w:rPr>
  </w:style>
  <w:style w:type="paragraph" w:styleId="CommentText">
    <w:name w:val="annotation text"/>
    <w:basedOn w:val="Normal"/>
    <w:link w:val="CommentTextChar"/>
    <w:uiPriority w:val="99"/>
    <w:unhideWhenUsed/>
    <w:rsid w:val="00417E0D"/>
    <w:pPr>
      <w:spacing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417E0D"/>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621554">
      <w:bodyDiv w:val="1"/>
      <w:marLeft w:val="0"/>
      <w:marRight w:val="0"/>
      <w:marTop w:val="0"/>
      <w:marBottom w:val="0"/>
      <w:divBdr>
        <w:top w:val="none" w:sz="0" w:space="0" w:color="auto"/>
        <w:left w:val="none" w:sz="0" w:space="0" w:color="auto"/>
        <w:bottom w:val="none" w:sz="0" w:space="0" w:color="auto"/>
        <w:right w:val="none" w:sz="0" w:space="0" w:color="auto"/>
      </w:divBdr>
    </w:div>
    <w:div w:id="1024794480">
      <w:bodyDiv w:val="1"/>
      <w:marLeft w:val="0"/>
      <w:marRight w:val="0"/>
      <w:marTop w:val="0"/>
      <w:marBottom w:val="0"/>
      <w:divBdr>
        <w:top w:val="none" w:sz="0" w:space="0" w:color="auto"/>
        <w:left w:val="none" w:sz="0" w:space="0" w:color="auto"/>
        <w:bottom w:val="none" w:sz="0" w:space="0" w:color="auto"/>
        <w:right w:val="none" w:sz="0" w:space="0" w:color="auto"/>
      </w:divBdr>
    </w:div>
    <w:div w:id="1711026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https://azure.microsoft.com/en-us/marketplace/faq/"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577</Words>
  <Characters>3293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Loesch</dc:creator>
  <cp:keywords/>
  <dc:description/>
  <cp:lastModifiedBy>Johnathan Rosson</cp:lastModifiedBy>
  <cp:revision>3</cp:revision>
  <dcterms:created xsi:type="dcterms:W3CDTF">2017-02-17T21:11:00Z</dcterms:created>
  <dcterms:modified xsi:type="dcterms:W3CDTF">2018-11-01T15:00:00Z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jrosson@microsoft.com</vt:lpwstr>
  </property>
  <property fmtid="{D5CDD505-2E9C-101B-9397-08002B2CF9AE}" pid="5" name="MSIP_Label_f42aa342-8706-4288-bd11-ebb85995028c_SetDate">
    <vt:lpwstr>2018-11-01T15:00:07.8749758Z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