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2A8E604D" w14:textId="77777777" w:rsidR="001B6D34" w:rsidRDefault="008320B7">
      <w:pPr>
        <w:pStyle w:val="Title"/>
      </w:pPr>
      <w:r>
        <w:rPr>
          <w:lang w:eastAsia="zh-cn" w:bidi="zh-cn" w:val="zh-cn"/>
        </w:rPr>
        <w:t xml:space="preserve">发票详知</w:t>
      </w:r>
    </w:p>
    <w:p xmlns:w="http://schemas.openxmlformats.org/wordprocessingml/2006/main" w14:paraId="33112372" w14:textId="77777777" w:rsidR="001B6D34" w:rsidRDefault="008320B7">
      <w:pPr>
        <w:pStyle w:val="Heading2"/>
      </w:pPr>
      <w:r>
        <w:rPr>
          <w:lang w:eastAsia="zh-cn" w:bidi="zh-cn" w:val="zh-cn"/>
        </w:rPr>
        <w:t xml:space="preserve">计费时间间隔</w:t>
      </w:r>
    </w:p>
    <w:p xmlns:w="http://schemas.openxmlformats.org/wordprocessingml/2006/main" w14:paraId="33898C1B" w14:textId="77777777" w:rsidR="001B6D34" w:rsidRDefault="008320B7">
      <w:pPr>
        <w:rPr>
          <w:lang w:eastAsia="en-US"/>
        </w:rPr>
      </w:pPr>
      <w:r>
        <w:rPr>
          <w:lang w:eastAsia="zh-cn" w:bidi="zh-cn" w:val="zh-cn"/>
        </w:rPr>
        <w:t xml:space="preserve">Microsoft 每年将在注册生效日就 Microsoft Azure 服务的任何套餐购买进行计费，且将超出套餐的任何使用所产生的费用计为欠费。套餐费基于月费进行报价且每年提前计费。超额费用每月计算一次，并在计费期末计为欠费。</w:t>
      </w:r>
    </w:p>
    <w:p xmlns:w="http://schemas.openxmlformats.org/wordprocessingml/2006/main" w14:paraId="3ED0AA6C" w14:textId="4DCB3254" w:rsidR="001B6D34" w:rsidRDefault="008320B7">
      <w:pPr>
        <w:rPr>
          <w:lang w:eastAsia="en-US"/>
        </w:rPr>
      </w:pPr>
      <w:r>
        <w:rPr>
          <w:lang w:eastAsia="zh-cn" w:bidi="zh-cn" w:val="zh-cn"/>
        </w:rPr>
        <w:t xml:space="preserve">根据你选择进行套餐购买的方式，将紧接着注册周年日期或一年“变更订阅”的生效日计算你的包年套餐。超额费将根据你的注册周年日期和计费周期按一定的时间间隔进行计算。如果购买了一年“变更订阅”，还将支付上次超额期至“变更订阅”结束日之间的期间所产生的超额费用。</w:t>
      </w:r>
    </w:p>
    <w:p xmlns:w="http://schemas.openxmlformats.org/wordprocessingml/2006/main" w14:paraId="6626B711" w14:textId="77777777" w:rsidR="001B6D34" w:rsidRDefault="008320B7">
      <w:pPr>
        <w:rPr>
          <w:lang w:eastAsia="en-US"/>
        </w:rPr>
      </w:pPr>
      <w:r>
        <w:rPr>
          <w:lang w:eastAsia="zh-cn" w:bidi="zh-cn" w:val="zh-cn"/>
        </w:rPr>
        <w:t xml:space="preserve">Azure 遵从客户基于协议开始日期的季度计划。例如，如果涵盖期于 2 月算起，则你的计费季度将为 2 月至 4 月、5 月至 7 月、8 月至 10 月以及 11 月至 1 月。</w:t>
      </w:r>
    </w:p>
    <w:p xmlns:w="http://schemas.openxmlformats.org/wordprocessingml/2006/main" w14:paraId="7649EC1A" w14:textId="77777777" w:rsidR="001B6D34" w:rsidRDefault="008320B7">
      <w:pPr>
        <w:pStyle w:val="Heading2"/>
        <w:rPr>
          <w:lang w:eastAsia="en-US"/>
        </w:rPr>
      </w:pPr>
      <w:r>
        <w:rPr>
          <w:lang w:eastAsia="zh-cn" w:bidi="zh-cn" w:val="zh-cn"/>
        </w:rPr>
        <w:t xml:space="preserve">续加套餐 </w:t>
      </w:r>
    </w:p>
    <w:p xmlns:w="http://schemas.openxmlformats.org/wordprocessingml/2006/main" w14:paraId="0CF394FD" w14:textId="77777777" w:rsidR="001B6D34" w:rsidRDefault="008320B7">
      <w:pPr>
        <w:rPr>
          <w:lang w:eastAsia="en-US"/>
        </w:rPr>
      </w:pPr>
      <w:r>
        <w:rPr>
          <w:lang w:eastAsia="zh-cn" w:bidi="zh-cn" w:val="zh-cn"/>
        </w:rPr>
        <w:t xml:space="preserve">可随时续加套餐，且套餐费将按该年套餐期的剩余月份数进行计费。</w:t>
      </w:r>
    </w:p>
    <w:p xmlns:w="http://schemas.openxmlformats.org/wordprocessingml/2006/main" w14:paraId="77A764FB" w14:textId="2340C624" w:rsidR="001B6D34" w:rsidRDefault="008320B7">
      <w:pPr>
        <w:rPr>
          <w:lang w:eastAsia="en-US"/>
        </w:rPr>
      </w:pPr>
      <w:r>
        <w:rPr>
          <w:lang w:eastAsia="zh-cn" w:bidi="zh-cn" w:val="zh-cn"/>
        </w:rPr>
        <w:t xml:space="preserve">例如，如果注册一年“变更订阅”并在该套餐期的第 6 个月份续加套餐，则该套餐期的剩余 6 个月将按新的套餐进行计费。之后，将更新套餐期的后 6 个月的套餐量，用于确定任何超额费用。</w:t>
      </w:r>
    </w:p>
    <w:p xmlns:w="http://schemas.openxmlformats.org/wordprocessingml/2006/main" w14:paraId="6BD9DE6D" w14:textId="77777777" w:rsidR="001B6D34" w:rsidRDefault="008320B7">
      <w:pPr>
        <w:pStyle w:val="Heading3"/>
        <w:rPr>
          <w:color w:val="4472C4" w:themeColor="accent1"/>
          <w:sz w:val="28"/>
          <w:szCs w:val="28"/>
          <w:lang w:eastAsia="en-US"/>
        </w:rPr>
      </w:pPr>
      <w:r>
        <w:rPr>
          <w:color w:val="4472C4" w:themeColor="accent1"/>
          <w:sz w:val="28"/>
          <w:szCs w:val="28"/>
          <w:lang w:eastAsia="zh-cn" w:bidi="zh-cn" w:val="zh-cn"/>
        </w:rPr>
        <w:t xml:space="preserve">超额</w:t>
      </w:r>
    </w:p>
    <w:p xmlns:w="http://schemas.openxmlformats.org/wordprocessingml/2006/main" w14:paraId="2036F582" w14:textId="77777777" w:rsidR="001B6D34" w:rsidRDefault="008320B7">
      <w:pPr>
        <w:rPr>
          <w:lang w:eastAsia="en-US"/>
        </w:rPr>
      </w:pPr>
      <w:r>
        <w:rPr>
          <w:lang w:eastAsia="zh-cn" w:bidi="zh-cn" w:val="zh-cn"/>
        </w:rPr>
        <w:t xml:space="preserve">若超额使用，则需就计费期间超出套餐的使用情况或保留项进行付费。若要查看单项超额量的计算方式详情，请参阅使用情况摘要报告或联系你的渠道合伙伙伴。</w:t>
      </w:r>
    </w:p>
    <w:p xmlns:w="http://schemas.openxmlformats.org/wordprocessingml/2006/main" w14:paraId="77754414" w14:textId="77777777" w:rsidR="00D1646C" w:rsidRDefault="00D1646C">
      <w:pPr>
        <w:rPr>
          <w:lang w:eastAsia="en-US"/>
        </w:rPr>
      </w:pPr>
      <w:r w:rsidRPr="00D1646C">
        <w:rPr>
          <w:lang w:eastAsia="zh-cn" w:bidi="zh-cn" w:val="zh-cn"/>
        </w:rPr>
        <w:t xml:space="preserve">对于发票中的每一项，都将显示总费用（应收金额）、用于涵盖常规费用的套餐量（套餐使用量）以及超出套餐的费用（净额）。  仅针对超出套餐的净额计算适用税费。</w:t>
      </w:r>
    </w:p>
    <w:p xmlns:w="http://schemas.openxmlformats.org/wordprocessingml/2006/main" w14:paraId="68C1BAE2" w14:textId="2BEE4C36" w:rsidR="001B6D34" w:rsidRDefault="008320B7">
      <w:r>
        <w:rPr>
          <w:lang w:eastAsia="zh-cn" w:bidi="zh-cn" w:val="zh-cn"/>
        </w:rPr>
        <w:t xml:space="preserve">自动开具超额费用发票。  根据客户的计费终止日期进行通知和开具发票。  超额通知通常在客户计费终止日期后 7 天内发出，在此期间客户可访问门户</w:t>
      </w:r>
      <w:r>
        <w:rPr>
          <w:color w:val="1F497D"/>
          <w:lang w:eastAsia="zh-cn" w:bidi="zh-cn" w:val="zh-cn"/>
        </w:rPr>
        <w:t xml:space="preserve">，</w:t>
      </w:r>
      <w:r>
        <w:rPr>
          <w:lang w:eastAsia="zh-cn" w:bidi="zh-cn" w:val="zh-cn"/>
        </w:rPr>
        <w:t xml:space="preserve">查看其费用并更新系统生成的订单号（还可在发出超额通知前的任何时间进行更新）。  超额费用发票将在随后的 7-9 日发送。</w:t>
      </w:r>
    </w:p>
    <w:p xmlns:w="http://schemas.openxmlformats.org/wordprocessingml/2006/main" w14:paraId="6B2B679C" w14:textId="77777777" w:rsidR="001B6D34" w:rsidRDefault="008320B7">
      <w:pPr>
        <w:pStyle w:val="Heading3"/>
      </w:pPr>
      <w:r>
        <w:rPr>
          <w:lang w:eastAsia="zh-cn" w:bidi="zh-cn" w:val="zh-cn"/>
        </w:rPr>
        <w:t xml:space="preserve">直接企业协议 </w:t>
      </w:r>
    </w:p>
    <w:p xmlns:w="http://schemas.openxmlformats.org/wordprocessingml/2006/main" w14:paraId="7B32C102" w14:textId="77777777" w:rsidR="001B6D34" w:rsidRDefault="008320B7">
      <w:pPr>
        <w:rPr>
          <w:color w:val="000000"/>
        </w:rPr>
      </w:pPr>
      <w:r>
        <w:rPr>
          <w:color w:val="000000"/>
          <w:lang w:eastAsia="zh-cn" w:bidi="zh-cn" w:val="zh-cn"/>
        </w:rPr>
        <w:t xml:space="preserve">如果客户超出套餐使用，则将根据超出货币承诺的额外使用量进行计费并计入欠费。  根据超额阈值开具超额费用账单。使用量超出货币承诺购买的 150% 时，即达到超额阈值。  </w:t>
      </w:r>
    </w:p>
    <w:p xmlns:w="http://schemas.openxmlformats.org/wordprocessingml/2006/main" w14:paraId="652354F2" w14:textId="14453F62" w:rsidR="001B6D34" w:rsidRDefault="008320B7">
      <w:pPr>
        <w:rPr>
          <w:color w:val="000000"/>
        </w:rPr>
      </w:pPr>
      <w:r>
        <w:rPr>
          <w:color w:val="000000"/>
          <w:lang w:eastAsia="zh-cn" w:bidi="zh-cn" w:val="zh-cn"/>
        </w:rPr>
        <w:t xml:space="preserve">如果客户的货币承诺超出量小于等于 50%，则按年度计费（即在套餐期结束时计费）。如果套餐超出量大于 50%，按季度/月计费并计入欠费。  </w:t>
      </w:r>
    </w:p>
    <w:p xmlns:w="http://schemas.openxmlformats.org/wordprocessingml/2006/main" w14:paraId="177EC56C" w14:textId="77777777" w:rsidR="001B6D34" w:rsidRDefault="008320B7">
      <w:pPr>
        <w:rPr>
          <w:b/>
        </w:rPr>
      </w:pPr>
      <w:r>
        <w:rPr>
          <w:b/>
          <w:lang w:eastAsia="zh-cn" w:bidi="zh-cn" w:val="zh-cn"/>
        </w:rPr>
        <w:t xml:space="preserve">直接企业协议客户示例：</w:t>
      </w:r>
    </w:p>
    <w:p xmlns:w="http://schemas.openxmlformats.org/wordprocessingml/2006/main" w14:paraId="75687D39" w14:textId="77777777" w:rsidR="001B6D34" w:rsidRDefault="008320B7">
      <w:pPr>
        <w:rPr>
          <w:i/>
          <w:iCs/>
        </w:rPr>
      </w:pPr>
      <w:r>
        <w:rPr>
          <w:i/>
          <w:lang w:eastAsia="zh-cn" w:bidi="zh-cn" w:val="zh-cn"/>
        </w:rPr>
        <w:t xml:space="preserve">客户 XY 的使用量超过货币承诺 50% 以上 </w:t>
      </w:r>
    </w:p>
    <w:p xmlns:w="http://schemas.openxmlformats.org/wordprocessingml/2006/main" w14:paraId="4498EE5D" w14:textId="77777777" w:rsidR="001B6D34" w:rsidRDefault="008320B7">
      <w:pPr>
        <w:rPr>
          <w:i/>
          <w:iCs/>
        </w:rPr>
      </w:pPr>
      <w:r>
        <w:rPr>
          <w:i/>
          <w:lang w:eastAsia="zh-cn" w:bidi="zh-cn" w:val="zh-cn"/>
        </w:rPr>
        <w:t xml:space="preserve">客户 XY 的下一季度于 2015 年 3 月结束</w:t>
      </w:r>
    </w:p>
    <w:p xmlns:w="http://schemas.openxmlformats.org/wordprocessingml/2006/main" w14:paraId="39FD4CF6" w14:textId="77777777" w:rsidR="001B6D34" w:rsidRDefault="008320B7">
      <w:r>
        <w:rPr>
          <w:lang w:eastAsia="zh-cn" w:bidi="zh-cn" w:val="zh-cn"/>
        </w:rPr>
        <w:t xml:space="preserve">XY 将在 4 月 7-14 日期间收到超额费用通知。  之后，客户有 7 天的时间查看帐户，如下更新其订单号。XY 将在 4 月 15-22 日期间收到最终的超额费用发票。</w:t>
      </w:r>
    </w:p>
    <w:p xmlns:w="http://schemas.openxmlformats.org/wordprocessingml/2006/main" w14:paraId="457E57C7" w14:textId="77777777" w:rsidR="001B6D34" w:rsidRDefault="008320B7">
      <w:pPr>
        <w:pStyle w:val="Heading3"/>
      </w:pPr>
      <w:r>
        <w:rPr>
          <w:lang w:eastAsia="zh-cn" w:bidi="zh-cn" w:val="zh-cn"/>
        </w:rPr>
        <w:t xml:space="preserve">间接企业协议</w:t>
      </w:r>
    </w:p>
    <w:p xmlns:w="http://schemas.openxmlformats.org/wordprocessingml/2006/main" w14:paraId="1AFA420A" w14:textId="2E4D714E" w:rsidR="001B6D34" w:rsidRDefault="008320B7">
      <w:r>
        <w:rPr>
          <w:color w:val="000000"/>
          <w:lang w:eastAsia="zh-cn" w:bidi="zh-cn" w:val="zh-cn"/>
        </w:rPr>
        <w:t xml:space="preserve">间接企业协议客户的超额费用按季度/月计算并计入欠费。</w:t>
      </w:r>
    </w:p>
    <w:p xmlns:w="http://schemas.openxmlformats.org/wordprocessingml/2006/main" w14:paraId="0DC43DD2" w14:textId="77777777" w:rsidR="001B6D34" w:rsidRDefault="008320B7">
      <w:pPr>
        <w:rPr>
          <w:rFonts w:asciiTheme="majorHAnsi" w:eastAsiaTheme="majorEastAsia" w:hAnsiTheme="majorHAnsi" w:cstheme="majorBidi"/>
          <w:color w:val="4472C4" w:themeColor="accent1"/>
          <w:sz w:val="28"/>
          <w:szCs w:val="28"/>
          <w:lang w:eastAsia="en-US"/>
        </w:rPr>
      </w:pPr>
      <w:r>
        <w:rPr>
          <w:rFonts w:asciiTheme="majorHAnsi" w:eastAsiaTheme="majorEastAsia" w:hAnsiTheme="majorHAnsi" w:cstheme="majorBidi"/>
          <w:color w:val="4472C4" w:themeColor="accent1"/>
          <w:sz w:val="28"/>
          <w:szCs w:val="28"/>
          <w:lang w:eastAsia="zh-cn" w:bidi="zh-cn" w:val="zh-cn"/>
        </w:rPr>
        <w:t xml:space="preserve">采购订单号</w:t>
      </w:r>
    </w:p>
    <w:p xmlns:w="http://schemas.openxmlformats.org/wordprocessingml/2006/main" w14:paraId="3C846001" w14:textId="54290ACE" w:rsidR="008320B7" w:rsidRDefault="008320B7">
      <w:pPr>
        <w:rPr>
          <w:rFonts w:asciiTheme="majorHAnsi" w:eastAsia="Times New Roman" w:hAnsiTheme="majorHAnsi" w:cs="Times New Roman"/>
          <w:sz w:val="24"/>
          <w:szCs w:val="24"/>
          <w:lang w:eastAsia="en-US"/>
        </w:rPr>
      </w:pPr>
      <w:r>
        <w:rPr>
          <w:lang w:eastAsia="zh-cn" w:bidi="zh-cn" w:val="zh-cn"/>
        </w:rPr>
        <w:t xml:space="preserve">订单号默认为系统生成的采购订单号。用户可以企业管理员身份进行登录并导航到“报告”部分，在企业门户中查看其采购订单号。窗口的右上角有一个显示订单号的框，企业管理员可单击铅笔图标，在此处编辑订单号。</w:t>
      </w:r>
      <w:bookmarkStart w:id="1" w:name="_InsertRtfSavedPosition"/>
      <w:bookmarkEnd w:id="1"/>
    </w:p>
    <w:sectPr xmlns:w="http://schemas.openxmlformats.org/wordprocessingml/2006/main" w:rsidR="008320B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F7FAF" w14:textId="77777777" w:rsidR="00470674" w:rsidRDefault="00470674" w:rsidP="00D1646C">
      <w:pPr>
        <w:spacing w:after="0" w:line="240" w:lineRule="auto"/>
      </w:pPr>
      <w:r>
        <w:separator/>
      </w:r>
    </w:p>
  </w:endnote>
  <w:endnote w:type="continuationSeparator" w:id="0">
    <w:p w14:paraId="34193881" w14:textId="77777777" w:rsidR="00470674" w:rsidRDefault="00470674" w:rsidP="00D1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93FED4C" w14:textId="77777777" w:rsidR="00D1646C" w:rsidRDefault="00D1646C">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2EDD96C" w14:textId="77777777" w:rsidR="00D1646C" w:rsidRDefault="00D1646C">
    <w:pPr>
      <w:pStyle w:val="Footer"/>
    </w:pPr>
  </w:p>
</w:ftr>
</file>

<file path=word/footer3.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8368FBE" w14:textId="77777777" w:rsidR="00D1646C" w:rsidRDefault="00D16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54E1F" w14:textId="77777777" w:rsidR="00470674" w:rsidRDefault="00470674" w:rsidP="00D1646C">
      <w:pPr>
        <w:spacing w:after="0" w:line="240" w:lineRule="auto"/>
      </w:pPr>
      <w:r>
        <w:separator/>
      </w:r>
    </w:p>
  </w:footnote>
  <w:footnote w:type="continuationSeparator" w:id="0">
    <w:p w14:paraId="6721BCF5" w14:textId="77777777" w:rsidR="00470674" w:rsidRDefault="00470674" w:rsidP="00D1646C">
      <w:pPr>
        <w:spacing w:after="0"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9B9C3FE" w14:textId="77777777" w:rsidR="00D1646C" w:rsidRDefault="00D1646C">
    <w:pPr>
      <w:pStyle w:val="Header"/>
    </w:pPr>
  </w:p>
</w:hdr>
</file>

<file path=word/header2.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3E31BC1" w14:textId="77777777" w:rsidR="00D1646C" w:rsidRDefault="00D1646C">
    <w:pPr>
      <w:pStyle w:val="Header"/>
    </w:pPr>
  </w:p>
</w:hdr>
</file>

<file path=word/header3.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8CAEDF4" w14:textId="77777777" w:rsidR="00D1646C" w:rsidRDefault="00D164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attachedTemplate r:id="rId1"/>
  <w:defaultTabStop w:val="708"/>
  <w:hyphenationZone w:val="4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49"/>
    <w:rsid w:val="001739D4"/>
    <w:rsid w:val="001B6D34"/>
    <w:rsid w:val="00470674"/>
    <w:rsid w:val="00736E49"/>
    <w:rsid w:val="008320B7"/>
    <w:rsid w:val="00D1646C"/>
    <w:rsid w:val="00DE6E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7AF14"/>
  <w15:chartTrackingRefBased/>
  <w15:docId w15:val="{7719E788-E513-478E-BA4A-4A4E3754A7B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4472C4" w:themeColor="accent1"/>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4472C4" w:themeColor="accent1"/>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404040" w:themeColor="text1" w:themeTint="BF"/>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i/>
      <w:iCs/>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595959" w:themeColor="text1" w:themeTint="A6"/>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595959" w:themeColor="text1" w:themeTint="A6"/>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mallCaps/>
      <w:color w:val="595959" w:themeColor="text1" w:themeTint="A6"/>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itle">
    <w:name w:val="Title"/>
    <w:basedOn w:val="Normal"/>
    <w:next w:val="Normal"/>
    <w:link w:val="TitleChar"/>
    <w:uiPriority w:val="10"/>
    <w:semiHidden/>
    <w:qFormat/>
    <w:pPr>
      <w:spacing w:after="0" w:line="240" w:lineRule="auto"/>
      <w:contextualSpacing/>
    </w:pPr>
    <w:rPr>
      <w:rFonts w:asciiTheme="majorHAnsi" w:eastAsiaTheme="majorEastAsia" w:hAnsiTheme="majorHAnsi" w:cstheme="majorBidi"/>
      <w:color w:val="4472C4" w:themeColor="accent1"/>
      <w:spacing w:val="-7"/>
      <w:sz w:val="64"/>
      <w:szCs w:val="64"/>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4472C4" w:themeColor="accent1"/>
      <w:spacing w:val="-7"/>
      <w:sz w:val="64"/>
      <w:szCs w:val="64"/>
    </w:rPr>
  </w:style>
  <w:style w:type="paragraph" w:styleId="Subtitle">
    <w:name w:val="Subtitle"/>
    <w:basedOn w:val="Normal"/>
    <w:next w:val="Normal"/>
    <w:link w:val="SubtitleChar"/>
    <w:uiPriority w:val="11"/>
    <w:semiHidden/>
    <w:qFormat/>
    <w:p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404040" w:themeColor="text1" w:themeTint="BF"/>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semiHidden/>
    <w:qFormat/>
  </w:style>
  <w:style w:type="paragraph" w:styleId="ListParagraph">
    <w:name w:val="List Paragraph"/>
    <w:basedOn w:val="Normal"/>
    <w:uiPriority w:val="34"/>
    <w:semiHidden/>
    <w:qFormat/>
    <w:pPr>
      <w:ind w:left="720"/>
      <w:contextualSpacing/>
    </w:pPr>
  </w:style>
  <w:style w:type="paragraph" w:styleId="Quote">
    <w:name w:val="Quote"/>
    <w:basedOn w:val="Normal"/>
    <w:next w:val="Normal"/>
    <w:link w:val="QuoteChar"/>
    <w:uiPriority w:val="29"/>
    <w:semiHidden/>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semiHidden/>
    <w:qFormat/>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472C4" w:themeColor="accent1"/>
      <w:sz w:val="28"/>
      <w:szCs w:val="28"/>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character" w:customStyle="1" w:styleId="Title1">
    <w:name w:val="Title1"/>
    <w:basedOn w:val="DefaultParagraphFont"/>
  </w:style>
  <w:style w:type="character" w:customStyle="1" w:styleId="sub-title">
    <w:name w:val="sub-title"/>
    <w:basedOn w:val="DefaultParagraphFont"/>
  </w:style>
  <w:style w:type="paragraph" w:styleId="Header">
    <w:name w:val="header"/>
    <w:basedOn w:val="Normal"/>
    <w:link w:val="HeaderChar"/>
    <w:uiPriority w:val="99"/>
    <w:unhideWhenUsed/>
    <w:rsid w:val="00D16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46C"/>
  </w:style>
  <w:style w:type="paragraph" w:styleId="Footer">
    <w:name w:val="footer"/>
    <w:basedOn w:val="Normal"/>
    <w:link w:val="FooterChar"/>
    <w:uiPriority w:val="99"/>
    <w:unhideWhenUsed/>
    <w:rsid w:val="00D16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sson\Desktop\Localization\Help%20Files\Global\en\Facet%20design%20(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Facet design (blank)</Template>
  <TotalTime>12</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Loesch</dc:creator>
  <cp:keywords/>
  <dc:description/>
  <cp:lastModifiedBy>Johnathan Rosson</cp:lastModifiedBy>
  <cp:revision>5</cp:revision>
  <dcterms:created xsi:type="dcterms:W3CDTF">2017-11-27T18:58:00Z</dcterms:created>
  <dcterms:modified xsi:type="dcterms:W3CDTF">2018-11-01T15:30:00Z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jrosson@microsoft.com</vt:lpwstr>
  </property>
  <property fmtid="{D5CDD505-2E9C-101B-9397-08002B2CF9AE}" pid="6" name="MSIP_Label_f42aa342-8706-4288-bd11-ebb85995028c_SetDate">
    <vt:lpwstr>2017-11-27T19:01:42.7765289Z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