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91994C" w14:textId="77777777" w:rsidR="00D85405" w:rsidRPr="00D85405" w:rsidRDefault="00D85405" w:rsidP="00D85405">
      <w:pPr>
        <w:keepNext/>
        <w:keepLines/>
        <w:spacing w:before="240" w:after="0" w:line="256" w:lineRule="auto"/>
        <w:outlineLvl w:val="0"/>
        <w:rPr>
          <w:rFonts w:ascii="Segoe UI Light" w:eastAsiaTheme="majorEastAsia" w:hAnsi="Segoe UI Light" w:cs="Segoe UI Light"/>
          <w:color w:val="2E74B5" w:themeColor="accent1" w:themeShade="BF"/>
          <w:sz w:val="48"/>
          <w:szCs w:val="48"/>
        </w:rPr>
      </w:pPr>
      <w:r w:rsidRPr="00D85405">
        <w:rPr>
          <w:rFonts w:ascii="Segoe UI Light" w:eastAsiaTheme="majorEastAsia" w:hAnsi="Segoe UI Light" w:cs="Segoe UI Light"/>
          <w:color w:val="2E74B5" w:themeColor="accent1" w:themeShade="BF"/>
          <w:sz w:val="48"/>
          <w:szCs w:val="48"/>
        </w:rPr>
        <w:t>Azure Marketplace for EA Customers</w:t>
      </w:r>
    </w:p>
    <w:p w14:paraId="79B2E1F5" w14:textId="77777777" w:rsidR="00D85405" w:rsidRPr="00D85405" w:rsidRDefault="00D85405" w:rsidP="00D85405">
      <w:pPr>
        <w:keepNext/>
        <w:keepLines/>
        <w:spacing w:before="40" w:after="0" w:line="256" w:lineRule="auto"/>
        <w:outlineLvl w:val="1"/>
        <w:rPr>
          <w:rFonts w:ascii="Segoe UI" w:eastAsiaTheme="majorEastAsia" w:hAnsi="Segoe UI" w:cs="Segoe UI"/>
          <w:color w:val="2E74B5" w:themeColor="accent1" w:themeShade="BF"/>
          <w:sz w:val="26"/>
          <w:szCs w:val="26"/>
        </w:rPr>
      </w:pPr>
      <w:r w:rsidRPr="00D85405">
        <w:rPr>
          <w:rFonts w:ascii="Segoe UI" w:eastAsiaTheme="majorEastAsia" w:hAnsi="Segoe UI" w:cs="Segoe UI"/>
          <w:color w:val="2E74B5" w:themeColor="accent1" w:themeShade="BF"/>
          <w:sz w:val="26"/>
          <w:szCs w:val="26"/>
        </w:rPr>
        <w:t>Direct Customers</w:t>
      </w:r>
    </w:p>
    <w:p w14:paraId="5E9373C1" w14:textId="156134F9" w:rsidR="00D85405" w:rsidRPr="00D85405" w:rsidRDefault="00D85405" w:rsidP="00D85405">
      <w:pPr>
        <w:spacing w:line="256" w:lineRule="auto"/>
        <w:rPr>
          <w:rFonts w:ascii="Segoe UI" w:hAnsi="Segoe UI" w:cs="Segoe UI"/>
          <w:sz w:val="26"/>
          <w:szCs w:val="26"/>
        </w:rPr>
      </w:pPr>
      <w:r w:rsidRPr="00D85405">
        <w:rPr>
          <w:rFonts w:ascii="Segoe UI" w:hAnsi="Segoe UI" w:cs="Segoe UI"/>
          <w:sz w:val="26"/>
          <w:szCs w:val="26"/>
        </w:rPr>
        <w:t>Marketplace charges are visible on the Enterprise Portal. Note that Marketplace purchases and consumption will be billed outside of Monetary Commitment. Billing is quarterly</w:t>
      </w:r>
      <w:r w:rsidR="006102ED">
        <w:rPr>
          <w:rFonts w:ascii="Segoe UI" w:hAnsi="Segoe UI" w:cs="Segoe UI"/>
          <w:sz w:val="26"/>
          <w:szCs w:val="26"/>
        </w:rPr>
        <w:t>/monthly</w:t>
      </w:r>
      <w:r w:rsidRPr="00D85405">
        <w:rPr>
          <w:rFonts w:ascii="Segoe UI" w:hAnsi="Segoe UI" w:cs="Segoe UI"/>
          <w:sz w:val="26"/>
          <w:szCs w:val="26"/>
        </w:rPr>
        <w:t xml:space="preserve"> and in arrears. Customers in Direct EA will receive an email each month detailing charges.</w:t>
      </w:r>
    </w:p>
    <w:p w14:paraId="59CCA7C6" w14:textId="77777777" w:rsidR="00D85405" w:rsidRPr="00D85405" w:rsidRDefault="00D85405" w:rsidP="00D85405">
      <w:pPr>
        <w:spacing w:line="256" w:lineRule="auto"/>
        <w:rPr>
          <w:rFonts w:ascii="Segoe UI" w:eastAsiaTheme="majorEastAsia" w:hAnsi="Segoe UI" w:cs="Segoe UI"/>
          <w:color w:val="2E74B5" w:themeColor="accent1" w:themeShade="BF"/>
          <w:sz w:val="26"/>
          <w:szCs w:val="26"/>
        </w:rPr>
      </w:pPr>
      <w:r w:rsidRPr="00D85405">
        <w:rPr>
          <w:rFonts w:ascii="Segoe UI" w:eastAsiaTheme="majorEastAsia" w:hAnsi="Segoe UI" w:cs="Segoe UI"/>
          <w:color w:val="2E74B5" w:themeColor="accent1" w:themeShade="BF"/>
          <w:sz w:val="26"/>
          <w:szCs w:val="26"/>
        </w:rPr>
        <w:t>Partners</w:t>
      </w:r>
    </w:p>
    <w:p w14:paraId="1B4D5004" w14:textId="77777777" w:rsidR="00D85405" w:rsidRDefault="00D85405" w:rsidP="00D85405">
      <w:pPr>
        <w:numPr>
          <w:ilvl w:val="0"/>
          <w:numId w:val="1"/>
        </w:numPr>
        <w:spacing w:line="256" w:lineRule="auto"/>
        <w:contextualSpacing/>
        <w:rPr>
          <w:rFonts w:ascii="Segoe UI" w:hAnsi="Segoe UI" w:cs="Segoe UI"/>
          <w:sz w:val="26"/>
          <w:szCs w:val="26"/>
        </w:rPr>
      </w:pPr>
      <w:r w:rsidRPr="00D85405">
        <w:rPr>
          <w:rFonts w:ascii="Segoe UI" w:hAnsi="Segoe UI" w:cs="Segoe UI"/>
          <w:sz w:val="26"/>
          <w:szCs w:val="26"/>
        </w:rPr>
        <w:t xml:space="preserve">LSP’s can download a Marketplace specific pricelist by navigating to the Price Sheet in the EA Portal, and clicking on the Marketplace Pricelist link in the upper right hand corner. The Marketplace Pricelist will be a reflection of all available services and their prices. </w:t>
      </w:r>
    </w:p>
    <w:p w14:paraId="00037150" w14:textId="77777777" w:rsidR="003A48F4" w:rsidRDefault="003A48F4" w:rsidP="00D85405">
      <w:pPr>
        <w:numPr>
          <w:ilvl w:val="0"/>
          <w:numId w:val="1"/>
        </w:numPr>
        <w:spacing w:line="256" w:lineRule="auto"/>
        <w:contextualSpacing/>
        <w:rPr>
          <w:rFonts w:ascii="Segoe UI" w:hAnsi="Segoe UI" w:cs="Segoe UI"/>
          <w:sz w:val="26"/>
          <w:szCs w:val="26"/>
        </w:rPr>
      </w:pPr>
      <w:r>
        <w:rPr>
          <w:rFonts w:ascii="Segoe UI" w:hAnsi="Segoe UI" w:cs="Segoe UI"/>
          <w:sz w:val="26"/>
          <w:szCs w:val="26"/>
        </w:rPr>
        <w:t>To Download the price list please follow the following steps:</w:t>
      </w:r>
    </w:p>
    <w:p w14:paraId="1F1EC4F5" w14:textId="77777777" w:rsidR="00417E0D" w:rsidRPr="006102ED" w:rsidRDefault="00417E0D" w:rsidP="006102ED">
      <w:pPr>
        <w:numPr>
          <w:ilvl w:val="1"/>
          <w:numId w:val="1"/>
        </w:numPr>
        <w:spacing w:line="256" w:lineRule="auto"/>
        <w:contextualSpacing/>
        <w:rPr>
          <w:rFonts w:ascii="Segoe UI" w:hAnsi="Segoe UI" w:cs="Segoe UI"/>
          <w:sz w:val="26"/>
          <w:szCs w:val="26"/>
        </w:rPr>
      </w:pPr>
      <w:r w:rsidRPr="006102ED">
        <w:rPr>
          <w:rFonts w:ascii="Segoe UI" w:hAnsi="Segoe UI" w:cs="Segoe UI"/>
          <w:sz w:val="26"/>
          <w:szCs w:val="26"/>
        </w:rPr>
        <w:t xml:space="preserve">Navigate to reports </w:t>
      </w:r>
      <w:r w:rsidRPr="006102ED">
        <w:rPr>
          <w:rFonts w:ascii="Segoe UI" w:hAnsi="Segoe UI" w:cs="Segoe UI"/>
          <w:sz w:val="26"/>
          <w:szCs w:val="26"/>
        </w:rPr>
        <w:sym w:font="Wingdings" w:char="F0E0"/>
      </w:r>
      <w:r w:rsidRPr="006102ED">
        <w:rPr>
          <w:rFonts w:ascii="Segoe UI" w:hAnsi="Segoe UI" w:cs="Segoe UI"/>
          <w:sz w:val="26"/>
          <w:szCs w:val="26"/>
        </w:rPr>
        <w:t xml:space="preserve"> price sheet. </w:t>
      </w:r>
    </w:p>
    <w:p w14:paraId="7A76BC00" w14:textId="77777777" w:rsidR="00417E0D" w:rsidRPr="006102ED" w:rsidRDefault="00417E0D" w:rsidP="006102ED">
      <w:pPr>
        <w:numPr>
          <w:ilvl w:val="1"/>
          <w:numId w:val="1"/>
        </w:numPr>
        <w:spacing w:line="256" w:lineRule="auto"/>
        <w:contextualSpacing/>
        <w:rPr>
          <w:rFonts w:ascii="Segoe UI" w:hAnsi="Segoe UI" w:cs="Segoe UI"/>
          <w:sz w:val="26"/>
          <w:szCs w:val="26"/>
        </w:rPr>
      </w:pPr>
      <w:r w:rsidRPr="006102ED">
        <w:rPr>
          <w:rFonts w:ascii="Segoe UI" w:hAnsi="Segoe UI" w:cs="Segoe UI"/>
          <w:sz w:val="26"/>
          <w:szCs w:val="26"/>
        </w:rPr>
        <w:t>In the top right corner, find the link to the Azure Marketplace Pricelist under your username.</w:t>
      </w:r>
    </w:p>
    <w:p w14:paraId="3817413A" w14:textId="77777777" w:rsidR="00417E0D" w:rsidRPr="006102ED" w:rsidRDefault="00417E0D" w:rsidP="006102ED">
      <w:pPr>
        <w:numPr>
          <w:ilvl w:val="1"/>
          <w:numId w:val="1"/>
        </w:numPr>
        <w:spacing w:line="256" w:lineRule="auto"/>
        <w:contextualSpacing/>
        <w:rPr>
          <w:rFonts w:ascii="Segoe UI" w:hAnsi="Segoe UI" w:cs="Segoe UI"/>
          <w:sz w:val="26"/>
          <w:szCs w:val="26"/>
        </w:rPr>
      </w:pPr>
      <w:r w:rsidRPr="006102ED">
        <w:rPr>
          <w:rFonts w:ascii="Segoe UI" w:hAnsi="Segoe UI" w:cs="Segoe UI"/>
          <w:sz w:val="26"/>
          <w:szCs w:val="26"/>
        </w:rPr>
        <w:t>Right click the link and select Save Target As.</w:t>
      </w:r>
    </w:p>
    <w:p w14:paraId="6F2E1B9E" w14:textId="77777777" w:rsidR="00417E0D" w:rsidRPr="006102ED" w:rsidRDefault="00417E0D" w:rsidP="006102ED">
      <w:pPr>
        <w:numPr>
          <w:ilvl w:val="1"/>
          <w:numId w:val="1"/>
        </w:numPr>
        <w:spacing w:line="256" w:lineRule="auto"/>
        <w:contextualSpacing/>
        <w:rPr>
          <w:rFonts w:ascii="Segoe UI" w:hAnsi="Segoe UI" w:cs="Segoe UI"/>
          <w:sz w:val="26"/>
          <w:szCs w:val="26"/>
        </w:rPr>
      </w:pPr>
      <w:r w:rsidRPr="006102ED">
        <w:rPr>
          <w:rFonts w:ascii="Segoe UI" w:hAnsi="Segoe UI" w:cs="Segoe UI"/>
          <w:sz w:val="26"/>
          <w:szCs w:val="26"/>
        </w:rPr>
        <w:t>On the save window change the title of the document to AzureMarketplacePricelist.zip which will change the file from an xlsx to a zip file.</w:t>
      </w:r>
    </w:p>
    <w:p w14:paraId="56E67C86" w14:textId="77777777" w:rsidR="003A48F4" w:rsidRPr="00417E0D" w:rsidRDefault="00417E0D" w:rsidP="006102ED">
      <w:pPr>
        <w:numPr>
          <w:ilvl w:val="1"/>
          <w:numId w:val="1"/>
        </w:numPr>
        <w:spacing w:line="256" w:lineRule="auto"/>
        <w:contextualSpacing/>
        <w:rPr>
          <w:rFonts w:ascii="Segoe UI" w:hAnsi="Segoe UI" w:cs="Segoe UI"/>
          <w:sz w:val="26"/>
          <w:szCs w:val="26"/>
        </w:rPr>
      </w:pPr>
      <w:r w:rsidRPr="006102ED">
        <w:rPr>
          <w:rFonts w:ascii="Segoe UI" w:hAnsi="Segoe UI" w:cs="Segoe UI"/>
          <w:sz w:val="26"/>
          <w:szCs w:val="26"/>
        </w:rPr>
        <w:t>Once the download completes, you will have a ZIP file with country specific price lists.</w:t>
      </w:r>
    </w:p>
    <w:p w14:paraId="634411E5" w14:textId="4D39E084" w:rsidR="00D85405" w:rsidRPr="00D85405" w:rsidRDefault="00D85405" w:rsidP="00D85405">
      <w:pPr>
        <w:numPr>
          <w:ilvl w:val="0"/>
          <w:numId w:val="1"/>
        </w:numPr>
        <w:spacing w:line="256" w:lineRule="auto"/>
        <w:contextualSpacing/>
        <w:rPr>
          <w:rFonts w:ascii="Segoe UI" w:hAnsi="Segoe UI" w:cs="Segoe UI"/>
          <w:sz w:val="26"/>
          <w:szCs w:val="26"/>
        </w:rPr>
      </w:pPr>
      <w:r w:rsidRPr="00D85405">
        <w:rPr>
          <w:rFonts w:ascii="Segoe UI" w:hAnsi="Segoe UI" w:cs="Segoe UI"/>
          <w:sz w:val="26"/>
          <w:szCs w:val="26"/>
        </w:rPr>
        <w:t xml:space="preserve">LSP’s should reference the individual country </w:t>
      </w:r>
      <w:r w:rsidR="003A48F4">
        <w:rPr>
          <w:rFonts w:ascii="Segoe UI" w:hAnsi="Segoe UI" w:cs="Segoe UI"/>
          <w:sz w:val="26"/>
          <w:szCs w:val="26"/>
        </w:rPr>
        <w:t>file</w:t>
      </w:r>
      <w:r w:rsidR="003A48F4" w:rsidRPr="00D85405">
        <w:rPr>
          <w:rFonts w:ascii="Segoe UI" w:hAnsi="Segoe UI" w:cs="Segoe UI"/>
          <w:sz w:val="26"/>
          <w:szCs w:val="26"/>
        </w:rPr>
        <w:t xml:space="preserve"> </w:t>
      </w:r>
      <w:r w:rsidRPr="00D85405">
        <w:rPr>
          <w:rFonts w:ascii="Segoe UI" w:hAnsi="Segoe UI" w:cs="Segoe UI"/>
          <w:sz w:val="26"/>
          <w:szCs w:val="26"/>
        </w:rPr>
        <w:t>for country-specific pricing.</w:t>
      </w:r>
      <w:r w:rsidRPr="00D85405">
        <w:rPr>
          <w:rFonts w:ascii="Segoe UI" w:eastAsiaTheme="minorEastAsia" w:hAnsi="Segoe UI" w:cs="Segoe UI"/>
          <w:color w:val="505050"/>
          <w:kern w:val="24"/>
          <w:sz w:val="26"/>
          <w:szCs w:val="26"/>
        </w:rPr>
        <w:t xml:space="preserve"> </w:t>
      </w:r>
      <w:r w:rsidRPr="00D85405">
        <w:rPr>
          <w:rFonts w:ascii="Segoe UI" w:hAnsi="Segoe UI" w:cs="Segoe UI"/>
          <w:sz w:val="26"/>
          <w:szCs w:val="26"/>
        </w:rPr>
        <w:t xml:space="preserve">LSP’s should use the ‘Notifications’ tab to see SKUs that are net new to the Marketplace, and SKUs that have been removed.  </w:t>
      </w:r>
    </w:p>
    <w:p w14:paraId="456F69A3" w14:textId="77777777" w:rsidR="00D85405" w:rsidRPr="00D85405" w:rsidRDefault="00D85405" w:rsidP="00D85405">
      <w:pPr>
        <w:numPr>
          <w:ilvl w:val="0"/>
          <w:numId w:val="1"/>
        </w:numPr>
        <w:spacing w:line="256" w:lineRule="auto"/>
        <w:contextualSpacing/>
        <w:rPr>
          <w:rFonts w:ascii="Segoe UI" w:hAnsi="Segoe UI" w:cs="Segoe UI"/>
          <w:sz w:val="26"/>
          <w:szCs w:val="26"/>
        </w:rPr>
      </w:pPr>
      <w:r w:rsidRPr="00D85405">
        <w:rPr>
          <w:rFonts w:ascii="Segoe UI" w:hAnsi="Segoe UI" w:cs="Segoe UI"/>
          <w:sz w:val="26"/>
          <w:szCs w:val="26"/>
        </w:rPr>
        <w:t xml:space="preserve">Price changes will be infrequent, but when they occur, LSP’s will be notified of price increases and FX changes 30 days in advance via an email. </w:t>
      </w:r>
    </w:p>
    <w:p w14:paraId="5E347E2F" w14:textId="77777777" w:rsidR="00D85405" w:rsidRPr="00D85405" w:rsidRDefault="00D85405" w:rsidP="00D85405">
      <w:pPr>
        <w:numPr>
          <w:ilvl w:val="0"/>
          <w:numId w:val="1"/>
        </w:numPr>
        <w:spacing w:line="256" w:lineRule="auto"/>
        <w:contextualSpacing/>
        <w:rPr>
          <w:rFonts w:ascii="Segoe UI" w:hAnsi="Segoe UI" w:cs="Segoe UI"/>
          <w:sz w:val="26"/>
          <w:szCs w:val="26"/>
        </w:rPr>
      </w:pPr>
      <w:r w:rsidRPr="00D85405">
        <w:rPr>
          <w:rFonts w:ascii="Segoe UI" w:hAnsi="Segoe UI" w:cs="Segoe UI"/>
          <w:sz w:val="26"/>
          <w:szCs w:val="26"/>
        </w:rPr>
        <w:t>LSP’s will receive one invoice per enrollment, per ISV, per quarter.</w:t>
      </w:r>
    </w:p>
    <w:p w14:paraId="1ED9C777" w14:textId="77777777" w:rsidR="00D85405" w:rsidRPr="00D85405" w:rsidRDefault="00D85405" w:rsidP="00D85405">
      <w:pPr>
        <w:spacing w:line="256" w:lineRule="auto"/>
        <w:rPr>
          <w:rFonts w:ascii="Segoe UI" w:eastAsiaTheme="majorEastAsia" w:hAnsi="Segoe UI" w:cs="Segoe UI"/>
          <w:color w:val="2E74B5" w:themeColor="accent1" w:themeShade="BF"/>
          <w:sz w:val="26"/>
          <w:szCs w:val="26"/>
        </w:rPr>
      </w:pPr>
      <w:r w:rsidRPr="00D85405">
        <w:rPr>
          <w:rFonts w:ascii="Segoe UI" w:eastAsiaTheme="majorEastAsia" w:hAnsi="Segoe UI" w:cs="Segoe UI"/>
          <w:color w:val="2E74B5" w:themeColor="accent1" w:themeShade="BF"/>
          <w:sz w:val="26"/>
          <w:szCs w:val="26"/>
        </w:rPr>
        <w:t xml:space="preserve">Indirect Customers </w:t>
      </w:r>
    </w:p>
    <w:p w14:paraId="23C5D369" w14:textId="45953695" w:rsidR="00D85405" w:rsidRPr="00D85405" w:rsidRDefault="00D85405" w:rsidP="00D85405">
      <w:pPr>
        <w:spacing w:line="256" w:lineRule="auto"/>
        <w:rPr>
          <w:rFonts w:ascii="Segoe UI" w:hAnsi="Segoe UI" w:cs="Segoe UI"/>
          <w:sz w:val="26"/>
          <w:szCs w:val="26"/>
        </w:rPr>
      </w:pPr>
      <w:r w:rsidRPr="00D85405">
        <w:rPr>
          <w:rFonts w:ascii="Segoe UI" w:hAnsi="Segoe UI" w:cs="Segoe UI"/>
          <w:bCs/>
          <w:sz w:val="26"/>
          <w:szCs w:val="26"/>
        </w:rPr>
        <w:t>Indirect EA customers</w:t>
      </w:r>
      <w:r w:rsidRPr="00D85405">
        <w:rPr>
          <w:rFonts w:ascii="Segoe UI" w:hAnsi="Segoe UI" w:cs="Segoe UI"/>
          <w:b/>
          <w:bCs/>
          <w:sz w:val="26"/>
          <w:szCs w:val="26"/>
        </w:rPr>
        <w:t xml:space="preserve"> </w:t>
      </w:r>
      <w:r w:rsidRPr="00D85405">
        <w:rPr>
          <w:rFonts w:ascii="Segoe UI" w:hAnsi="Segoe UI" w:cs="Segoe UI"/>
          <w:sz w:val="26"/>
          <w:szCs w:val="26"/>
        </w:rPr>
        <w:t>can find their Azure Marketplace subscriptions on the ‘Manage Subscriptions’ page of the Enterprise Portal, but pricing will be hidden. Customers should contact their LSP for information on Marketplace charges. Billing for Marketplace charges is quarterly</w:t>
      </w:r>
      <w:r w:rsidR="006102ED">
        <w:rPr>
          <w:rFonts w:ascii="Segoe UI" w:hAnsi="Segoe UI" w:cs="Segoe UI"/>
          <w:sz w:val="26"/>
          <w:szCs w:val="26"/>
        </w:rPr>
        <w:t>/monthly</w:t>
      </w:r>
      <w:r w:rsidRPr="00D85405">
        <w:rPr>
          <w:rFonts w:ascii="Segoe UI" w:hAnsi="Segoe UI" w:cs="Segoe UI"/>
          <w:sz w:val="26"/>
          <w:szCs w:val="26"/>
        </w:rPr>
        <w:t xml:space="preserve"> and in arrears.</w:t>
      </w:r>
    </w:p>
    <w:p w14:paraId="774C18F1" w14:textId="77777777" w:rsidR="00D85405" w:rsidRPr="00D85405" w:rsidRDefault="00D85405" w:rsidP="00D85405">
      <w:pPr>
        <w:keepNext/>
        <w:keepLines/>
        <w:spacing w:before="40" w:after="0" w:line="256" w:lineRule="auto"/>
        <w:outlineLvl w:val="1"/>
        <w:rPr>
          <w:rFonts w:ascii="Segoe UI" w:eastAsiaTheme="majorEastAsia" w:hAnsi="Segoe UI" w:cs="Segoe UI"/>
          <w:color w:val="2E74B5" w:themeColor="accent1" w:themeShade="BF"/>
          <w:sz w:val="26"/>
          <w:szCs w:val="26"/>
        </w:rPr>
      </w:pPr>
      <w:bookmarkStart w:id="0" w:name="_Toc419292715"/>
      <w:r w:rsidRPr="00D85405">
        <w:rPr>
          <w:rFonts w:ascii="Segoe UI" w:eastAsiaTheme="majorEastAsia" w:hAnsi="Segoe UI" w:cs="Segoe UI"/>
          <w:color w:val="2E74B5" w:themeColor="accent1" w:themeShade="BF"/>
          <w:sz w:val="26"/>
          <w:szCs w:val="26"/>
        </w:rPr>
        <w:lastRenderedPageBreak/>
        <w:t>Third Party Products</w:t>
      </w:r>
      <w:bookmarkEnd w:id="0"/>
      <w:r w:rsidRPr="00D85405">
        <w:rPr>
          <w:rFonts w:ascii="Segoe UI" w:eastAsiaTheme="majorEastAsia" w:hAnsi="Segoe UI" w:cs="Segoe UI"/>
          <w:color w:val="2E74B5" w:themeColor="accent1" w:themeShade="BF"/>
          <w:sz w:val="26"/>
          <w:szCs w:val="26"/>
        </w:rPr>
        <w:t xml:space="preserve">—Charges Billed Separately </w:t>
      </w:r>
    </w:p>
    <w:p w14:paraId="3D65BF6D" w14:textId="511205EA" w:rsidR="00D85405" w:rsidRPr="00D85405" w:rsidRDefault="00D85405" w:rsidP="00D85405">
      <w:pPr>
        <w:spacing w:line="256" w:lineRule="auto"/>
        <w:rPr>
          <w:rFonts w:ascii="Segoe UI" w:hAnsi="Segoe UI" w:cs="Segoe UI"/>
          <w:sz w:val="26"/>
          <w:szCs w:val="26"/>
        </w:rPr>
      </w:pPr>
      <w:r w:rsidRPr="00D85405">
        <w:rPr>
          <w:rFonts w:ascii="Segoe UI" w:hAnsi="Segoe UI" w:cs="Segoe UI"/>
          <w:sz w:val="26"/>
          <w:szCs w:val="26"/>
        </w:rPr>
        <w:t>Products and services provided from third party sources, including Azure Marketplace, are not eligible for Microsoft’s volume licensing discounts and do not consume Azure monetary commitment balances. Instead, these items will be billed separately each quarter</w:t>
      </w:r>
      <w:r w:rsidR="006102ED">
        <w:rPr>
          <w:rFonts w:ascii="Segoe UI" w:hAnsi="Segoe UI" w:cs="Segoe UI"/>
          <w:sz w:val="26"/>
          <w:szCs w:val="26"/>
        </w:rPr>
        <w:t>/each month</w:t>
      </w:r>
      <w:r w:rsidRPr="00D85405">
        <w:rPr>
          <w:rFonts w:ascii="Segoe UI" w:hAnsi="Segoe UI" w:cs="Segoe UI"/>
          <w:sz w:val="26"/>
          <w:szCs w:val="26"/>
        </w:rPr>
        <w:t xml:space="preserve"> for all usage. </w:t>
      </w:r>
    </w:p>
    <w:p w14:paraId="036D8567" w14:textId="77777777" w:rsidR="00D85405" w:rsidRPr="00D85405" w:rsidRDefault="00D85405" w:rsidP="00D85405">
      <w:pPr>
        <w:spacing w:line="256" w:lineRule="auto"/>
        <w:rPr>
          <w:rFonts w:ascii="Segoe UI" w:eastAsiaTheme="majorEastAsia" w:hAnsi="Segoe UI" w:cs="Segoe UI"/>
          <w:color w:val="2E74B5" w:themeColor="accent1" w:themeShade="BF"/>
          <w:sz w:val="26"/>
          <w:szCs w:val="26"/>
        </w:rPr>
      </w:pPr>
      <w:r w:rsidRPr="00D85405">
        <w:rPr>
          <w:rFonts w:ascii="Segoe UI" w:eastAsiaTheme="majorEastAsia" w:hAnsi="Segoe UI" w:cs="Segoe UI"/>
          <w:color w:val="2E74B5" w:themeColor="accent1" w:themeShade="BF"/>
          <w:sz w:val="26"/>
          <w:szCs w:val="26"/>
        </w:rPr>
        <w:t>Enabling Marketplace Purchases</w:t>
      </w:r>
    </w:p>
    <w:p w14:paraId="1BA37ADD" w14:textId="77777777" w:rsidR="00D85405" w:rsidRPr="00D85405" w:rsidRDefault="00D85405" w:rsidP="00D85405">
      <w:pPr>
        <w:spacing w:line="256" w:lineRule="auto"/>
        <w:rPr>
          <w:rFonts w:ascii="Segoe UI" w:hAnsi="Segoe UI" w:cs="Segoe UI"/>
          <w:sz w:val="26"/>
          <w:szCs w:val="26"/>
        </w:rPr>
      </w:pPr>
      <w:r w:rsidRPr="00D85405">
        <w:rPr>
          <w:rFonts w:ascii="Segoe UI" w:hAnsi="Segoe UI" w:cs="Segoe UI"/>
          <w:sz w:val="26"/>
          <w:szCs w:val="26"/>
        </w:rPr>
        <w:t>Enterprise Administrators have the ability to ‘disable’ or ‘enable’ Marketplace purchases for all Azure subscriptions under that enrollment. If the Enterprise Administrator disables purchases and there are Azure subscriptions that already have Marketplace subscriptions, those Marketplace subscriptions will not be cancelled or impacted.</w:t>
      </w:r>
    </w:p>
    <w:p w14:paraId="69AD3DD5" w14:textId="77777777" w:rsidR="00D85405" w:rsidRPr="00D85405" w:rsidRDefault="00D85405" w:rsidP="00D85405">
      <w:pPr>
        <w:spacing w:line="256" w:lineRule="auto"/>
        <w:rPr>
          <w:rFonts w:ascii="Segoe UI" w:hAnsi="Segoe UI" w:cs="Segoe UI"/>
          <w:sz w:val="26"/>
          <w:szCs w:val="26"/>
        </w:rPr>
      </w:pPr>
      <w:r w:rsidRPr="00D85405">
        <w:rPr>
          <w:rFonts w:ascii="Segoe UI" w:hAnsi="Segoe UI" w:cs="Segoe UI"/>
          <w:sz w:val="26"/>
          <w:szCs w:val="26"/>
        </w:rPr>
        <w:t>Although customers can convert their Direct Azure subscriptions to EA by associating them to their enrollment in the Enterprise portal, this action does not automatically convert the child Marketplace subscriptions.</w:t>
      </w:r>
    </w:p>
    <w:p w14:paraId="362A1482" w14:textId="77777777" w:rsidR="00D85405" w:rsidRPr="00D85405" w:rsidRDefault="00D85405" w:rsidP="00D85405">
      <w:pPr>
        <w:spacing w:line="256" w:lineRule="auto"/>
        <w:rPr>
          <w:rFonts w:ascii="Segoe UI" w:eastAsiaTheme="majorEastAsia" w:hAnsi="Segoe UI" w:cs="Segoe UI"/>
          <w:color w:val="2E74B5" w:themeColor="accent1" w:themeShade="BF"/>
          <w:sz w:val="26"/>
          <w:szCs w:val="26"/>
        </w:rPr>
      </w:pPr>
      <w:r w:rsidRPr="00D85405">
        <w:rPr>
          <w:rFonts w:ascii="Segoe UI" w:eastAsiaTheme="majorEastAsia" w:hAnsi="Segoe UI" w:cs="Segoe UI"/>
          <w:color w:val="2E74B5" w:themeColor="accent1" w:themeShade="BF"/>
          <w:sz w:val="26"/>
          <w:szCs w:val="26"/>
        </w:rPr>
        <w:t xml:space="preserve">To Enable Marketplace Purchases: </w:t>
      </w:r>
    </w:p>
    <w:p w14:paraId="076189EF" w14:textId="77777777" w:rsidR="00D85405" w:rsidRPr="00D85405" w:rsidRDefault="00D85405" w:rsidP="00D85405">
      <w:pPr>
        <w:numPr>
          <w:ilvl w:val="0"/>
          <w:numId w:val="2"/>
        </w:numPr>
        <w:spacing w:line="256" w:lineRule="auto"/>
        <w:contextualSpacing/>
        <w:rPr>
          <w:rFonts w:ascii="Segoe UI" w:hAnsi="Segoe UI" w:cs="Segoe UI"/>
          <w:sz w:val="26"/>
          <w:szCs w:val="26"/>
        </w:rPr>
      </w:pPr>
      <w:r w:rsidRPr="00D85405">
        <w:rPr>
          <w:rFonts w:ascii="Segoe UI" w:hAnsi="Segoe UI" w:cs="Segoe UI"/>
          <w:sz w:val="26"/>
          <w:szCs w:val="26"/>
        </w:rPr>
        <w:t>Log into the Portal as an Enterprise Administrator</w:t>
      </w:r>
    </w:p>
    <w:p w14:paraId="43F54CF9" w14:textId="77777777" w:rsidR="00D85405" w:rsidRPr="00D85405" w:rsidRDefault="00D85405" w:rsidP="00D85405">
      <w:pPr>
        <w:numPr>
          <w:ilvl w:val="0"/>
          <w:numId w:val="2"/>
        </w:numPr>
        <w:spacing w:line="256" w:lineRule="auto"/>
        <w:contextualSpacing/>
        <w:rPr>
          <w:rFonts w:ascii="Segoe UI" w:hAnsi="Segoe UI" w:cs="Segoe UI"/>
          <w:sz w:val="26"/>
          <w:szCs w:val="26"/>
        </w:rPr>
      </w:pPr>
      <w:r w:rsidRPr="00D85405">
        <w:rPr>
          <w:rFonts w:ascii="Segoe UI" w:hAnsi="Segoe UI" w:cs="Segoe UI"/>
          <w:sz w:val="26"/>
          <w:szCs w:val="26"/>
        </w:rPr>
        <w:t xml:space="preserve">Navigate to </w:t>
      </w:r>
      <w:r w:rsidRPr="00D85405">
        <w:rPr>
          <w:rFonts w:ascii="Segoe UI" w:hAnsi="Segoe UI" w:cs="Segoe UI"/>
          <w:i/>
          <w:sz w:val="26"/>
          <w:szCs w:val="26"/>
        </w:rPr>
        <w:t>Manage</w:t>
      </w:r>
    </w:p>
    <w:p w14:paraId="3496BA4F" w14:textId="77777777" w:rsidR="00D85405" w:rsidRPr="00D85405" w:rsidRDefault="00D85405" w:rsidP="00D85405">
      <w:pPr>
        <w:numPr>
          <w:ilvl w:val="0"/>
          <w:numId w:val="2"/>
        </w:numPr>
        <w:spacing w:line="256" w:lineRule="auto"/>
        <w:contextualSpacing/>
        <w:rPr>
          <w:rFonts w:ascii="Segoe UI" w:hAnsi="Segoe UI" w:cs="Segoe UI"/>
          <w:sz w:val="26"/>
          <w:szCs w:val="26"/>
        </w:rPr>
      </w:pPr>
      <w:r w:rsidRPr="00D85405">
        <w:rPr>
          <w:rFonts w:ascii="Segoe UI" w:hAnsi="Segoe UI" w:cs="Segoe UI"/>
          <w:sz w:val="26"/>
          <w:szCs w:val="26"/>
        </w:rPr>
        <w:t xml:space="preserve">Under </w:t>
      </w:r>
      <w:r w:rsidRPr="00D85405">
        <w:rPr>
          <w:rFonts w:ascii="Segoe UI" w:hAnsi="Segoe UI" w:cs="Segoe UI"/>
          <w:i/>
          <w:sz w:val="26"/>
          <w:szCs w:val="26"/>
        </w:rPr>
        <w:t>Enrollment Detail,</w:t>
      </w:r>
      <w:r w:rsidRPr="00D85405">
        <w:rPr>
          <w:rFonts w:ascii="Segoe UI" w:hAnsi="Segoe UI" w:cs="Segoe UI"/>
          <w:sz w:val="26"/>
          <w:szCs w:val="26"/>
        </w:rPr>
        <w:t xml:space="preserve"> click the </w:t>
      </w:r>
      <w:r w:rsidRPr="00D85405">
        <w:rPr>
          <w:rFonts w:ascii="Segoe UI" w:hAnsi="Segoe UI" w:cs="Segoe UI"/>
          <w:i/>
          <w:sz w:val="26"/>
          <w:szCs w:val="26"/>
        </w:rPr>
        <w:t>pencil icon</w:t>
      </w:r>
      <w:r w:rsidRPr="00D85405">
        <w:rPr>
          <w:rFonts w:ascii="Segoe UI" w:hAnsi="Segoe UI" w:cs="Segoe UI"/>
          <w:sz w:val="26"/>
          <w:szCs w:val="26"/>
        </w:rPr>
        <w:t xml:space="preserve"> next to the </w:t>
      </w:r>
      <w:r w:rsidRPr="00D85405">
        <w:rPr>
          <w:rFonts w:ascii="Segoe UI" w:hAnsi="Segoe UI" w:cs="Segoe UI"/>
          <w:i/>
          <w:sz w:val="26"/>
          <w:szCs w:val="26"/>
        </w:rPr>
        <w:t>Azure Marketplace</w:t>
      </w:r>
      <w:r w:rsidRPr="00D85405">
        <w:rPr>
          <w:rFonts w:ascii="Segoe UI" w:hAnsi="Segoe UI" w:cs="Segoe UI"/>
          <w:sz w:val="26"/>
          <w:szCs w:val="26"/>
        </w:rPr>
        <w:t xml:space="preserve"> line item</w:t>
      </w:r>
    </w:p>
    <w:p w14:paraId="157637FA" w14:textId="77777777" w:rsidR="00D85405" w:rsidRPr="00D85405" w:rsidRDefault="00D85405" w:rsidP="00D85405">
      <w:pPr>
        <w:numPr>
          <w:ilvl w:val="0"/>
          <w:numId w:val="2"/>
        </w:numPr>
        <w:spacing w:line="256" w:lineRule="auto"/>
        <w:contextualSpacing/>
        <w:rPr>
          <w:rFonts w:ascii="Segoe UI" w:hAnsi="Segoe UI" w:cs="Segoe UI"/>
          <w:sz w:val="26"/>
          <w:szCs w:val="26"/>
        </w:rPr>
      </w:pPr>
      <w:r w:rsidRPr="00D85405">
        <w:rPr>
          <w:rFonts w:ascii="Segoe UI" w:hAnsi="Segoe UI" w:cs="Segoe UI"/>
          <w:sz w:val="26"/>
          <w:szCs w:val="26"/>
        </w:rPr>
        <w:t xml:space="preserve">Toggle </w:t>
      </w:r>
      <w:r w:rsidRPr="00D85405">
        <w:rPr>
          <w:rFonts w:ascii="Segoe UI" w:hAnsi="Segoe UI" w:cs="Segoe UI"/>
          <w:i/>
          <w:sz w:val="26"/>
          <w:szCs w:val="26"/>
        </w:rPr>
        <w:t>Enabled/Disabled</w:t>
      </w:r>
      <w:r w:rsidRPr="00D85405">
        <w:rPr>
          <w:rFonts w:ascii="Segoe UI" w:hAnsi="Segoe UI" w:cs="Segoe UI"/>
          <w:sz w:val="26"/>
          <w:szCs w:val="26"/>
        </w:rPr>
        <w:t xml:space="preserve"> as appropriate</w:t>
      </w:r>
    </w:p>
    <w:p w14:paraId="734E2C09" w14:textId="77777777" w:rsidR="00D85405" w:rsidRPr="00D85405" w:rsidRDefault="00D85405" w:rsidP="00D85405">
      <w:pPr>
        <w:numPr>
          <w:ilvl w:val="0"/>
          <w:numId w:val="2"/>
        </w:numPr>
        <w:spacing w:line="256" w:lineRule="auto"/>
        <w:contextualSpacing/>
        <w:rPr>
          <w:rFonts w:ascii="Segoe UI" w:hAnsi="Segoe UI" w:cs="Segoe UI"/>
          <w:sz w:val="26"/>
          <w:szCs w:val="26"/>
        </w:rPr>
      </w:pPr>
      <w:r w:rsidRPr="00D85405">
        <w:rPr>
          <w:rFonts w:ascii="Segoe UI" w:hAnsi="Segoe UI" w:cs="Segoe UI"/>
          <w:sz w:val="26"/>
          <w:szCs w:val="26"/>
        </w:rPr>
        <w:t xml:space="preserve">Click </w:t>
      </w:r>
      <w:r w:rsidRPr="00D85405">
        <w:rPr>
          <w:rFonts w:ascii="Segoe UI" w:hAnsi="Segoe UI" w:cs="Segoe UI"/>
          <w:i/>
          <w:sz w:val="26"/>
          <w:szCs w:val="26"/>
        </w:rPr>
        <w:t>Save</w:t>
      </w:r>
    </w:p>
    <w:p w14:paraId="18FC5AA5" w14:textId="77777777" w:rsidR="00D85405" w:rsidRPr="00D85405" w:rsidRDefault="00D85405" w:rsidP="00D85405">
      <w:pPr>
        <w:spacing w:line="256" w:lineRule="auto"/>
        <w:rPr>
          <w:rFonts w:ascii="Segoe UI" w:eastAsiaTheme="majorEastAsia" w:hAnsi="Segoe UI" w:cs="Segoe UI"/>
          <w:color w:val="2E74B5" w:themeColor="accent1" w:themeShade="BF"/>
          <w:sz w:val="26"/>
          <w:szCs w:val="26"/>
        </w:rPr>
      </w:pPr>
      <w:r w:rsidRPr="00D85405">
        <w:rPr>
          <w:rFonts w:ascii="Segoe UI" w:eastAsiaTheme="majorEastAsia" w:hAnsi="Segoe UI" w:cs="Segoe UI"/>
          <w:color w:val="2E74B5" w:themeColor="accent1" w:themeShade="BF"/>
          <w:sz w:val="26"/>
          <w:szCs w:val="26"/>
        </w:rPr>
        <w:t>Marketplace Charges in Enterprise Portal Reports</w:t>
      </w:r>
    </w:p>
    <w:p w14:paraId="242E2BB5" w14:textId="77777777" w:rsidR="00D85405" w:rsidRPr="00D85405" w:rsidRDefault="00D85405" w:rsidP="00D85405">
      <w:pPr>
        <w:spacing w:line="256" w:lineRule="auto"/>
        <w:rPr>
          <w:rFonts w:ascii="Segoe UI" w:eastAsiaTheme="majorEastAsia" w:hAnsi="Segoe UI" w:cs="Segoe UI"/>
          <w:color w:val="2E74B5" w:themeColor="accent1" w:themeShade="BF"/>
          <w:sz w:val="26"/>
          <w:szCs w:val="26"/>
        </w:rPr>
      </w:pPr>
      <w:r w:rsidRPr="00D85405">
        <w:rPr>
          <w:rFonts w:ascii="Segoe UI" w:hAnsi="Segoe UI" w:cs="Segoe UI"/>
          <w:sz w:val="26"/>
          <w:szCs w:val="26"/>
        </w:rPr>
        <w:t xml:space="preserve">Additional information on Marketplace charges can be found </w:t>
      </w:r>
      <w:hyperlink r:id="rId7" w:history="1">
        <w:r w:rsidRPr="00D85405">
          <w:rPr>
            <w:rFonts w:ascii="Segoe UI" w:hAnsi="Segoe UI" w:cs="Segoe UI"/>
            <w:color w:val="0563C1" w:themeColor="hyperlink"/>
            <w:sz w:val="26"/>
            <w:szCs w:val="26"/>
            <w:u w:val="single"/>
          </w:rPr>
          <w:t>here.</w:t>
        </w:r>
      </w:hyperlink>
      <w:r w:rsidRPr="00D85405">
        <w:rPr>
          <w:rFonts w:ascii="Segoe UI" w:hAnsi="Segoe UI" w:cs="Segoe UI"/>
          <w:sz w:val="26"/>
          <w:szCs w:val="26"/>
        </w:rPr>
        <w:t xml:space="preserve"> </w:t>
      </w:r>
    </w:p>
    <w:p w14:paraId="1A4F8856" w14:textId="77777777" w:rsidR="00D85405" w:rsidRPr="00D85405" w:rsidRDefault="00D85405" w:rsidP="00D85405">
      <w:pPr>
        <w:spacing w:line="256" w:lineRule="auto"/>
        <w:rPr>
          <w:rFonts w:ascii="Segoe UI" w:hAnsi="Segoe UI" w:cs="Segoe UI"/>
          <w:sz w:val="26"/>
          <w:szCs w:val="26"/>
        </w:rPr>
      </w:pPr>
      <w:r w:rsidRPr="00D85405">
        <w:rPr>
          <w:rFonts w:ascii="Segoe UI" w:hAnsi="Segoe UI" w:cs="Segoe UI"/>
          <w:sz w:val="26"/>
          <w:szCs w:val="26"/>
        </w:rPr>
        <w:t>There are two types of marketplace charges:</w:t>
      </w:r>
    </w:p>
    <w:p w14:paraId="782E0CF4" w14:textId="77777777" w:rsidR="00D85405" w:rsidRPr="00D85405" w:rsidRDefault="00D85405" w:rsidP="00D85405">
      <w:pPr>
        <w:numPr>
          <w:ilvl w:val="0"/>
          <w:numId w:val="3"/>
        </w:numPr>
        <w:spacing w:after="0" w:line="240" w:lineRule="auto"/>
        <w:contextualSpacing/>
        <w:rPr>
          <w:rFonts w:ascii="Segoe UI" w:hAnsi="Segoe UI" w:cs="Segoe UI"/>
          <w:sz w:val="26"/>
          <w:szCs w:val="26"/>
        </w:rPr>
      </w:pPr>
      <w:r w:rsidRPr="00D85405">
        <w:rPr>
          <w:rFonts w:ascii="Segoe UI" w:hAnsi="Segoe UI" w:cs="Segoe UI"/>
          <w:b/>
          <w:bCs/>
          <w:sz w:val="26"/>
          <w:szCs w:val="26"/>
        </w:rPr>
        <w:t>Usage-based</w:t>
      </w:r>
      <w:r w:rsidRPr="00D85405">
        <w:rPr>
          <w:rFonts w:ascii="Segoe UI" w:hAnsi="Segoe UI" w:cs="Segoe UI"/>
          <w:sz w:val="26"/>
          <w:szCs w:val="26"/>
        </w:rPr>
        <w:t xml:space="preserve">:  Products measured in transactional units.  For example, virtual machines are charged hourly, Bing API searches are charged by number of searches.  </w:t>
      </w:r>
    </w:p>
    <w:p w14:paraId="2289FA92" w14:textId="7ECEBF90" w:rsidR="00D85405" w:rsidRPr="006102ED" w:rsidRDefault="006102ED" w:rsidP="006102ED">
      <w:pPr>
        <w:pStyle w:val="ListParagraph"/>
        <w:numPr>
          <w:ilvl w:val="0"/>
          <w:numId w:val="3"/>
        </w:numPr>
        <w:spacing w:after="0" w:line="240" w:lineRule="auto"/>
        <w:rPr>
          <w:rFonts w:ascii="Segoe UI" w:hAnsi="Segoe UI" w:cs="Segoe UI"/>
          <w:sz w:val="26"/>
          <w:szCs w:val="26"/>
        </w:rPr>
      </w:pPr>
      <w:r w:rsidRPr="006102ED">
        <w:rPr>
          <w:rFonts w:ascii="Segoe UI" w:hAnsi="Segoe UI" w:cs="Segoe UI"/>
          <w:sz w:val="26"/>
          <w:szCs w:val="26"/>
        </w:rPr>
        <w:t>Non-Usage-based: One-time Charge or recurring monthly fee that is independent of usage.</w:t>
      </w:r>
    </w:p>
    <w:p w14:paraId="3B507A6C" w14:textId="77777777" w:rsidR="006102ED" w:rsidRDefault="006102ED" w:rsidP="006102ED">
      <w:pPr>
        <w:spacing w:line="256" w:lineRule="auto"/>
        <w:rPr>
          <w:rFonts w:ascii="Segoe UI" w:hAnsi="Segoe UI" w:cs="Segoe UI"/>
          <w:color w:val="000000"/>
          <w:sz w:val="26"/>
          <w:szCs w:val="26"/>
        </w:rPr>
      </w:pPr>
    </w:p>
    <w:p w14:paraId="62E8734A" w14:textId="64200443" w:rsidR="006102ED" w:rsidRPr="006102ED" w:rsidRDefault="006102ED" w:rsidP="006102ED">
      <w:pPr>
        <w:spacing w:line="256" w:lineRule="auto"/>
        <w:rPr>
          <w:rFonts w:ascii="Segoe UI" w:hAnsi="Segoe UI" w:cs="Segoe UI"/>
          <w:sz w:val="26"/>
          <w:szCs w:val="26"/>
        </w:rPr>
      </w:pPr>
      <w:bookmarkStart w:id="1" w:name="_GoBack"/>
      <w:r w:rsidRPr="006102ED">
        <w:rPr>
          <w:rFonts w:ascii="Segoe UI" w:hAnsi="Segoe UI" w:cs="Segoe UI"/>
          <w:sz w:val="26"/>
          <w:szCs w:val="26"/>
        </w:rPr>
        <w:lastRenderedPageBreak/>
        <w:t xml:space="preserve">With effect from October 2018, both usage-based and non-usage-based charges will be captured in the Marketplace Charge report. </w:t>
      </w:r>
    </w:p>
    <w:p w14:paraId="0A9BC79C" w14:textId="77777777" w:rsidR="006102ED" w:rsidRPr="006102ED" w:rsidRDefault="006102ED" w:rsidP="006102ED">
      <w:pPr>
        <w:spacing w:line="256" w:lineRule="auto"/>
        <w:rPr>
          <w:rFonts w:ascii="Segoe UI" w:hAnsi="Segoe UI" w:cs="Segoe UI"/>
          <w:sz w:val="26"/>
          <w:szCs w:val="26"/>
        </w:rPr>
      </w:pPr>
      <w:r w:rsidRPr="006102ED">
        <w:rPr>
          <w:rFonts w:ascii="Segoe UI" w:hAnsi="Segoe UI" w:cs="Segoe UI"/>
          <w:sz w:val="26"/>
          <w:szCs w:val="26"/>
        </w:rPr>
        <w:t>This change addressed a previous issue where non-usage-based charges are not shown in Marketplace Charge report causing difficulty during reconciliation of charges between Usage Summary and Marketplace Charge Report.</w:t>
      </w:r>
    </w:p>
    <w:bookmarkEnd w:id="1"/>
    <w:p w14:paraId="7BF58D92" w14:textId="04EDEDC2" w:rsidR="00D85405" w:rsidRPr="00D85405" w:rsidRDefault="00D85405" w:rsidP="006102ED">
      <w:pPr>
        <w:spacing w:after="0" w:line="240" w:lineRule="auto"/>
        <w:ind w:left="720"/>
        <w:contextualSpacing/>
        <w:rPr>
          <w:rFonts w:ascii="Segoe UI" w:hAnsi="Segoe UI" w:cs="Segoe UI"/>
          <w:sz w:val="26"/>
          <w:szCs w:val="26"/>
        </w:rPr>
      </w:pPr>
    </w:p>
    <w:p w14:paraId="70F331F6" w14:textId="77777777" w:rsidR="00D85405" w:rsidRPr="006102ED" w:rsidRDefault="00D85405">
      <w:pPr>
        <w:rPr>
          <w:rFonts w:ascii="Segoe UI" w:hAnsi="Segoe UI" w:cs="Segoe UI"/>
          <w:sz w:val="26"/>
          <w:szCs w:val="26"/>
        </w:rPr>
      </w:pPr>
      <w:r w:rsidRPr="006102ED">
        <w:rPr>
          <w:rFonts w:ascii="Segoe UI" w:hAnsi="Segoe UI" w:cs="Segoe UI"/>
          <w:b/>
          <w:sz w:val="26"/>
          <w:szCs w:val="26"/>
        </w:rPr>
        <w:t>Note:</w:t>
      </w:r>
      <w:r w:rsidRPr="006102ED">
        <w:rPr>
          <w:rFonts w:ascii="Segoe UI" w:hAnsi="Segoe UI" w:cs="Segoe UI"/>
          <w:sz w:val="26"/>
          <w:szCs w:val="26"/>
        </w:rPr>
        <w:t xml:space="preserve"> Azure Marketplace is not available for MPSA enrollments. </w:t>
      </w:r>
    </w:p>
    <w:sectPr w:rsidR="00D85405" w:rsidRPr="006102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920A3A" w14:textId="77777777" w:rsidR="00420441" w:rsidRDefault="00420441" w:rsidP="006102ED">
      <w:pPr>
        <w:spacing w:after="0" w:line="240" w:lineRule="auto"/>
      </w:pPr>
      <w:r>
        <w:separator/>
      </w:r>
    </w:p>
  </w:endnote>
  <w:endnote w:type="continuationSeparator" w:id="0">
    <w:p w14:paraId="0DAC88BA" w14:textId="77777777" w:rsidR="00420441" w:rsidRDefault="00420441" w:rsidP="00610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F02392" w14:textId="77777777" w:rsidR="00420441" w:rsidRDefault="00420441" w:rsidP="006102ED">
      <w:pPr>
        <w:spacing w:after="0" w:line="240" w:lineRule="auto"/>
      </w:pPr>
      <w:r>
        <w:separator/>
      </w:r>
    </w:p>
  </w:footnote>
  <w:footnote w:type="continuationSeparator" w:id="0">
    <w:p w14:paraId="22A53818" w14:textId="77777777" w:rsidR="00420441" w:rsidRDefault="00420441" w:rsidP="006102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90645"/>
    <w:multiLevelType w:val="hybridMultilevel"/>
    <w:tmpl w:val="84DA2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FD849FB"/>
    <w:multiLevelType w:val="hybridMultilevel"/>
    <w:tmpl w:val="C6A68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66B1A11"/>
    <w:multiLevelType w:val="hybridMultilevel"/>
    <w:tmpl w:val="A62A13A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7623A82"/>
    <w:multiLevelType w:val="hybridMultilevel"/>
    <w:tmpl w:val="7D50CF0A"/>
    <w:lvl w:ilvl="0" w:tplc="3F7005B0">
      <w:start w:val="1"/>
      <w:numFmt w:val="decimal"/>
      <w:lvlText w:val="%1)"/>
      <w:lvlJc w:val="left"/>
      <w:pPr>
        <w:ind w:left="720" w:hanging="360"/>
      </w:pPr>
      <w:rPr>
        <w:rFonts w:ascii="Segoe UI" w:hAnsi="Segoe UI" w:cs="Segoe UI" w:hint="default"/>
        <w:color w:val="00000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243281F"/>
    <w:multiLevelType w:val="hybridMultilevel"/>
    <w:tmpl w:val="89C48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405"/>
    <w:rsid w:val="00205A8B"/>
    <w:rsid w:val="003A48F4"/>
    <w:rsid w:val="00417E0D"/>
    <w:rsid w:val="00420441"/>
    <w:rsid w:val="006102ED"/>
    <w:rsid w:val="00D85405"/>
    <w:rsid w:val="00DC5CAB"/>
    <w:rsid w:val="00E10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2120E4"/>
  <w15:chartTrackingRefBased/>
  <w15:docId w15:val="{6C547A5C-2376-4190-8A48-E1B3FDB9A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5405"/>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85405"/>
    <w:pPr>
      <w:keepNext/>
      <w:keepLines/>
      <w:spacing w:before="40" w:after="0" w:line="256"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40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D85405"/>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D85405"/>
    <w:rPr>
      <w:color w:val="0563C1" w:themeColor="hyperlink"/>
      <w:u w:val="single"/>
    </w:rPr>
  </w:style>
  <w:style w:type="paragraph" w:styleId="ListParagraph">
    <w:name w:val="List Paragraph"/>
    <w:basedOn w:val="Normal"/>
    <w:uiPriority w:val="34"/>
    <w:qFormat/>
    <w:rsid w:val="00D85405"/>
    <w:pPr>
      <w:spacing w:line="256" w:lineRule="auto"/>
      <w:ind w:left="720"/>
      <w:contextualSpacing/>
    </w:pPr>
  </w:style>
  <w:style w:type="paragraph" w:styleId="BalloonText">
    <w:name w:val="Balloon Text"/>
    <w:basedOn w:val="Normal"/>
    <w:link w:val="BalloonTextChar"/>
    <w:uiPriority w:val="99"/>
    <w:semiHidden/>
    <w:unhideWhenUsed/>
    <w:rsid w:val="00D854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5405"/>
    <w:rPr>
      <w:rFonts w:ascii="Segoe UI" w:hAnsi="Segoe UI" w:cs="Segoe UI"/>
      <w:sz w:val="18"/>
      <w:szCs w:val="18"/>
    </w:rPr>
  </w:style>
  <w:style w:type="character" w:styleId="CommentReference">
    <w:name w:val="annotation reference"/>
    <w:basedOn w:val="DefaultParagraphFont"/>
    <w:uiPriority w:val="99"/>
    <w:semiHidden/>
    <w:unhideWhenUsed/>
    <w:rsid w:val="00417E0D"/>
    <w:rPr>
      <w:sz w:val="16"/>
      <w:szCs w:val="16"/>
    </w:rPr>
  </w:style>
  <w:style w:type="paragraph" w:styleId="CommentText">
    <w:name w:val="annotation text"/>
    <w:basedOn w:val="Normal"/>
    <w:link w:val="CommentTextChar"/>
    <w:uiPriority w:val="99"/>
    <w:unhideWhenUsed/>
    <w:rsid w:val="00417E0D"/>
    <w:pPr>
      <w:spacing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417E0D"/>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621554">
      <w:bodyDiv w:val="1"/>
      <w:marLeft w:val="0"/>
      <w:marRight w:val="0"/>
      <w:marTop w:val="0"/>
      <w:marBottom w:val="0"/>
      <w:divBdr>
        <w:top w:val="none" w:sz="0" w:space="0" w:color="auto"/>
        <w:left w:val="none" w:sz="0" w:space="0" w:color="auto"/>
        <w:bottom w:val="none" w:sz="0" w:space="0" w:color="auto"/>
        <w:right w:val="none" w:sz="0" w:space="0" w:color="auto"/>
      </w:divBdr>
    </w:div>
    <w:div w:id="1024794480">
      <w:bodyDiv w:val="1"/>
      <w:marLeft w:val="0"/>
      <w:marRight w:val="0"/>
      <w:marTop w:val="0"/>
      <w:marBottom w:val="0"/>
      <w:divBdr>
        <w:top w:val="none" w:sz="0" w:space="0" w:color="auto"/>
        <w:left w:val="none" w:sz="0" w:space="0" w:color="auto"/>
        <w:bottom w:val="none" w:sz="0" w:space="0" w:color="auto"/>
        <w:right w:val="none" w:sz="0" w:space="0" w:color="auto"/>
      </w:divBdr>
    </w:div>
    <w:div w:id="1711026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zure.microsoft.com/en-us/marketplace/fa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Loesch</dc:creator>
  <cp:keywords/>
  <dc:description/>
  <cp:lastModifiedBy>Johnathan Rosson</cp:lastModifiedBy>
  <cp:revision>3</cp:revision>
  <dcterms:created xsi:type="dcterms:W3CDTF">2017-02-17T21:11:00Z</dcterms:created>
  <dcterms:modified xsi:type="dcterms:W3CDTF">2018-11-01T15:00:00Z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jrosson@microsoft.com</vt:lpwstr>
  </property>
  <property fmtid="{D5CDD505-2E9C-101B-9397-08002B2CF9AE}" pid="5" name="MSIP_Label_f42aa342-8706-4288-bd11-ebb85995028c_SetDate">
    <vt:lpwstr>2018-11-01T15:00:07.8749758Z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