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FF27" w14:textId="77777777" w:rsidR="001352EE" w:rsidRDefault="001352EE" w:rsidP="00776D1A">
      <w:pPr>
        <w:pStyle w:val="Title"/>
      </w:pPr>
    </w:p>
    <w:p w14:paraId="0566BFCD" w14:textId="45995EB4" w:rsidR="00FB7B94" w:rsidRPr="00D916DC" w:rsidRDefault="4E6A64CE" w:rsidP="00776D1A">
      <w:pPr>
        <w:pStyle w:val="Title"/>
      </w:pPr>
      <w:r>
        <w:t>Bonsai Brain</w:t>
      </w:r>
      <w:r w:rsidR="7B95B1A9">
        <w:t xml:space="preserve"> -</w:t>
      </w:r>
      <w:r w:rsidR="00B34401">
        <w:t xml:space="preserve"> AI Solution Spec</w:t>
      </w:r>
      <w:r w:rsidR="00776D1A">
        <w:t xml:space="preserve"> </w:t>
      </w:r>
    </w:p>
    <w:p w14:paraId="22DCCFF5" w14:textId="0A6E4F8A" w:rsidR="006F4D68" w:rsidRPr="00D916DC" w:rsidRDefault="002E2268" w:rsidP="006F4D68">
      <w:pPr>
        <w:rPr>
          <w:sz w:val="24"/>
          <w:szCs w:val="24"/>
        </w:rPr>
      </w:pPr>
      <w:r>
        <w:rPr>
          <w:rStyle w:val="Heading3Char"/>
        </w:rPr>
        <w:t xml:space="preserve">Project Start </w:t>
      </w:r>
      <w:r w:rsidR="00E61A81" w:rsidRPr="00776D1A">
        <w:rPr>
          <w:rStyle w:val="Heading3Char"/>
        </w:rPr>
        <w:t>Date</w:t>
      </w:r>
      <w:r w:rsidR="00E61A81" w:rsidRPr="7E4EBA25">
        <w:rPr>
          <w:b/>
          <w:bCs/>
          <w:sz w:val="24"/>
          <w:szCs w:val="24"/>
        </w:rPr>
        <w:t>:</w:t>
      </w:r>
      <w:r w:rsidR="00E61A81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Date"/>
          <w:tag w:val="Date"/>
          <w:id w:val="565375469"/>
          <w:placeholder>
            <w:docPart w:val="673FCAF9EB77E245BC2585E09D48E047"/>
          </w:placeholder>
          <w:date w:fullDate="2019-12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87C29">
            <w:rPr>
              <w:sz w:val="24"/>
              <w:szCs w:val="24"/>
            </w:rPr>
            <w:t>12/2/2019</w:t>
          </w:r>
        </w:sdtContent>
      </w:sdt>
      <w:r w:rsidR="1B6FAB57" w:rsidRPr="7E4EBA25">
        <w:rPr>
          <w:sz w:val="24"/>
          <w:szCs w:val="24"/>
        </w:rPr>
        <w:t xml:space="preserve"> </w:t>
      </w:r>
    </w:p>
    <w:p w14:paraId="5396BA48" w14:textId="6EB932BE" w:rsidR="00CA0307" w:rsidRPr="00D916DC" w:rsidRDefault="00CA0307" w:rsidP="006F4D68">
      <w:pPr>
        <w:rPr>
          <w:sz w:val="24"/>
          <w:szCs w:val="24"/>
        </w:rPr>
      </w:pPr>
      <w:r w:rsidRPr="7E4EBA25">
        <w:rPr>
          <w:rStyle w:val="Heading2Char"/>
        </w:rPr>
        <w:t>Authors:</w:t>
      </w:r>
      <w:r w:rsidRPr="7E4EBA25">
        <w:rPr>
          <w:sz w:val="24"/>
          <w:szCs w:val="24"/>
        </w:rPr>
        <w:t xml:space="preserve"> </w:t>
      </w:r>
      <w:r w:rsidR="156E0231" w:rsidRPr="7E4EBA25">
        <w:rPr>
          <w:sz w:val="24"/>
          <w:szCs w:val="24"/>
        </w:rPr>
        <w:t>[</w:t>
      </w:r>
      <w:commentRangeStart w:id="0"/>
      <w:r w:rsidR="156E0231" w:rsidRPr="7E4EBA25">
        <w:rPr>
          <w:sz w:val="24"/>
          <w:szCs w:val="24"/>
        </w:rPr>
        <w:t>Solution Architect Name</w:t>
      </w:r>
      <w:commentRangeEnd w:id="0"/>
      <w:r>
        <w:rPr>
          <w:rStyle w:val="CommentReference"/>
        </w:rPr>
        <w:commentReference w:id="0"/>
      </w:r>
      <w:r w:rsidR="156E0231" w:rsidRPr="7E4EBA25">
        <w:rPr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1555"/>
        <w:gridCol w:w="15089"/>
      </w:tblGrid>
      <w:tr w:rsidR="004E7294" w:rsidRPr="00D916DC" w14:paraId="52F5471D" w14:textId="77777777" w:rsidTr="3AC6DB40">
        <w:tc>
          <w:tcPr>
            <w:tcW w:w="0" w:type="auto"/>
          </w:tcPr>
          <w:p w14:paraId="4AA838C4" w14:textId="77777777" w:rsidR="00F9507B" w:rsidRPr="00776D1A" w:rsidRDefault="00F9507B" w:rsidP="00EB7D79">
            <w:pPr>
              <w:jc w:val="center"/>
              <w:rPr>
                <w:b/>
                <w:sz w:val="24"/>
                <w:szCs w:val="24"/>
              </w:rPr>
            </w:pPr>
            <w:r w:rsidRPr="00776D1A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0" w:type="auto"/>
            <w:gridSpan w:val="2"/>
            <w:shd w:val="clear" w:color="auto" w:fill="2E74B5" w:themeFill="accent1" w:themeFillShade="BF"/>
          </w:tcPr>
          <w:p w14:paraId="1EEBF868" w14:textId="5A633F49" w:rsidR="00F9507B" w:rsidRPr="00E32E9D" w:rsidRDefault="5C151BA2" w:rsidP="00F9507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7E4EBA25">
              <w:rPr>
                <w:b/>
                <w:bCs/>
                <w:color w:val="FFFFFF" w:themeColor="background1"/>
                <w:sz w:val="24"/>
                <w:szCs w:val="24"/>
              </w:rPr>
              <w:t>MineCo</w:t>
            </w:r>
            <w:proofErr w:type="spellEnd"/>
            <w:r w:rsidRPr="7E4EBA25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602E299C" w:rsidRPr="7E4EBA25">
              <w:rPr>
                <w:b/>
                <w:bCs/>
                <w:color w:val="FFFFFF" w:themeColor="background1"/>
                <w:sz w:val="24"/>
                <w:szCs w:val="24"/>
              </w:rPr>
              <w:t>Crusher</w:t>
            </w:r>
            <w:r w:rsidR="007C7D7A" w:rsidRPr="7E4EBA25">
              <w:rPr>
                <w:b/>
                <w:bCs/>
                <w:color w:val="FFFFFF" w:themeColor="background1"/>
                <w:sz w:val="24"/>
                <w:szCs w:val="24"/>
              </w:rPr>
              <w:t xml:space="preserve"> Optimization</w:t>
            </w:r>
          </w:p>
        </w:tc>
      </w:tr>
      <w:tr w:rsidR="004E7294" w:rsidRPr="00D916DC" w14:paraId="4A490A5D" w14:textId="77777777" w:rsidTr="3AC6DB40">
        <w:trPr>
          <w:trHeight w:val="8099"/>
        </w:trPr>
        <w:tc>
          <w:tcPr>
            <w:tcW w:w="0" w:type="auto"/>
            <w:vAlign w:val="center"/>
          </w:tcPr>
          <w:p w14:paraId="5F8E2D2E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Objective</w:t>
            </w:r>
          </w:p>
        </w:tc>
        <w:tc>
          <w:tcPr>
            <w:tcW w:w="0" w:type="auto"/>
            <w:vAlign w:val="center"/>
          </w:tcPr>
          <w:p w14:paraId="0FACB6D1" w14:textId="77777777" w:rsidR="00B34401" w:rsidRPr="00644299" w:rsidRDefault="00B34401" w:rsidP="00B34401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What task/process are you looking to improve using deep reinforcement learning?</w:t>
            </w:r>
          </w:p>
        </w:tc>
        <w:tc>
          <w:tcPr>
            <w:tcW w:w="0" w:type="auto"/>
          </w:tcPr>
          <w:p w14:paraId="672A6659" w14:textId="77777777" w:rsidR="00A650FA" w:rsidRDefault="00A650FA" w:rsidP="00B34401">
            <w:pPr>
              <w:rPr>
                <w:color w:val="FF0000"/>
                <w:sz w:val="24"/>
                <w:szCs w:val="24"/>
              </w:rPr>
            </w:pPr>
          </w:p>
          <w:p w14:paraId="25BAEF28" w14:textId="01DF742A" w:rsidR="006B2D4F" w:rsidRPr="006B2D4F" w:rsidRDefault="1D9FFCE0" w:rsidP="7E4EBA25">
            <w:pPr>
              <w:pStyle w:val="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</w:pPr>
            <w:proofErr w:type="spellStart"/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>MineCo</w:t>
            </w:r>
            <w:proofErr w:type="spellEnd"/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 xml:space="preserve"> </w:t>
            </w:r>
            <w:r w:rsidR="006B2D4F"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>mines</w:t>
            </w:r>
            <w:r w:rsidR="0628B2E0"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 xml:space="preserve"> precious metals</w:t>
            </w:r>
            <w:r w:rsidR="006B2D4F"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 xml:space="preserve"> from ore.​</w:t>
            </w:r>
          </w:p>
          <w:p w14:paraId="0F759F4F" w14:textId="77777777" w:rsidR="006B2D4F" w:rsidRPr="006B2D4F" w:rsidRDefault="006B2D4F" w:rsidP="006B2D4F">
            <w:pPr>
              <w:pStyle w:val="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color w:val="505050"/>
                <w:position w:val="2"/>
                <w:sz w:val="20"/>
                <w:szCs w:val="20"/>
              </w:rPr>
            </w:pPr>
            <w:r w:rsidRPr="006B2D4F">
              <w:rPr>
                <w:rFonts w:asciiTheme="minorHAnsi" w:eastAsiaTheme="majorEastAsia" w:hAnsiTheme="minorHAnsi" w:cstheme="minorHAnsi"/>
                <w:color w:val="505050"/>
                <w:position w:val="2"/>
                <w:sz w:val="20"/>
                <w:szCs w:val="20"/>
              </w:rPr>
              <w:t>The first and roughest stage of ore processing is crushing the ore, in this case with a gyratory crusher. ​</w:t>
            </w:r>
          </w:p>
          <w:p w14:paraId="2E6D6202" w14:textId="77777777" w:rsidR="006B2D4F" w:rsidRPr="006B2D4F" w:rsidRDefault="006B2D4F" w:rsidP="006B2D4F">
            <w:pPr>
              <w:pStyle w:val="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color w:val="505050"/>
                <w:position w:val="2"/>
                <w:sz w:val="20"/>
                <w:szCs w:val="20"/>
              </w:rPr>
            </w:pPr>
            <w:r w:rsidRPr="006B2D4F">
              <w:rPr>
                <w:rFonts w:asciiTheme="minorHAnsi" w:eastAsiaTheme="majorEastAsia" w:hAnsiTheme="minorHAnsi" w:cstheme="minorHAnsi"/>
                <w:color w:val="505050"/>
                <w:position w:val="2"/>
                <w:sz w:val="20"/>
                <w:szCs w:val="20"/>
              </w:rPr>
              <w:t>Operators manually control supervisory settings for the gyratory crusher</w:t>
            </w:r>
            <w:proofErr w:type="gramStart"/>
            <w:r w:rsidRPr="006B2D4F">
              <w:rPr>
                <w:rFonts w:asciiTheme="minorHAnsi" w:eastAsiaTheme="majorEastAsia" w:hAnsiTheme="minorHAnsi" w:cstheme="minorHAnsi"/>
                <w:color w:val="505050"/>
                <w:position w:val="2"/>
                <w:sz w:val="20"/>
                <w:szCs w:val="20"/>
              </w:rPr>
              <w:t>.  </w:t>
            </w:r>
            <w:proofErr w:type="gramEnd"/>
            <w:r w:rsidRPr="006B2D4F">
              <w:rPr>
                <w:rFonts w:asciiTheme="minorHAnsi" w:eastAsiaTheme="majorEastAsia" w:hAnsiTheme="minorHAnsi" w:cstheme="minorHAnsi"/>
                <w:color w:val="505050"/>
                <w:position w:val="2"/>
                <w:sz w:val="20"/>
                <w:szCs w:val="20"/>
              </w:rPr>
              <w:t>​</w:t>
            </w:r>
          </w:p>
          <w:p w14:paraId="6F90FDD8" w14:textId="77777777" w:rsidR="006B2D4F" w:rsidRPr="006B2D4F" w:rsidRDefault="006B2D4F" w:rsidP="7E4EBA25">
            <w:pPr>
              <w:pStyle w:val="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</w:pPr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>The particle size and hardness entering the crusher and the crusher itself, particularly the condition of the liner, vary with an unknown random distribution</w:t>
            </w:r>
            <w:proofErr w:type="gramStart"/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 xml:space="preserve">.  </w:t>
            </w:r>
            <w:proofErr w:type="gramEnd"/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>This makes it very difficult to control the crusher well</w:t>
            </w:r>
            <w:proofErr w:type="gramStart"/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>.  </w:t>
            </w:r>
            <w:proofErr w:type="gramEnd"/>
            <w:r w:rsidRPr="7E4EBA25">
              <w:rPr>
                <w:rFonts w:asciiTheme="minorHAnsi" w:eastAsiaTheme="majorEastAsia" w:hAnsiTheme="minorHAnsi" w:cstheme="minorBidi"/>
                <w:color w:val="505050"/>
                <w:position w:val="2"/>
                <w:sz w:val="20"/>
                <w:szCs w:val="20"/>
              </w:rPr>
              <w:t> ​​</w:t>
            </w:r>
          </w:p>
          <w:p w14:paraId="2C71DC2D" w14:textId="1CB7C822" w:rsidR="003F485F" w:rsidRDefault="006B2D4F" w:rsidP="7E4EBA25">
            <w:pPr>
              <w:pStyle w:val="paragraph"/>
              <w:numPr>
                <w:ilvl w:val="0"/>
                <w:numId w:val="15"/>
              </w:numPr>
              <w:rPr>
                <w:rFonts w:eastAsiaTheme="majorEastAsia" w:cstheme="minorBidi"/>
                <w:color w:val="505050"/>
                <w:position w:val="2"/>
                <w:sz w:val="20"/>
                <w:szCs w:val="20"/>
              </w:rPr>
            </w:pPr>
            <w:r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 xml:space="preserve">The objective of this EAP project is to train a </w:t>
            </w:r>
            <w:r w:rsidR="00F33CEB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>brain</w:t>
            </w:r>
            <w:r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 xml:space="preserve">(s) to provide supervisory control settings for the underground gyratory crushers at the </w:t>
            </w:r>
            <w:proofErr w:type="spellStart"/>
            <w:r w:rsidR="4F609529"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>MineCo</w:t>
            </w:r>
            <w:proofErr w:type="spellEnd"/>
            <w:r w:rsidR="4F609529"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 xml:space="preserve"> South</w:t>
            </w:r>
            <w:r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 xml:space="preserve"> </w:t>
            </w:r>
            <w:r w:rsidR="00E32E7A"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 xml:space="preserve">site </w:t>
            </w:r>
            <w:r w:rsidRPr="7E4EBA25">
              <w:rPr>
                <w:rFonts w:asciiTheme="minorHAnsi" w:eastAsiaTheme="majorEastAsia" w:hAnsiTheme="minorHAnsi" w:cstheme="minorBidi"/>
                <w:b/>
                <w:bCs/>
                <w:color w:val="505050"/>
                <w:position w:val="2"/>
                <w:sz w:val="20"/>
                <w:szCs w:val="20"/>
              </w:rPr>
              <w:t>that maximize the throughput of fragmented ore.</w:t>
            </w:r>
            <w:r w:rsidRPr="7E4EBA25">
              <w:rPr>
                <w:rFonts w:eastAsiaTheme="majorEastAsia" w:cstheme="minorBidi"/>
                <w:b/>
                <w:bCs/>
                <w:color w:val="505050"/>
                <w:position w:val="2"/>
                <w:sz w:val="20"/>
                <w:szCs w:val="20"/>
              </w:rPr>
              <w:t> </w:t>
            </w:r>
            <w:r w:rsidRPr="7E4EBA25">
              <w:rPr>
                <w:rFonts w:eastAsiaTheme="majorEastAsia" w:cstheme="minorBidi"/>
                <w:color w:val="505050"/>
                <w:position w:val="2"/>
                <w:sz w:val="20"/>
                <w:szCs w:val="20"/>
              </w:rPr>
              <w:t>​</w:t>
            </w:r>
          </w:p>
          <w:p w14:paraId="71BB5099" w14:textId="0D5E2957" w:rsidR="7E4EBA25" w:rsidRDefault="7E4EBA25" w:rsidP="7E4EBA25">
            <w:pPr>
              <w:pStyle w:val="paragraph"/>
              <w:rPr>
                <w:rFonts w:ascii="Calibri" w:eastAsiaTheme="majorEastAsia" w:hAnsi="Calibri" w:cs="Calibri"/>
                <w:b/>
                <w:bCs/>
                <w:color w:val="505050"/>
                <w:sz w:val="20"/>
                <w:szCs w:val="20"/>
              </w:rPr>
            </w:pPr>
          </w:p>
          <w:p w14:paraId="727A1845" w14:textId="1C44C87E" w:rsidR="003F485F" w:rsidRPr="003F485F" w:rsidRDefault="00301D6A" w:rsidP="003F485F">
            <w:pPr>
              <w:pStyle w:val="paragraph"/>
              <w:rPr>
                <w:rFonts w:ascii="Calibri" w:eastAsiaTheme="majorEastAsia" w:hAnsi="Calibri" w:cs="Calibri"/>
                <w:color w:val="505050"/>
                <w:position w:val="2"/>
                <w:sz w:val="20"/>
                <w:szCs w:val="20"/>
              </w:rPr>
            </w:pPr>
            <w:r w:rsidRPr="7E4EBA25">
              <w:rPr>
                <w:rFonts w:ascii="Calibri" w:eastAsiaTheme="majorEastAsia" w:hAnsi="Calibri" w:cs="Calibri"/>
                <w:b/>
                <w:bCs/>
                <w:color w:val="505050"/>
                <w:position w:val="2"/>
                <w:sz w:val="20"/>
                <w:szCs w:val="20"/>
              </w:rPr>
              <w:t>Figure 1</w:t>
            </w:r>
            <w:r w:rsidRPr="7E4EBA25">
              <w:rPr>
                <w:rFonts w:ascii="Calibri" w:eastAsiaTheme="majorEastAsia" w:hAnsi="Calibri" w:cs="Calibri"/>
                <w:color w:val="505050"/>
                <w:position w:val="2"/>
                <w:sz w:val="20"/>
                <w:szCs w:val="20"/>
              </w:rPr>
              <w:t>: Crusher Schematic</w:t>
            </w:r>
          </w:p>
          <w:p w14:paraId="0A37501D" w14:textId="238734B0" w:rsidR="003F485F" w:rsidRPr="003F485F" w:rsidRDefault="03EE898E" w:rsidP="003F485F">
            <w:pPr>
              <w:pStyle w:val="paragraph"/>
            </w:pPr>
            <w:r>
              <w:rPr>
                <w:noProof/>
              </w:rPr>
              <w:lastRenderedPageBreak/>
              <w:drawing>
                <wp:inline distT="0" distB="0" distL="0" distR="0" wp14:anchorId="0F158D72" wp14:editId="4FB85DB3">
                  <wp:extent cx="4965700" cy="2895600"/>
                  <wp:effectExtent l="0" t="0" r="0" b="0"/>
                  <wp:docPr id="905653837" name="Picture 905653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65383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94" w:rsidRPr="00D916DC" w14:paraId="09BF5EA2" w14:textId="77777777" w:rsidTr="3AC6DB40">
        <w:tc>
          <w:tcPr>
            <w:tcW w:w="0" w:type="auto"/>
            <w:vAlign w:val="center"/>
          </w:tcPr>
          <w:p w14:paraId="48C3DDBB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Business Value</w:t>
            </w:r>
          </w:p>
        </w:tc>
        <w:tc>
          <w:tcPr>
            <w:tcW w:w="0" w:type="auto"/>
            <w:vAlign w:val="center"/>
          </w:tcPr>
          <w:p w14:paraId="35DA33AA" w14:textId="77777777" w:rsidR="00B34401" w:rsidRPr="00644299" w:rsidRDefault="00B34401" w:rsidP="00B34401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What is the business value of 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improving the control/optimization of</w:t>
            </w: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this system?</w:t>
            </w:r>
          </w:p>
        </w:tc>
        <w:tc>
          <w:tcPr>
            <w:tcW w:w="0" w:type="auto"/>
          </w:tcPr>
          <w:p w14:paraId="767461C6" w14:textId="131C0B08" w:rsidR="00950BD5" w:rsidRPr="005E0C1C" w:rsidRDefault="006C26F8" w:rsidP="00B344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 </w:t>
            </w:r>
            <w:r w:rsidR="00F11515">
              <w:rPr>
                <w:rFonts w:cstheme="minorHAnsi"/>
                <w:color w:val="000000" w:themeColor="text1"/>
                <w:sz w:val="24"/>
                <w:szCs w:val="24"/>
              </w:rPr>
              <w:t xml:space="preserve">5% improvement in throughput generates a predicted ROI of </w:t>
            </w:r>
            <w:r w:rsidR="008B3ED0">
              <w:rPr>
                <w:rFonts w:cstheme="minorHAnsi"/>
                <w:color w:val="000000" w:themeColor="text1"/>
                <w:sz w:val="24"/>
                <w:szCs w:val="24"/>
              </w:rPr>
              <w:t xml:space="preserve">$10M / year at the mine site in question. </w:t>
            </w:r>
          </w:p>
          <w:p w14:paraId="02EB378F" w14:textId="3C661288" w:rsidR="00A66296" w:rsidRPr="006B2D4F" w:rsidRDefault="00A66296" w:rsidP="6A179B79">
            <w:pPr>
              <w:pStyle w:val="paragraph"/>
              <w:spacing w:before="0" w:beforeAutospacing="0" w:after="0" w:afterAutospacing="0"/>
              <w:ind w:left="625" w:hanging="239"/>
              <w:textAlignment w:val="baseline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004E7294" w:rsidRPr="00D916DC" w14:paraId="5EFC5CBE" w14:textId="77777777" w:rsidTr="3AC6DB40">
        <w:trPr>
          <w:trHeight w:val="1862"/>
        </w:trPr>
        <w:tc>
          <w:tcPr>
            <w:tcW w:w="0" w:type="auto"/>
            <w:vAlign w:val="center"/>
          </w:tcPr>
          <w:p w14:paraId="685F0B0E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Optimization Goal</w:t>
            </w:r>
          </w:p>
        </w:tc>
        <w:tc>
          <w:tcPr>
            <w:tcW w:w="0" w:type="auto"/>
            <w:vAlign w:val="center"/>
          </w:tcPr>
          <w:p w14:paraId="7A20EB3D" w14:textId="77777777" w:rsidR="00B34401" w:rsidRPr="00644299" w:rsidRDefault="00B34401" w:rsidP="00B34401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What Key Performance Indicators (KPI) define the control or optimization of this system?</w:t>
            </w:r>
          </w:p>
        </w:tc>
        <w:tc>
          <w:tcPr>
            <w:tcW w:w="0" w:type="auto"/>
          </w:tcPr>
          <w:p w14:paraId="6A05A809" w14:textId="77777777" w:rsidR="00EB7D79" w:rsidRDefault="00EB7D79" w:rsidP="00B34401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7237" w:type="dxa"/>
              <w:tblLook w:val="04A0" w:firstRow="1" w:lastRow="0" w:firstColumn="1" w:lastColumn="0" w:noHBand="0" w:noVBand="1"/>
            </w:tblPr>
            <w:tblGrid>
              <w:gridCol w:w="1965"/>
              <w:gridCol w:w="1200"/>
              <w:gridCol w:w="4072"/>
            </w:tblGrid>
            <w:tr w:rsidR="00EB7D79" w14:paraId="7FA42805" w14:textId="77777777" w:rsidTr="7E4EBA25">
              <w:tc>
                <w:tcPr>
                  <w:tcW w:w="1965" w:type="dxa"/>
                  <w:shd w:val="clear" w:color="auto" w:fill="2E74B5" w:themeFill="accent1" w:themeFillShade="BF"/>
                </w:tcPr>
                <w:p w14:paraId="683DC488" w14:textId="77777777" w:rsidR="00EB7D79" w:rsidRPr="00405BDF" w:rsidRDefault="00EB7D79" w:rsidP="00EB7D79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Goal (KPI)</w:t>
                  </w:r>
                </w:p>
              </w:tc>
              <w:tc>
                <w:tcPr>
                  <w:tcW w:w="1200" w:type="dxa"/>
                  <w:shd w:val="clear" w:color="auto" w:fill="2E74B5" w:themeFill="accent1" w:themeFillShade="BF"/>
                </w:tcPr>
                <w:p w14:paraId="0AC1953D" w14:textId="77777777" w:rsidR="00EB7D79" w:rsidRPr="00405BDF" w:rsidRDefault="00EB7D79" w:rsidP="00EB7D79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4072" w:type="dxa"/>
                  <w:shd w:val="clear" w:color="auto" w:fill="2E74B5" w:themeFill="accent1" w:themeFillShade="BF"/>
                </w:tcPr>
                <w:p w14:paraId="31FF54C8" w14:textId="77777777" w:rsidR="00EB7D79" w:rsidRPr="00405BDF" w:rsidRDefault="00EB7D79" w:rsidP="00EB7D79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EB7D79" w14:paraId="634F8F3A" w14:textId="77777777" w:rsidTr="7E4EBA25">
              <w:tc>
                <w:tcPr>
                  <w:tcW w:w="1965" w:type="dxa"/>
                </w:tcPr>
                <w:p w14:paraId="56CA3CAF" w14:textId="32488671" w:rsidR="00EB7D79" w:rsidRPr="008475F3" w:rsidRDefault="002A442C" w:rsidP="00EB7D79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442C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Maximize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64DB2">
                    <w:rPr>
                      <w:color w:val="000000" w:themeColor="text1"/>
                      <w:sz w:val="20"/>
                      <w:szCs w:val="20"/>
                    </w:rPr>
                    <w:t>Throughput</w:t>
                  </w:r>
                </w:p>
              </w:tc>
              <w:tc>
                <w:tcPr>
                  <w:tcW w:w="1200" w:type="dxa"/>
                </w:tcPr>
                <w:p w14:paraId="58F87212" w14:textId="54150124" w:rsidR="00EB7D79" w:rsidRPr="008475F3" w:rsidRDefault="003B5BA7" w:rsidP="00EB7D79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tons/</w:t>
                  </w:r>
                  <w:r w:rsidR="006B2D4F">
                    <w:rPr>
                      <w:color w:val="000000" w:themeColor="text1"/>
                      <w:sz w:val="20"/>
                      <w:szCs w:val="20"/>
                    </w:rPr>
                    <w:t>hour</w:t>
                  </w:r>
                </w:p>
              </w:tc>
              <w:tc>
                <w:tcPr>
                  <w:tcW w:w="4072" w:type="dxa"/>
                </w:tcPr>
                <w:p w14:paraId="0E07F454" w14:textId="7B97A2B9" w:rsidR="006B2D4F" w:rsidRPr="00E41C20" w:rsidRDefault="00964DB2" w:rsidP="006B2D4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The amount of materia</w:t>
                  </w:r>
                  <w:r w:rsidR="006B2D4F">
                    <w:rPr>
                      <w:color w:val="000000" w:themeColor="text1"/>
                      <w:sz w:val="20"/>
                      <w:szCs w:val="20"/>
                    </w:rPr>
                    <w:t xml:space="preserve">l </w:t>
                  </w:r>
                  <w:r w:rsidR="002F366D">
                    <w:rPr>
                      <w:color w:val="000000" w:themeColor="text1"/>
                      <w:sz w:val="20"/>
                      <w:szCs w:val="20"/>
                    </w:rPr>
                    <w:t xml:space="preserve">that passes through the crusher on to high pressure grinding rolls (HPGR) having met the 65mm fineness criteria for particle size. </w:t>
                  </w:r>
                </w:p>
                <w:p w14:paraId="57825633" w14:textId="44D99A45" w:rsidR="00E41C20" w:rsidRPr="00E41C20" w:rsidRDefault="00E41C20" w:rsidP="00EB7D79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2A3D3EC" w14:textId="77777777" w:rsidR="00722645" w:rsidRPr="00C07BDE" w:rsidRDefault="00722645" w:rsidP="00C07BDE">
            <w:pPr>
              <w:rPr>
                <w:color w:val="FF0000"/>
                <w:sz w:val="20"/>
                <w:szCs w:val="20"/>
              </w:rPr>
            </w:pPr>
          </w:p>
        </w:tc>
      </w:tr>
      <w:tr w:rsidR="004E7294" w:rsidRPr="00D916DC" w14:paraId="7351DE40" w14:textId="77777777" w:rsidTr="3AC6DB40">
        <w:trPr>
          <w:trHeight w:val="2510"/>
        </w:trPr>
        <w:tc>
          <w:tcPr>
            <w:tcW w:w="0" w:type="auto"/>
            <w:vAlign w:val="center"/>
          </w:tcPr>
          <w:p w14:paraId="51EC7769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Current Methods</w:t>
            </w:r>
          </w:p>
        </w:tc>
        <w:tc>
          <w:tcPr>
            <w:tcW w:w="0" w:type="auto"/>
            <w:vAlign w:val="center"/>
          </w:tcPr>
          <w:p w14:paraId="1EC3EFD2" w14:textId="77777777" w:rsidR="00B34401" w:rsidRPr="00644299" w:rsidRDefault="00B34401" w:rsidP="00B34401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How do you currently control or optimize the system?</w:t>
            </w:r>
          </w:p>
        </w:tc>
        <w:tc>
          <w:tcPr>
            <w:tcW w:w="0" w:type="auto"/>
          </w:tcPr>
          <w:p w14:paraId="0D0B940D" w14:textId="77777777" w:rsidR="00513EED" w:rsidRDefault="00513EED" w:rsidP="00B34401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2758"/>
              <w:gridCol w:w="11644"/>
            </w:tblGrid>
            <w:tr w:rsidR="00B703FF" w:rsidRPr="00A650FA" w14:paraId="7CA5581D" w14:textId="77777777" w:rsidTr="6A179B79">
              <w:tc>
                <w:tcPr>
                  <w:tcW w:w="0" w:type="auto"/>
                </w:tcPr>
                <w:p w14:paraId="0E27B00A" w14:textId="77777777" w:rsidR="00B703FF" w:rsidRDefault="00B703FF" w:rsidP="00513EE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2E74B5" w:themeFill="accent1" w:themeFillShade="BF"/>
                </w:tcPr>
                <w:p w14:paraId="206DFFD0" w14:textId="77777777" w:rsidR="00B703FF" w:rsidRPr="007101CF" w:rsidRDefault="00B703FF" w:rsidP="00513E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2E74B5" w:themeFill="accent1" w:themeFillShade="BF"/>
                </w:tcPr>
                <w:p w14:paraId="0CFFFD6B" w14:textId="77777777" w:rsidR="00B703FF" w:rsidRPr="007101CF" w:rsidRDefault="00B703FF" w:rsidP="00513E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Level</w:t>
                  </w:r>
                </w:p>
              </w:tc>
            </w:tr>
            <w:tr w:rsidR="00B703FF" w:rsidRPr="00A650FA" w14:paraId="3089C8C2" w14:textId="77777777" w:rsidTr="6A179B79">
              <w:tc>
                <w:tcPr>
                  <w:tcW w:w="0" w:type="auto"/>
                  <w:vAlign w:val="center"/>
                </w:tcPr>
                <w:p w14:paraId="099F79F7" w14:textId="706E3F32" w:rsidR="00B703FF" w:rsidRPr="002B21E4" w:rsidRDefault="00B703FF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14:paraId="5F3387BB" w14:textId="77777777" w:rsidR="00B703FF" w:rsidRPr="00A650FA" w:rsidRDefault="00B703FF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Human Operator / Engineer</w:t>
                  </w:r>
                </w:p>
              </w:tc>
              <w:tc>
                <w:tcPr>
                  <w:tcW w:w="0" w:type="auto"/>
                </w:tcPr>
                <w:p w14:paraId="10282CE3" w14:textId="3E8F2F6F" w:rsidR="00B703FF" w:rsidRDefault="00B703FF" w:rsidP="00513EED">
                  <w:pPr>
                    <w:rPr>
                      <w:sz w:val="20"/>
                      <w:szCs w:val="20"/>
                    </w:rPr>
                  </w:pPr>
                  <w:r w:rsidRPr="00F67E24">
                    <w:rPr>
                      <w:b/>
                      <w:bCs/>
                      <w:sz w:val="20"/>
                      <w:szCs w:val="20"/>
                    </w:rPr>
                    <w:t xml:space="preserve">Supervisory </w:t>
                  </w:r>
                  <w:r w:rsidR="0055601D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 w:rsidRPr="00F67E24">
                    <w:rPr>
                      <w:b/>
                      <w:bCs/>
                      <w:sz w:val="20"/>
                      <w:szCs w:val="20"/>
                    </w:rPr>
                    <w:t>ontrol</w:t>
                  </w:r>
                  <w:r w:rsidR="00F67E24">
                    <w:rPr>
                      <w:sz w:val="20"/>
                      <w:szCs w:val="20"/>
                    </w:rPr>
                    <w:t xml:space="preserve">: </w:t>
                  </w:r>
                  <w:r w:rsidR="00F67E24" w:rsidRPr="00E913CD">
                    <w:rPr>
                      <w:sz w:val="20"/>
                      <w:szCs w:val="20"/>
                    </w:rPr>
                    <w:t>The fixed plant team currently gaps the crushers once every 24 hours</w:t>
                  </w:r>
                  <w:proofErr w:type="gramStart"/>
                  <w:r w:rsidR="00F67E24" w:rsidRPr="00E913CD">
                    <w:rPr>
                      <w:sz w:val="20"/>
                      <w:szCs w:val="20"/>
                    </w:rPr>
                    <w:t xml:space="preserve">.  </w:t>
                  </w:r>
                  <w:proofErr w:type="gramEnd"/>
                  <w:r w:rsidR="00F67E24" w:rsidRPr="00E913CD">
                    <w:rPr>
                      <w:sz w:val="20"/>
                      <w:szCs w:val="20"/>
                    </w:rPr>
                    <w:t>This leads to sub-optimal results and is time intensive.</w:t>
                  </w:r>
                </w:p>
              </w:tc>
            </w:tr>
            <w:tr w:rsidR="00B703FF" w:rsidRPr="00A650FA" w14:paraId="6071975A" w14:textId="77777777" w:rsidTr="6A179B79">
              <w:tc>
                <w:tcPr>
                  <w:tcW w:w="0" w:type="auto"/>
                  <w:vAlign w:val="center"/>
                </w:tcPr>
                <w:p w14:paraId="4D8F0F5C" w14:textId="3F9B72E2" w:rsidR="00B703FF" w:rsidRPr="002B21E4" w:rsidRDefault="006B2D4F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14:paraId="1EE1497E" w14:textId="77777777" w:rsidR="00B703FF" w:rsidRPr="00A650FA" w:rsidRDefault="00B703FF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Expert System</w:t>
                  </w:r>
                </w:p>
              </w:tc>
              <w:tc>
                <w:tcPr>
                  <w:tcW w:w="0" w:type="auto"/>
                </w:tcPr>
                <w:p w14:paraId="60061E4C" w14:textId="4A8E5EFE" w:rsidR="00B703FF" w:rsidRDefault="00B703FF" w:rsidP="00513EE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703FF" w:rsidRPr="00A650FA" w14:paraId="1C9C8624" w14:textId="77777777" w:rsidTr="6A179B79">
              <w:tc>
                <w:tcPr>
                  <w:tcW w:w="0" w:type="auto"/>
                  <w:vAlign w:val="center"/>
                </w:tcPr>
                <w:p w14:paraId="713E8F5A" w14:textId="79B42CBA" w:rsidR="00B703FF" w:rsidRPr="002B21E4" w:rsidRDefault="00964DB2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14:paraId="0524D2BF" w14:textId="77777777" w:rsidR="00B703FF" w:rsidRPr="00A650FA" w:rsidRDefault="00B703FF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Control Theory (PID, MPC)</w:t>
                  </w:r>
                </w:p>
              </w:tc>
              <w:tc>
                <w:tcPr>
                  <w:tcW w:w="0" w:type="auto"/>
                </w:tcPr>
                <w:p w14:paraId="024A8557" w14:textId="570C3322" w:rsidR="00B703FF" w:rsidRDefault="00964DB2" w:rsidP="00513EED">
                  <w:pPr>
                    <w:rPr>
                      <w:sz w:val="20"/>
                      <w:szCs w:val="20"/>
                    </w:rPr>
                  </w:pPr>
                  <w:r w:rsidRPr="0055601D">
                    <w:rPr>
                      <w:b/>
                      <w:bCs/>
                      <w:sz w:val="20"/>
                      <w:szCs w:val="20"/>
                    </w:rPr>
                    <w:t xml:space="preserve">Low-Level </w:t>
                  </w:r>
                  <w:r w:rsidR="0055601D" w:rsidRPr="0055601D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 w:rsidRPr="0055601D">
                    <w:rPr>
                      <w:b/>
                      <w:bCs/>
                      <w:sz w:val="20"/>
                      <w:szCs w:val="20"/>
                    </w:rPr>
                    <w:t>ontrol</w:t>
                  </w:r>
                  <w:r w:rsidR="0055601D">
                    <w:rPr>
                      <w:sz w:val="20"/>
                      <w:szCs w:val="20"/>
                    </w:rPr>
                    <w:t xml:space="preserve">: </w:t>
                  </w:r>
                  <w:r w:rsidR="001C6EFF">
                    <w:rPr>
                      <w:sz w:val="20"/>
                      <w:szCs w:val="20"/>
                    </w:rPr>
                    <w:t>The APC system utilizes both PID and MPC control</w:t>
                  </w:r>
                  <w:r w:rsidR="00CA4F1A">
                    <w:rPr>
                      <w:sz w:val="20"/>
                      <w:szCs w:val="20"/>
                    </w:rPr>
                    <w:t xml:space="preserve"> systems. </w:t>
                  </w:r>
                </w:p>
              </w:tc>
            </w:tr>
            <w:tr w:rsidR="00B703FF" w:rsidRPr="00A650FA" w14:paraId="3631AF57" w14:textId="77777777" w:rsidTr="6A179B79">
              <w:tc>
                <w:tcPr>
                  <w:tcW w:w="0" w:type="auto"/>
                  <w:vAlign w:val="center"/>
                </w:tcPr>
                <w:p w14:paraId="7856258D" w14:textId="13CBEB7F" w:rsidR="00B703FF" w:rsidRPr="002B21E4" w:rsidRDefault="007D5A90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14:paraId="217B209A" w14:textId="77777777" w:rsidR="00B703FF" w:rsidRPr="00A650FA" w:rsidRDefault="00B703FF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Advanced Process Control (APC)</w:t>
                  </w:r>
                </w:p>
              </w:tc>
              <w:tc>
                <w:tcPr>
                  <w:tcW w:w="0" w:type="auto"/>
                </w:tcPr>
                <w:p w14:paraId="44EAFD9C" w14:textId="04E9D225" w:rsidR="00B703FF" w:rsidRDefault="007D5A90" w:rsidP="00513EED">
                  <w:pPr>
                    <w:rPr>
                      <w:sz w:val="20"/>
                      <w:szCs w:val="20"/>
                    </w:rPr>
                  </w:pPr>
                  <w:r w:rsidRPr="0055601D">
                    <w:rPr>
                      <w:b/>
                      <w:bCs/>
                      <w:sz w:val="20"/>
                      <w:szCs w:val="20"/>
                    </w:rPr>
                    <w:t xml:space="preserve">Low-Level </w:t>
                  </w:r>
                  <w:r w:rsidR="0055601D" w:rsidRPr="0055601D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 w:rsidRPr="0055601D">
                    <w:rPr>
                      <w:b/>
                      <w:bCs/>
                      <w:sz w:val="20"/>
                      <w:szCs w:val="20"/>
                    </w:rPr>
                    <w:t>ontrol</w:t>
                  </w:r>
                  <w:r w:rsidR="0055601D">
                    <w:rPr>
                      <w:sz w:val="20"/>
                      <w:szCs w:val="20"/>
                    </w:rPr>
                    <w:t xml:space="preserve">: </w:t>
                  </w:r>
                  <w:r w:rsidR="001C6EFF">
                    <w:rPr>
                      <w:sz w:val="20"/>
                      <w:szCs w:val="20"/>
                    </w:rPr>
                    <w:t xml:space="preserve">Supervisory settings are entered into and executed by an APC system. </w:t>
                  </w:r>
                </w:p>
              </w:tc>
            </w:tr>
            <w:tr w:rsidR="001C5F76" w:rsidRPr="00A650FA" w14:paraId="5206A2AE" w14:textId="77777777" w:rsidTr="6A179B79">
              <w:tc>
                <w:tcPr>
                  <w:tcW w:w="0" w:type="auto"/>
                  <w:vAlign w:val="center"/>
                </w:tcPr>
                <w:p w14:paraId="084C1507" w14:textId="77777777" w:rsidR="001C5F76" w:rsidRDefault="001C5F76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14:paraId="4E7BA88D" w14:textId="77777777" w:rsidR="001C5F76" w:rsidRDefault="001C5F76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Optimization Techniques</w:t>
                  </w:r>
                </w:p>
              </w:tc>
              <w:tc>
                <w:tcPr>
                  <w:tcW w:w="0" w:type="auto"/>
                </w:tcPr>
                <w:p w14:paraId="4B94D5A5" w14:textId="77777777" w:rsidR="001C5F76" w:rsidRDefault="001C5F76" w:rsidP="00513EE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EEC669" w14:textId="77777777" w:rsidR="00513EED" w:rsidRPr="00D916DC" w:rsidRDefault="00513EED" w:rsidP="00B34401">
            <w:pPr>
              <w:rPr>
                <w:color w:val="FF0000"/>
                <w:sz w:val="24"/>
                <w:szCs w:val="24"/>
              </w:rPr>
            </w:pPr>
          </w:p>
        </w:tc>
      </w:tr>
      <w:tr w:rsidR="004E7294" w:rsidRPr="00D916DC" w14:paraId="47342D4B" w14:textId="77777777" w:rsidTr="3AC6DB40">
        <w:trPr>
          <w:trHeight w:val="7901"/>
        </w:trPr>
        <w:tc>
          <w:tcPr>
            <w:tcW w:w="0" w:type="auto"/>
            <w:vAlign w:val="center"/>
          </w:tcPr>
          <w:p w14:paraId="60C38EBD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Limitations of Current Methods</w:t>
            </w:r>
          </w:p>
        </w:tc>
        <w:tc>
          <w:tcPr>
            <w:tcW w:w="0" w:type="auto"/>
            <w:vAlign w:val="center"/>
          </w:tcPr>
          <w:p w14:paraId="560AEB48" w14:textId="77777777" w:rsidR="00B34401" w:rsidRPr="00644299" w:rsidRDefault="00B34401" w:rsidP="00B34401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What are the challenges and limitations of the current method(s)?</w:t>
            </w:r>
          </w:p>
        </w:tc>
        <w:tc>
          <w:tcPr>
            <w:tcW w:w="0" w:type="auto"/>
          </w:tcPr>
          <w:p w14:paraId="59D62982" w14:textId="02EC6777" w:rsidR="00E913CD" w:rsidRPr="00E913CD" w:rsidRDefault="5CDF4A29" w:rsidP="00B34401">
            <w:pPr>
              <w:rPr>
                <w:sz w:val="20"/>
                <w:szCs w:val="20"/>
              </w:rPr>
            </w:pPr>
            <w:r w:rsidRPr="7E4EBA25">
              <w:rPr>
                <w:sz w:val="20"/>
                <w:szCs w:val="20"/>
              </w:rPr>
              <w:t xml:space="preserve">Metallurgists create and modify recipes that are used by the operators to determine the supervisory setpoints under various conditions. </w:t>
            </w:r>
          </w:p>
          <w:p w14:paraId="5B6F37A5" w14:textId="3396700B" w:rsidR="7E4EBA25" w:rsidRDefault="7E4EBA25" w:rsidP="7E4EBA25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13641" w:type="dxa"/>
              <w:tblLook w:val="04A0" w:firstRow="1" w:lastRow="0" w:firstColumn="1" w:lastColumn="0" w:noHBand="0" w:noVBand="1"/>
            </w:tblPr>
            <w:tblGrid>
              <w:gridCol w:w="461"/>
              <w:gridCol w:w="2565"/>
              <w:gridCol w:w="10615"/>
            </w:tblGrid>
            <w:tr w:rsidR="00513EED" w:rsidRPr="00A650FA" w14:paraId="6F58B919" w14:textId="77777777" w:rsidTr="00CE322A">
              <w:tc>
                <w:tcPr>
                  <w:tcW w:w="461" w:type="dxa"/>
                </w:tcPr>
                <w:p w14:paraId="45FB0818" w14:textId="77777777" w:rsidR="00513EED" w:rsidRDefault="00513EED" w:rsidP="00513EE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shd w:val="clear" w:color="auto" w:fill="2E74B5" w:themeFill="accent1" w:themeFillShade="BF"/>
                </w:tcPr>
                <w:p w14:paraId="2DCAC39F" w14:textId="77777777" w:rsidR="00513EED" w:rsidRPr="007101CF" w:rsidRDefault="00513EED" w:rsidP="00513E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Limitation</w:t>
                  </w:r>
                </w:p>
              </w:tc>
              <w:tc>
                <w:tcPr>
                  <w:tcW w:w="10615" w:type="dxa"/>
                  <w:shd w:val="clear" w:color="auto" w:fill="2E74B5" w:themeFill="accent1" w:themeFillShade="BF"/>
                </w:tcPr>
                <w:p w14:paraId="02F99ED9" w14:textId="77777777" w:rsidR="00513EED" w:rsidRPr="007101CF" w:rsidRDefault="00513EED" w:rsidP="00513E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513EED" w:rsidRPr="00A650FA" w14:paraId="2D982F3D" w14:textId="77777777" w:rsidTr="00CE322A">
              <w:tc>
                <w:tcPr>
                  <w:tcW w:w="461" w:type="dxa"/>
                  <w:vAlign w:val="center"/>
                </w:tcPr>
                <w:p w14:paraId="1D4412B4" w14:textId="3E6AE015" w:rsidR="00513EED" w:rsidRPr="002B21E4" w:rsidRDefault="00D25E88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14:paraId="309FD580" w14:textId="77777777" w:rsidR="00513EED" w:rsidRPr="00A650FA" w:rsidRDefault="00513EED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Ability to control well across scenarios / conditions</w:t>
                  </w:r>
                </w:p>
              </w:tc>
              <w:tc>
                <w:tcPr>
                  <w:tcW w:w="10615" w:type="dxa"/>
                </w:tcPr>
                <w:p w14:paraId="5D291046" w14:textId="617BED9F" w:rsidR="00513EED" w:rsidRDefault="00812049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Human operators find it difficult to manage the changing particle size distribution and the changing hardness distribution of the incoming ore. </w:t>
                  </w:r>
                </w:p>
              </w:tc>
            </w:tr>
            <w:tr w:rsidR="00513EED" w:rsidRPr="00A650FA" w14:paraId="727F49EF" w14:textId="77777777" w:rsidTr="00CE322A">
              <w:tc>
                <w:tcPr>
                  <w:tcW w:w="461" w:type="dxa"/>
                  <w:vAlign w:val="center"/>
                </w:tcPr>
                <w:p w14:paraId="4BC6DC9A" w14:textId="15C0ED01" w:rsidR="00513EED" w:rsidRPr="002B21E4" w:rsidRDefault="0052232F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14:paraId="73B80FD5" w14:textId="77777777" w:rsidR="00513EED" w:rsidRPr="00A650FA" w:rsidRDefault="00513EED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Multiple or changing optimization goals</w:t>
                  </w:r>
                </w:p>
              </w:tc>
              <w:tc>
                <w:tcPr>
                  <w:tcW w:w="10615" w:type="dxa"/>
                </w:tcPr>
                <w:p w14:paraId="049F31CB" w14:textId="6CEB0712" w:rsidR="00AC4E30" w:rsidRPr="0052232F" w:rsidRDefault="00AC4E30" w:rsidP="0052232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13EED" w:rsidRPr="00A650FA" w14:paraId="5526DEDD" w14:textId="77777777" w:rsidTr="00CE322A">
              <w:tc>
                <w:tcPr>
                  <w:tcW w:w="461" w:type="dxa"/>
                  <w:vAlign w:val="center"/>
                </w:tcPr>
                <w:p w14:paraId="12227702" w14:textId="3A282E25" w:rsidR="00513EED" w:rsidRPr="002B21E4" w:rsidRDefault="000A7A03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14:paraId="4C8A4DF1" w14:textId="3C9752E4" w:rsidR="00513EED" w:rsidRPr="00A650FA" w:rsidRDefault="00513EED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Human </w:t>
                  </w:r>
                  <w:r w:rsidR="008A7B4B">
                    <w:rPr>
                      <w:sz w:val="20"/>
                      <w:szCs w:val="20"/>
                    </w:rPr>
                    <w:t>Operator / Engineer Limitations</w:t>
                  </w:r>
                </w:p>
              </w:tc>
              <w:tc>
                <w:tcPr>
                  <w:tcW w:w="10615" w:type="dxa"/>
                </w:tcPr>
                <w:tbl>
                  <w:tblPr>
                    <w:tblStyle w:val="TableGrid"/>
                    <w:tblW w:w="6784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2730"/>
                    <w:gridCol w:w="3593"/>
                  </w:tblGrid>
                  <w:tr w:rsidR="002872E7" w:rsidRPr="00A650FA" w14:paraId="6AC64D90" w14:textId="77777777" w:rsidTr="000A7654">
                    <w:tc>
                      <w:tcPr>
                        <w:tcW w:w="461" w:type="dxa"/>
                      </w:tcPr>
                      <w:p w14:paraId="16AC56D6" w14:textId="77777777" w:rsidR="002872E7" w:rsidRDefault="002872E7" w:rsidP="002872E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shd w:val="clear" w:color="auto" w:fill="2E74B5" w:themeFill="accent1" w:themeFillShade="BF"/>
                      </w:tcPr>
                      <w:p w14:paraId="6C8C0A42" w14:textId="77777777" w:rsidR="002872E7" w:rsidRPr="007101CF" w:rsidRDefault="002872E7" w:rsidP="002872E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Limitation</w:t>
                        </w:r>
                      </w:p>
                    </w:tc>
                    <w:tc>
                      <w:tcPr>
                        <w:tcW w:w="3593" w:type="dxa"/>
                        <w:shd w:val="clear" w:color="auto" w:fill="2E74B5" w:themeFill="accent1" w:themeFillShade="BF"/>
                      </w:tcPr>
                      <w:p w14:paraId="537280DC" w14:textId="6B1E369E" w:rsidR="002872E7" w:rsidRPr="007101CF" w:rsidRDefault="008A7B4B" w:rsidP="002872E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Details</w:t>
                        </w:r>
                      </w:p>
                    </w:tc>
                  </w:tr>
                  <w:tr w:rsidR="00AC4E30" w:rsidRPr="00A650FA" w14:paraId="1A1653BC" w14:textId="77777777" w:rsidTr="000A7654">
                    <w:tc>
                      <w:tcPr>
                        <w:tcW w:w="461" w:type="dxa"/>
                        <w:vAlign w:val="center"/>
                      </w:tcPr>
                      <w:p w14:paraId="58BFFCC2" w14:textId="395E3A6C" w:rsidR="00AC4E30" w:rsidRDefault="005D583A" w:rsidP="002872E7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14:paraId="58508CB2" w14:textId="2FA8BD5A" w:rsidR="00AC4E30" w:rsidRDefault="00AC4E30" w:rsidP="002872E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Difficulty managing many variables and dimensions. </w:t>
                        </w:r>
                      </w:p>
                    </w:tc>
                    <w:tc>
                      <w:tcPr>
                        <w:tcW w:w="3593" w:type="dxa"/>
                      </w:tcPr>
                      <w:p w14:paraId="253269EC" w14:textId="6EF426AF" w:rsidR="00AC4E30" w:rsidRDefault="00AC4E30" w:rsidP="002872E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872E7" w:rsidRPr="00A650FA" w14:paraId="62603B03" w14:textId="77777777" w:rsidTr="000A7654">
                    <w:tc>
                      <w:tcPr>
                        <w:tcW w:w="461" w:type="dxa"/>
                        <w:vAlign w:val="center"/>
                      </w:tcPr>
                      <w:p w14:paraId="549A7EC1" w14:textId="4EBF8146" w:rsidR="002872E7" w:rsidRPr="002B21E4" w:rsidRDefault="002872E7" w:rsidP="002872E7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14:paraId="45FD8C41" w14:textId="6A2A8240" w:rsidR="002872E7" w:rsidRPr="00A650FA" w:rsidRDefault="008A7B4B" w:rsidP="002872E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 adapting to changing conditions</w:t>
                        </w:r>
                      </w:p>
                    </w:tc>
                    <w:tc>
                      <w:tcPr>
                        <w:tcW w:w="3593" w:type="dxa"/>
                      </w:tcPr>
                      <w:p w14:paraId="2AFA60CC" w14:textId="2878E2A8" w:rsidR="002872E7" w:rsidRDefault="00AF7762" w:rsidP="002872E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Human operators find it difficult to manage the changing particle size distribution and the changing hardness distribution of the incoming ore.</w:t>
                        </w:r>
                      </w:p>
                    </w:tc>
                  </w:tr>
                  <w:tr w:rsidR="002872E7" w:rsidRPr="00A650FA" w14:paraId="1562F3B2" w14:textId="77777777" w:rsidTr="000A7654">
                    <w:tc>
                      <w:tcPr>
                        <w:tcW w:w="461" w:type="dxa"/>
                        <w:vAlign w:val="center"/>
                      </w:tcPr>
                      <w:p w14:paraId="20C4D82E" w14:textId="087C7E5C" w:rsidR="002872E7" w:rsidRPr="002B21E4" w:rsidRDefault="0052232F" w:rsidP="002872E7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14:paraId="3AA61A61" w14:textId="7F15415E" w:rsidR="002872E7" w:rsidRPr="00A650FA" w:rsidRDefault="008A7B4B" w:rsidP="002872E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Large performance discrepancy between novice and expert operators</w:t>
                        </w:r>
                      </w:p>
                    </w:tc>
                    <w:tc>
                      <w:tcPr>
                        <w:tcW w:w="3593" w:type="dxa"/>
                      </w:tcPr>
                      <w:p w14:paraId="114EC186" w14:textId="72C2F2ED" w:rsidR="002872E7" w:rsidRDefault="00AF7762" w:rsidP="002872E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Expert </w:t>
                        </w:r>
                        <w:r w:rsidR="00026031">
                          <w:rPr>
                            <w:sz w:val="20"/>
                            <w:szCs w:val="20"/>
                          </w:rPr>
                          <w:t>operators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gain expertise over many years. </w:t>
                        </w:r>
                      </w:p>
                    </w:tc>
                  </w:tr>
                  <w:tr w:rsidR="002872E7" w:rsidRPr="00A650FA" w14:paraId="5F27B216" w14:textId="77777777" w:rsidTr="000A7654">
                    <w:tc>
                      <w:tcPr>
                        <w:tcW w:w="461" w:type="dxa"/>
                        <w:vAlign w:val="center"/>
                      </w:tcPr>
                      <w:p w14:paraId="102BA81E" w14:textId="77777777" w:rsidR="002872E7" w:rsidRPr="002B21E4" w:rsidRDefault="002872E7" w:rsidP="002872E7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14:paraId="75DD4011" w14:textId="77ECCEC0" w:rsidR="002872E7" w:rsidRPr="00A650FA" w:rsidRDefault="001C73EA" w:rsidP="002872E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Inconsistency across expert operators</w:t>
                        </w:r>
                      </w:p>
                    </w:tc>
                    <w:tc>
                      <w:tcPr>
                        <w:tcW w:w="3593" w:type="dxa"/>
                      </w:tcPr>
                      <w:p w14:paraId="43EFBCB8" w14:textId="77777777" w:rsidR="002872E7" w:rsidRDefault="002872E7" w:rsidP="002872E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3128261" w14:textId="77777777" w:rsidR="00513EED" w:rsidRDefault="00513EED" w:rsidP="00513EE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A6D97" w:rsidRPr="00A650FA" w14:paraId="31287D7F" w14:textId="77777777" w:rsidTr="00CE322A">
              <w:tc>
                <w:tcPr>
                  <w:tcW w:w="461" w:type="dxa"/>
                  <w:vAlign w:val="center"/>
                </w:tcPr>
                <w:p w14:paraId="07ED74C1" w14:textId="264AF1E5" w:rsidR="006A6D97" w:rsidRDefault="0052232F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14:paraId="3BA4C649" w14:textId="586FCFA5" w:rsidR="006A6D97" w:rsidRDefault="00FA46AE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Uncertainty in</w:t>
                  </w:r>
                  <w:r w:rsidR="00CE322A">
                    <w:rPr>
                      <w:sz w:val="20"/>
                      <w:szCs w:val="20"/>
                    </w:rPr>
                    <w:t xml:space="preserve"> the measurement of the inputs or the process make it difficult to control or optimize. </w:t>
                  </w:r>
                </w:p>
              </w:tc>
              <w:tc>
                <w:tcPr>
                  <w:tcW w:w="10615" w:type="dxa"/>
                </w:tcPr>
                <w:p w14:paraId="3B57C4DF" w14:textId="5F5E7CE4" w:rsidR="006A6D97" w:rsidRDefault="00AF7762" w:rsidP="002872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particle size distribution and the hardness distribution of the incoming ore is unknown. </w:t>
                  </w:r>
                </w:p>
              </w:tc>
            </w:tr>
            <w:tr w:rsidR="009E518C" w:rsidRPr="00A650FA" w14:paraId="5EC23FE5" w14:textId="77777777" w:rsidTr="00CE322A">
              <w:tc>
                <w:tcPr>
                  <w:tcW w:w="461" w:type="dxa"/>
                  <w:vAlign w:val="center"/>
                </w:tcPr>
                <w:p w14:paraId="569F3FE7" w14:textId="4D314837" w:rsidR="009E518C" w:rsidRDefault="009E518C" w:rsidP="00513EED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14:paraId="36635789" w14:textId="6D31BF10" w:rsidR="009E518C" w:rsidRDefault="00D76781" w:rsidP="00513EE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 to develop control or optimization system is prohibitive</w:t>
                  </w:r>
                </w:p>
              </w:tc>
              <w:tc>
                <w:tcPr>
                  <w:tcW w:w="10615" w:type="dxa"/>
                </w:tcPr>
                <w:p w14:paraId="1C21FBB6" w14:textId="77777777" w:rsidR="009E518C" w:rsidRDefault="009E518C" w:rsidP="002872E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2486C05" w14:textId="77777777" w:rsidR="00513EED" w:rsidRPr="00D916DC" w:rsidRDefault="00513EED" w:rsidP="00B34401">
            <w:pPr>
              <w:rPr>
                <w:sz w:val="24"/>
                <w:szCs w:val="24"/>
              </w:rPr>
            </w:pPr>
          </w:p>
        </w:tc>
      </w:tr>
      <w:tr w:rsidR="7E4EBA25" w14:paraId="5F33747E" w14:textId="77777777" w:rsidTr="3AC6DB40">
        <w:tc>
          <w:tcPr>
            <w:tcW w:w="1763" w:type="dxa"/>
            <w:vAlign w:val="center"/>
          </w:tcPr>
          <w:p w14:paraId="4D1C6BAC" w14:textId="77777777" w:rsidR="06279FCF" w:rsidRDefault="06279FCF" w:rsidP="7E4EBA25">
            <w:pPr>
              <w:jc w:val="center"/>
              <w:rPr>
                <w:b/>
                <w:bCs/>
                <w:sz w:val="24"/>
                <w:szCs w:val="24"/>
              </w:rPr>
            </w:pPr>
            <w:r w:rsidRPr="7E4EBA25">
              <w:rPr>
                <w:b/>
                <w:bCs/>
                <w:sz w:val="24"/>
                <w:szCs w:val="24"/>
              </w:rPr>
              <w:t>Machine Teaching Strategy</w:t>
            </w:r>
          </w:p>
          <w:p w14:paraId="7D424D03" w14:textId="66892DE7" w:rsidR="7E4EBA25" w:rsidRDefault="7E4EBA25" w:rsidP="7E4EBA25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6947" w:type="dxa"/>
            <w:gridSpan w:val="2"/>
            <w:vAlign w:val="center"/>
          </w:tcPr>
          <w:p w14:paraId="755A4355" w14:textId="0F876172" w:rsidR="7E4EBA25" w:rsidRDefault="7E4EBA25" w:rsidP="7E4EBA25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</w:p>
          <w:p w14:paraId="5E8EE8A6" w14:textId="3D288C27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We use subject matter expertise to help determine the solution architecture of the BRAIN. </w:t>
            </w:r>
          </w:p>
          <w:p w14:paraId="05FD7B94" w14:textId="77777777" w:rsidR="7E4EBA25" w:rsidRDefault="7E4EBA25" w:rsidP="7E4EBA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D1EA420" w14:textId="12A21F57" w:rsidR="06279FCF" w:rsidRDefault="06279FCF" w:rsidP="7E4EBA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E4EBA25">
              <w:rPr>
                <w:b/>
                <w:bCs/>
                <w:color w:val="000000" w:themeColor="text1"/>
                <w:sz w:val="20"/>
                <w:szCs w:val="20"/>
              </w:rPr>
              <w:t>Heuristics</w:t>
            </w:r>
          </w:p>
          <w:p w14:paraId="329D1C0E" w14:textId="26FB8F99" w:rsidR="7E4EBA25" w:rsidRDefault="7E4EBA25" w:rsidP="7E4EBA25">
            <w:pPr>
              <w:rPr>
                <w:color w:val="FF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73"/>
              <w:gridCol w:w="4230"/>
              <w:gridCol w:w="3549"/>
            </w:tblGrid>
            <w:tr w:rsidR="7E4EBA25" w14:paraId="2BDF1945" w14:textId="77777777" w:rsidTr="7E4EBA25">
              <w:tc>
                <w:tcPr>
                  <w:tcW w:w="4173" w:type="dxa"/>
                  <w:shd w:val="clear" w:color="auto" w:fill="2E74B5" w:themeFill="accent1" w:themeFillShade="BF"/>
                </w:tcPr>
                <w:p w14:paraId="5A6BE290" w14:textId="461716CE" w:rsidR="7E4EBA25" w:rsidRDefault="7E4EBA25" w:rsidP="7E4EBA25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When the [environment variable list] trend in this direction or interact in this way,</w:t>
                  </w:r>
                </w:p>
              </w:tc>
              <w:tc>
                <w:tcPr>
                  <w:tcW w:w="4230" w:type="dxa"/>
                  <w:shd w:val="clear" w:color="auto" w:fill="2E74B5" w:themeFill="accent1" w:themeFillShade="BF"/>
                </w:tcPr>
                <w:p w14:paraId="3D1C2822" w14:textId="06C4472A" w:rsidR="7E4EBA25" w:rsidRDefault="7E4EBA25" w:rsidP="7E4EBA25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This is what we think it means.</w:t>
                  </w:r>
                </w:p>
              </w:tc>
              <w:tc>
                <w:tcPr>
                  <w:tcW w:w="3549" w:type="dxa"/>
                  <w:shd w:val="clear" w:color="auto" w:fill="2E74B5" w:themeFill="accent1" w:themeFillShade="BF"/>
                </w:tcPr>
                <w:p w14:paraId="437018CB" w14:textId="20D30E64" w:rsidR="7E4EBA25" w:rsidRDefault="7E4EBA25" w:rsidP="7E4EBA25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This is what you should do (to manipulate control actions).</w:t>
                  </w:r>
                </w:p>
              </w:tc>
            </w:tr>
            <w:tr w:rsidR="7E4EBA25" w14:paraId="1CDBBAF7" w14:textId="77777777" w:rsidTr="7E4EBA25">
              <w:tc>
                <w:tcPr>
                  <w:tcW w:w="4173" w:type="dxa"/>
                </w:tcPr>
                <w:p w14:paraId="618C356A" w14:textId="52E1B4F8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If incoming particle sizes are larger and / or ore is harder</w:t>
                  </w:r>
                </w:p>
              </w:tc>
              <w:tc>
                <w:tcPr>
                  <w:tcW w:w="4230" w:type="dxa"/>
                </w:tcPr>
                <w:p w14:paraId="1B7ADF2D" w14:textId="6B243F45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More compression is required</w:t>
                  </w:r>
                </w:p>
              </w:tc>
              <w:tc>
                <w:tcPr>
                  <w:tcW w:w="3549" w:type="dxa"/>
                </w:tcPr>
                <w:p w14:paraId="23001810" w14:textId="488C7BD5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Choke the crusher </w:t>
                  </w:r>
                </w:p>
              </w:tc>
            </w:tr>
            <w:tr w:rsidR="7E4EBA25" w14:paraId="57BC4957" w14:textId="77777777" w:rsidTr="7E4EBA25">
              <w:tc>
                <w:tcPr>
                  <w:tcW w:w="4173" w:type="dxa"/>
                </w:tcPr>
                <w:p w14:paraId="743688E4" w14:textId="2980DADE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If incoming particle sizes are smaller and / </w:t>
                  </w:r>
                  <w:proofErr w:type="gramStart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or  ore</w:t>
                  </w:r>
                  <w:proofErr w:type="gramEnd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 is softer</w:t>
                  </w:r>
                </w:p>
              </w:tc>
              <w:tc>
                <w:tcPr>
                  <w:tcW w:w="4230" w:type="dxa"/>
                </w:tcPr>
                <w:p w14:paraId="2D350974" w14:textId="2DF379CB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This is a higher throughput opportunity</w:t>
                  </w:r>
                </w:p>
              </w:tc>
              <w:tc>
                <w:tcPr>
                  <w:tcW w:w="3549" w:type="dxa"/>
                </w:tcPr>
                <w:p w14:paraId="50243F1B" w14:textId="5A89BA3C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Regulate the crusher</w:t>
                  </w:r>
                </w:p>
              </w:tc>
            </w:tr>
            <w:tr w:rsidR="7E4EBA25" w14:paraId="26F7737D" w14:textId="77777777" w:rsidTr="7E4EBA25">
              <w:tc>
                <w:tcPr>
                  <w:tcW w:w="4173" w:type="dxa"/>
                </w:tcPr>
                <w:p w14:paraId="3C341936" w14:textId="72549F2B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lastRenderedPageBreak/>
                    <w:t>If the crusher is getting too full, especially with smaller particles.</w:t>
                  </w:r>
                </w:p>
              </w:tc>
              <w:tc>
                <w:tcPr>
                  <w:tcW w:w="4230" w:type="dxa"/>
                </w:tcPr>
                <w:p w14:paraId="561DA554" w14:textId="4E423039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You may bog (clog up) the crusher in which case it will need to be stopped and manually unclogged.</w:t>
                  </w:r>
                </w:p>
              </w:tc>
              <w:tc>
                <w:tcPr>
                  <w:tcW w:w="3549" w:type="dxa"/>
                </w:tcPr>
                <w:p w14:paraId="7272F0EA" w14:textId="5C40DCA3" w:rsidR="7E4EBA25" w:rsidRDefault="7E4EBA2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Slow down the feed into the crusher</w:t>
                  </w:r>
                </w:p>
              </w:tc>
            </w:tr>
          </w:tbl>
          <w:p w14:paraId="185D64FA" w14:textId="14FA74AB" w:rsidR="7E4EBA25" w:rsidRDefault="7E4EBA25"/>
          <w:p w14:paraId="34B2E4ED" w14:textId="16070A45" w:rsidR="7E4EBA25" w:rsidRDefault="7E4EBA25" w:rsidP="7E4EBA25">
            <w:pPr>
              <w:rPr>
                <w:color w:val="FF0000"/>
                <w:sz w:val="20"/>
                <w:szCs w:val="20"/>
              </w:rPr>
            </w:pPr>
          </w:p>
          <w:p w14:paraId="04777B36" w14:textId="70B62968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BRAIN(s) can be decomposed into one or more subcomponent concepts as needed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 xml:space="preserve">.  </w:t>
            </w:r>
            <w:proofErr w:type="gramEnd"/>
            <w:r w:rsidRPr="7E4EBA25">
              <w:rPr>
                <w:color w:val="000000" w:themeColor="text1"/>
                <w:sz w:val="20"/>
                <w:szCs w:val="20"/>
              </w:rPr>
              <w:t xml:space="preserve">First, we decompose the problem into independent subcomponents, 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>second</w:t>
            </w:r>
            <w:proofErr w:type="gramEnd"/>
            <w:r w:rsidRPr="7E4EBA25">
              <w:rPr>
                <w:color w:val="000000" w:themeColor="text1"/>
                <w:sz w:val="20"/>
                <w:szCs w:val="20"/>
              </w:rPr>
              <w:t xml:space="preserve"> we determine which technology is best suited to make the decisions of each subcomponent then we determine how to orchestrate the interaction between the concepts. </w:t>
            </w:r>
          </w:p>
          <w:p w14:paraId="38684C12" w14:textId="1A7065C6" w:rsidR="7E4EBA25" w:rsidRDefault="7E4EBA25" w:rsidP="7E4EBA25">
            <w:pPr>
              <w:rPr>
                <w:color w:val="FF0000"/>
                <w:sz w:val="20"/>
                <w:szCs w:val="20"/>
              </w:rPr>
            </w:pPr>
          </w:p>
          <w:p w14:paraId="0B9E58CD" w14:textId="67575749" w:rsidR="06279FCF" w:rsidRDefault="06279FCF" w:rsidP="7E4EBA2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7E4EBA25">
              <w:rPr>
                <w:b/>
                <w:bCs/>
                <w:color w:val="000000" w:themeColor="text1"/>
                <w:sz w:val="24"/>
                <w:szCs w:val="24"/>
              </w:rPr>
              <w:t>Concept Network Decomposition</w:t>
            </w:r>
          </w:p>
          <w:p w14:paraId="34FCAFF2" w14:textId="55A35465" w:rsidR="7E4EBA25" w:rsidRDefault="7E4EBA25" w:rsidP="7E4EBA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4FDC15D" w14:textId="7993467D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The first two heuristics above point to a decomposition that leverages two explainable strategies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 xml:space="preserve">.  </w:t>
            </w:r>
            <w:proofErr w:type="gramEnd"/>
            <w:r w:rsidRPr="7E4EBA25">
              <w:rPr>
                <w:color w:val="000000" w:themeColor="text1"/>
                <w:sz w:val="20"/>
                <w:szCs w:val="20"/>
              </w:rPr>
              <w:t>One chokes the crusher to maximize compression and works well for larger, harder particles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 xml:space="preserve">.  </w:t>
            </w:r>
            <w:proofErr w:type="gramEnd"/>
            <w:r w:rsidRPr="7E4EBA25">
              <w:rPr>
                <w:color w:val="000000" w:themeColor="text1"/>
                <w:sz w:val="20"/>
                <w:szCs w:val="20"/>
              </w:rPr>
              <w:t>The second regulates the crusher and works well for smaller, softer particles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 xml:space="preserve">.  </w:t>
            </w:r>
            <w:proofErr w:type="gramEnd"/>
          </w:p>
          <w:p w14:paraId="780105EB" w14:textId="339FD3E5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1A115281" w14:textId="65985145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This architecture provides an additional layer of explain-ability so that the BRAIN reports which strategy it is deploying in addition to the control actions. </w:t>
            </w:r>
          </w:p>
          <w:p w14:paraId="10A94C7F" w14:textId="1A09E22B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6C989170" w14:textId="205A72D2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F1221A" wp14:editId="6B777215">
                  <wp:extent cx="6428740" cy="2593792"/>
                  <wp:effectExtent l="0" t="0" r="0" b="0"/>
                  <wp:docPr id="385989992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259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8F6F5" w14:textId="06C96A2C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357E22CD" w14:textId="7E0E779E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b/>
                <w:bCs/>
                <w:color w:val="000000" w:themeColor="text1"/>
                <w:sz w:val="20"/>
                <w:szCs w:val="20"/>
              </w:rPr>
              <w:t>Concept 1</w:t>
            </w:r>
            <w:r w:rsidRPr="7E4EBA25">
              <w:rPr>
                <w:color w:val="000000" w:themeColor="text1"/>
                <w:sz w:val="20"/>
                <w:szCs w:val="20"/>
              </w:rPr>
              <w:t>: Choke the Crusher Feed</w:t>
            </w:r>
          </w:p>
          <w:p w14:paraId="510E2373" w14:textId="5ADF3C4F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18535F75" w14:textId="77777777" w:rsidR="06279FCF" w:rsidRDefault="06279FCF" w:rsidP="7E4EBA25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This concept learns to keep the crusher full (choke strategy) under various conditions. </w:t>
            </w:r>
          </w:p>
          <w:p w14:paraId="73B434DF" w14:textId="16776030" w:rsidR="06279FCF" w:rsidRDefault="06279FCF" w:rsidP="7E4EBA25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This concept outputs the ROM Feeder Speed and Crusher Gap Action.</w:t>
            </w:r>
          </w:p>
          <w:p w14:paraId="23B9E1ED" w14:textId="00C0EFFC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3E706B55" w14:textId="77777777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b/>
                <w:bCs/>
                <w:color w:val="000000" w:themeColor="text1"/>
                <w:sz w:val="20"/>
                <w:szCs w:val="20"/>
              </w:rPr>
              <w:t>Concept 2</w:t>
            </w:r>
            <w:r w:rsidRPr="7E4EBA25">
              <w:rPr>
                <w:color w:val="000000" w:themeColor="text1"/>
                <w:sz w:val="20"/>
                <w:szCs w:val="20"/>
              </w:rPr>
              <w:t>: Regulate the Crusher Feed</w:t>
            </w:r>
          </w:p>
          <w:p w14:paraId="6AED5EDF" w14:textId="77777777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1B1B79C0" w14:textId="5F59E371" w:rsidR="06279FCF" w:rsidRDefault="06279FCF" w:rsidP="7E4EBA25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This concept learns to drip feed the crusher (regulate strategy) under various conditions. </w:t>
            </w:r>
          </w:p>
          <w:p w14:paraId="44BF757F" w14:textId="0A12993B" w:rsidR="06279FCF" w:rsidRDefault="06279FCF" w:rsidP="7E4EBA25">
            <w:pPr>
              <w:pStyle w:val="ListParagraph"/>
              <w:numPr>
                <w:ilvl w:val="0"/>
                <w:numId w:val="43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This concept outputs the ROM Feeder Speed and Crusher Gap Action.</w:t>
            </w:r>
          </w:p>
          <w:p w14:paraId="40022789" w14:textId="77777777" w:rsidR="7E4EBA25" w:rsidRDefault="7E4EBA25" w:rsidP="7E4EBA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97B2ABF" w14:textId="63BE2C10" w:rsidR="06279FCF" w:rsidRDefault="06279FCF" w:rsidP="7E4EBA25">
            <w:p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Selector Concept</w:t>
            </w:r>
            <w:r w:rsidRPr="7E4EBA25">
              <w:rPr>
                <w:color w:val="000000" w:themeColor="text1"/>
                <w:sz w:val="20"/>
                <w:szCs w:val="20"/>
              </w:rPr>
              <w:t>: Select Feed Strategy</w:t>
            </w:r>
          </w:p>
          <w:p w14:paraId="39822800" w14:textId="429BF060" w:rsidR="7E4EBA25" w:rsidRDefault="7E4EBA25" w:rsidP="7E4EBA25">
            <w:pPr>
              <w:rPr>
                <w:color w:val="000000" w:themeColor="text1"/>
                <w:sz w:val="20"/>
                <w:szCs w:val="20"/>
              </w:rPr>
            </w:pPr>
          </w:p>
          <w:p w14:paraId="67885F36" w14:textId="05FF564F" w:rsidR="06279FCF" w:rsidRDefault="06279FCF" w:rsidP="7E4EBA25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This concept decides which crusher strategy to deploy. </w:t>
            </w:r>
          </w:p>
          <w:p w14:paraId="68F3E897" w14:textId="77777777" w:rsidR="06279FCF" w:rsidRDefault="06279FCF" w:rsidP="7E4EBA25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This concept outputs the following: </w:t>
            </w:r>
          </w:p>
          <w:p w14:paraId="7CA3A319" w14:textId="77777777" w:rsidR="06279FCF" w:rsidRDefault="06279FCF" w:rsidP="7E4EBA25">
            <w:pPr>
              <w:pStyle w:val="ListParagraph"/>
              <w:numPr>
                <w:ilvl w:val="1"/>
                <w:numId w:val="44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A binary decision (1 = use ROM Feeder Speed and Crusher Gap Actions from Concept 1, 2 = use ROM Feeder Speed and Crusher Gap Actions from Concept 2)</w:t>
            </w:r>
          </w:p>
          <w:p w14:paraId="342CC76E" w14:textId="64B86A71" w:rsidR="06279FCF" w:rsidRDefault="06279FCF" w:rsidP="7E4EBA25">
            <w:pPr>
              <w:pStyle w:val="ListParagraph"/>
              <w:numPr>
                <w:ilvl w:val="1"/>
                <w:numId w:val="44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The Throat Level action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 xml:space="preserve">.  </w:t>
            </w:r>
            <w:proofErr w:type="gramEnd"/>
            <w:r w:rsidRPr="7E4EBA25">
              <w:rPr>
                <w:color w:val="000000" w:themeColor="text1"/>
                <w:sz w:val="20"/>
                <w:szCs w:val="20"/>
              </w:rPr>
              <w:t xml:space="preserve">The Throat Level action accompanies 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>and in some ways</w:t>
            </w:r>
            <w:proofErr w:type="gramEnd"/>
            <w:r w:rsidRPr="7E4EBA25">
              <w:rPr>
                <w:color w:val="000000" w:themeColor="text1"/>
                <w:sz w:val="20"/>
                <w:szCs w:val="20"/>
              </w:rPr>
              <w:t xml:space="preserve"> determines the crusher feed strategy. </w:t>
            </w:r>
          </w:p>
          <w:p w14:paraId="799FA1EE" w14:textId="32ABE944" w:rsidR="06279FCF" w:rsidRDefault="06279FCF" w:rsidP="7E4EBA25">
            <w:pPr>
              <w:pStyle w:val="ListParagraph"/>
              <w:numPr>
                <w:ilvl w:val="1"/>
                <w:numId w:val="44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 xml:space="preserve">This concept helps explain the control actions in terms of a human readable strategy. </w:t>
            </w:r>
          </w:p>
          <w:p w14:paraId="32016CBE" w14:textId="425B6064" w:rsidR="06279FCF" w:rsidRDefault="06279FCF" w:rsidP="7E4EBA25">
            <w:pPr>
              <w:pStyle w:val="ListParagraph"/>
              <w:numPr>
                <w:ilvl w:val="1"/>
                <w:numId w:val="44"/>
              </w:numPr>
              <w:rPr>
                <w:color w:val="000000" w:themeColor="text1"/>
                <w:sz w:val="20"/>
                <w:szCs w:val="20"/>
              </w:rPr>
            </w:pPr>
            <w:r w:rsidRPr="7E4EBA25">
              <w:rPr>
                <w:color w:val="000000" w:themeColor="text1"/>
                <w:sz w:val="20"/>
                <w:szCs w:val="20"/>
              </w:rPr>
              <w:t>This concept also helps discover under which conditions each crusher strategy is most appropriate</w:t>
            </w:r>
            <w:proofErr w:type="gramStart"/>
            <w:r w:rsidRPr="7E4EBA25">
              <w:rPr>
                <w:color w:val="000000" w:themeColor="text1"/>
                <w:sz w:val="20"/>
                <w:szCs w:val="20"/>
              </w:rPr>
              <w:t xml:space="preserve">.  </w:t>
            </w:r>
            <w:proofErr w:type="gramEnd"/>
          </w:p>
          <w:p w14:paraId="7FD42144" w14:textId="3E3B2FE4" w:rsidR="7E4EBA25" w:rsidRDefault="7E4EBA25" w:rsidP="7E4EBA25">
            <w:pPr>
              <w:rPr>
                <w:color w:val="FF0000"/>
                <w:sz w:val="24"/>
                <w:szCs w:val="24"/>
              </w:rPr>
            </w:pPr>
          </w:p>
        </w:tc>
      </w:tr>
      <w:tr w:rsidR="004E7294" w:rsidRPr="00D916DC" w14:paraId="43E01F8D" w14:textId="77777777" w:rsidTr="3AC6DB40">
        <w:tc>
          <w:tcPr>
            <w:tcW w:w="0" w:type="auto"/>
            <w:vAlign w:val="center"/>
          </w:tcPr>
          <w:p w14:paraId="78D957E4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Control Actions</w:t>
            </w:r>
          </w:p>
        </w:tc>
        <w:tc>
          <w:tcPr>
            <w:tcW w:w="0" w:type="auto"/>
            <w:vAlign w:val="center"/>
          </w:tcPr>
          <w:p w14:paraId="7259FA7C" w14:textId="77777777" w:rsidR="00B34401" w:rsidRPr="00644299" w:rsidRDefault="00B34401" w:rsidP="00B34401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What actions will the BRAIN need to output to control or optimize your system?</w:t>
            </w:r>
          </w:p>
        </w:tc>
        <w:tc>
          <w:tcPr>
            <w:tcW w:w="0" w:type="auto"/>
          </w:tcPr>
          <w:p w14:paraId="4101652C" w14:textId="356BE838" w:rsidR="006B382C" w:rsidRDefault="006B382C" w:rsidP="00B34401">
            <w:pPr>
              <w:rPr>
                <w:color w:val="FF0000"/>
                <w:sz w:val="24"/>
                <w:szCs w:val="24"/>
              </w:rPr>
            </w:pPr>
          </w:p>
          <w:p w14:paraId="07B87ACC" w14:textId="3983639D" w:rsidR="00D97A97" w:rsidRDefault="00D97A97" w:rsidP="00B3440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D97A97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Figure 2</w:t>
            </w:r>
            <w:r w:rsidRPr="00D97A9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310E0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Crusher Gap Setting</w:t>
            </w:r>
          </w:p>
          <w:p w14:paraId="009141D9" w14:textId="5F97E411" w:rsidR="00310E04" w:rsidRDefault="00310E04" w:rsidP="00B3440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61154FE5" w14:textId="49EE191C" w:rsidR="00310E04" w:rsidRDefault="5DED7C96" w:rsidP="00B3440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4617CB" wp14:editId="31188333">
                  <wp:extent cx="2864823" cy="3020060"/>
                  <wp:effectExtent l="0" t="0" r="5715" b="2540"/>
                  <wp:docPr id="1603422499" name="Picture 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23" cy="302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8A24D" w14:textId="77777777" w:rsidR="00310E04" w:rsidRPr="00D97A97" w:rsidRDefault="00310E04" w:rsidP="00B3440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10036" w:type="dxa"/>
              <w:tblLook w:val="04A0" w:firstRow="1" w:lastRow="0" w:firstColumn="1" w:lastColumn="0" w:noHBand="0" w:noVBand="1"/>
            </w:tblPr>
            <w:tblGrid>
              <w:gridCol w:w="461"/>
              <w:gridCol w:w="1277"/>
              <w:gridCol w:w="1309"/>
              <w:gridCol w:w="6989"/>
            </w:tblGrid>
            <w:tr w:rsidR="008475F3" w14:paraId="33A31FBF" w14:textId="77777777" w:rsidTr="003D79AB">
              <w:tc>
                <w:tcPr>
                  <w:tcW w:w="461" w:type="dxa"/>
                </w:tcPr>
                <w:p w14:paraId="4B99056E" w14:textId="77777777" w:rsidR="008475F3" w:rsidRDefault="008475F3" w:rsidP="006B382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7" w:type="dxa"/>
                  <w:shd w:val="clear" w:color="auto" w:fill="2E74B5" w:themeFill="accent1" w:themeFillShade="BF"/>
                </w:tcPr>
                <w:p w14:paraId="4D2185B9" w14:textId="77777777" w:rsidR="008475F3" w:rsidRPr="007101CF" w:rsidRDefault="008475F3" w:rsidP="006B382C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1309" w:type="dxa"/>
                  <w:shd w:val="clear" w:color="auto" w:fill="2E74B5" w:themeFill="accent1" w:themeFillShade="BF"/>
                </w:tcPr>
                <w:p w14:paraId="0371F8D0" w14:textId="77777777" w:rsidR="008475F3" w:rsidRPr="007101CF" w:rsidRDefault="008475F3" w:rsidP="006B382C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Number of Actions</w:t>
                  </w:r>
                </w:p>
              </w:tc>
              <w:tc>
                <w:tcPr>
                  <w:tcW w:w="6989" w:type="dxa"/>
                  <w:shd w:val="clear" w:color="auto" w:fill="2E74B5" w:themeFill="accent1" w:themeFillShade="BF"/>
                </w:tcPr>
                <w:p w14:paraId="513D93E2" w14:textId="77777777" w:rsidR="008475F3" w:rsidRPr="007101CF" w:rsidRDefault="008475F3" w:rsidP="006B382C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8475F3" w14:paraId="1DC2ADE1" w14:textId="77777777" w:rsidTr="003D79AB">
              <w:tc>
                <w:tcPr>
                  <w:tcW w:w="461" w:type="dxa"/>
                  <w:vAlign w:val="center"/>
                </w:tcPr>
                <w:p w14:paraId="1D082CB4" w14:textId="05553DA5" w:rsidR="008475F3" w:rsidRPr="002B21E4" w:rsidRDefault="008475F3" w:rsidP="006B382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7" w:type="dxa"/>
                </w:tcPr>
                <w:p w14:paraId="5F3B87B1" w14:textId="77777777" w:rsidR="008475F3" w:rsidRPr="00A650FA" w:rsidRDefault="008475F3" w:rsidP="006B38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Supervisory</w:t>
                  </w:r>
                </w:p>
              </w:tc>
              <w:tc>
                <w:tcPr>
                  <w:tcW w:w="1309" w:type="dxa"/>
                </w:tcPr>
                <w:p w14:paraId="135E8369" w14:textId="5CB33C91" w:rsidR="008475F3" w:rsidRPr="00A650FA" w:rsidRDefault="002C0B31" w:rsidP="006B38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989" w:type="dxa"/>
                </w:tcPr>
                <w:p w14:paraId="2E20F55E" w14:textId="77777777" w:rsidR="008475F3" w:rsidRPr="00A650FA" w:rsidRDefault="008475F3" w:rsidP="006B38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BRAIN will provide supervisory set points.</w:t>
                  </w:r>
                </w:p>
              </w:tc>
            </w:tr>
            <w:tr w:rsidR="008475F3" w14:paraId="4BA0EE2E" w14:textId="77777777" w:rsidTr="003D79AB">
              <w:tc>
                <w:tcPr>
                  <w:tcW w:w="461" w:type="dxa"/>
                  <w:vAlign w:val="center"/>
                </w:tcPr>
                <w:p w14:paraId="360AF6C8" w14:textId="77777777" w:rsidR="008475F3" w:rsidRPr="002B21E4" w:rsidRDefault="008475F3" w:rsidP="006B382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7" w:type="dxa"/>
                </w:tcPr>
                <w:p w14:paraId="5C6A2F4B" w14:textId="77777777" w:rsidR="008475F3" w:rsidRPr="00A650FA" w:rsidRDefault="008475F3" w:rsidP="006B38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Low-level</w:t>
                  </w:r>
                </w:p>
              </w:tc>
              <w:tc>
                <w:tcPr>
                  <w:tcW w:w="1309" w:type="dxa"/>
                </w:tcPr>
                <w:p w14:paraId="1299C43A" w14:textId="77777777" w:rsidR="008475F3" w:rsidRPr="00A650FA" w:rsidRDefault="008475F3" w:rsidP="006B382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89" w:type="dxa"/>
                </w:tcPr>
                <w:p w14:paraId="7653C888" w14:textId="4AE359E1" w:rsidR="008475F3" w:rsidRPr="00A650FA" w:rsidRDefault="008475F3" w:rsidP="006B38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Low-level control will remain with the </w:t>
                  </w:r>
                  <w:r w:rsidR="003E1504">
                    <w:rPr>
                      <w:sz w:val="20"/>
                      <w:szCs w:val="20"/>
                    </w:rPr>
                    <w:t>APC</w:t>
                  </w:r>
                  <w:r>
                    <w:rPr>
                      <w:sz w:val="20"/>
                      <w:szCs w:val="20"/>
                    </w:rPr>
                    <w:t xml:space="preserve"> controllers.</w:t>
                  </w:r>
                </w:p>
              </w:tc>
            </w:tr>
          </w:tbl>
          <w:p w14:paraId="4DDBEF00" w14:textId="1F6BCBA5" w:rsidR="006B382C" w:rsidRDefault="006B382C" w:rsidP="00B34401">
            <w:pPr>
              <w:rPr>
                <w:color w:val="FF0000"/>
                <w:sz w:val="24"/>
                <w:szCs w:val="24"/>
              </w:rPr>
            </w:pPr>
          </w:p>
          <w:p w14:paraId="71C28EAC" w14:textId="237C44AF" w:rsidR="008C6E74" w:rsidRPr="00D61B00" w:rsidRDefault="00D61B00" w:rsidP="00D61B00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 w:rsidR="001352E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r>
            <w:r w:rsidR="001352E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Low</w:t>
            </w:r>
            <w:r w:rsidR="00CB56F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Level Control System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If the brain will provide supervisory control actions, is there a low</w:t>
            </w:r>
            <w:r w:rsidR="00CB56F6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level system (APC, MPC, etc.) that must be included in the training loop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?  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If y</w:t>
            </w:r>
            <w:r w:rsidR="00037E36">
              <w:rPr>
                <w:rFonts w:ascii="Calibri" w:eastAsia="Calibri" w:hAnsi="Calibri" w:cs="Calibri"/>
                <w:sz w:val="20"/>
                <w:szCs w:val="20"/>
              </w:rPr>
              <w:t xml:space="preserve">es, this control system must be integrated with the simulator and documented in the Simulation section below. </w:t>
            </w:r>
          </w:p>
          <w:p w14:paraId="65CA2B6B" w14:textId="77777777" w:rsidR="00D61B00" w:rsidRDefault="00D61B00" w:rsidP="008C6E74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1580" w:type="dxa"/>
              <w:tblLook w:val="04A0" w:firstRow="1" w:lastRow="0" w:firstColumn="1" w:lastColumn="0" w:noHBand="0" w:noVBand="1"/>
            </w:tblPr>
            <w:tblGrid>
              <w:gridCol w:w="1426"/>
              <w:gridCol w:w="871"/>
              <w:gridCol w:w="1136"/>
              <w:gridCol w:w="2685"/>
              <w:gridCol w:w="1170"/>
              <w:gridCol w:w="4292"/>
            </w:tblGrid>
            <w:tr w:rsidR="00F57D2D" w14:paraId="06D39CD4" w14:textId="77777777" w:rsidTr="7E4EBA25">
              <w:tc>
                <w:tcPr>
                  <w:tcW w:w="1426" w:type="dxa"/>
                  <w:shd w:val="clear" w:color="auto" w:fill="2E74B5" w:themeFill="accent1" w:themeFillShade="BF"/>
                </w:tcPr>
                <w:p w14:paraId="4AAB2983" w14:textId="77777777" w:rsidR="00F57D2D" w:rsidRPr="007101CF" w:rsidRDefault="00F57D2D" w:rsidP="00F57D2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lastRenderedPageBreak/>
                    <w:t>Name</w:t>
                  </w:r>
                </w:p>
              </w:tc>
              <w:tc>
                <w:tcPr>
                  <w:tcW w:w="871" w:type="dxa"/>
                  <w:shd w:val="clear" w:color="auto" w:fill="2E74B5" w:themeFill="accent1" w:themeFillShade="BF"/>
                </w:tcPr>
                <w:p w14:paraId="2364660D" w14:textId="77777777" w:rsidR="00F57D2D" w:rsidRPr="007101CF" w:rsidRDefault="00F57D2D" w:rsidP="00F57D2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136" w:type="dxa"/>
                  <w:shd w:val="clear" w:color="auto" w:fill="2E74B5" w:themeFill="accent1" w:themeFillShade="BF"/>
                </w:tcPr>
                <w:p w14:paraId="5DABC3EF" w14:textId="77777777" w:rsidR="00F57D2D" w:rsidRPr="007101CF" w:rsidRDefault="00F57D2D" w:rsidP="00F57D2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2685" w:type="dxa"/>
                  <w:shd w:val="clear" w:color="auto" w:fill="2E74B5" w:themeFill="accent1" w:themeFillShade="BF"/>
                </w:tcPr>
                <w:p w14:paraId="21887F0B" w14:textId="77777777" w:rsidR="00F57D2D" w:rsidRPr="007101CF" w:rsidRDefault="00F57D2D" w:rsidP="00F57D2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Control Frequency</w:t>
                  </w:r>
                </w:p>
              </w:tc>
              <w:tc>
                <w:tcPr>
                  <w:tcW w:w="1170" w:type="dxa"/>
                  <w:shd w:val="clear" w:color="auto" w:fill="2E74B5" w:themeFill="accent1" w:themeFillShade="BF"/>
                </w:tcPr>
                <w:p w14:paraId="0C7E8CF6" w14:textId="77777777" w:rsidR="00F57D2D" w:rsidRPr="007101CF" w:rsidRDefault="00F57D2D" w:rsidP="00F57D2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Operating Range [min, max]</w:t>
                  </w:r>
                </w:p>
              </w:tc>
              <w:tc>
                <w:tcPr>
                  <w:tcW w:w="4292" w:type="dxa"/>
                  <w:shd w:val="clear" w:color="auto" w:fill="2E74B5" w:themeFill="accent1" w:themeFillShade="BF"/>
                </w:tcPr>
                <w:p w14:paraId="6DF2632D" w14:textId="77777777" w:rsidR="00F57D2D" w:rsidRPr="007101CF" w:rsidRDefault="00F57D2D" w:rsidP="00F57D2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57D2D" w14:paraId="52B46C80" w14:textId="77777777" w:rsidTr="7E4EBA25">
              <w:tc>
                <w:tcPr>
                  <w:tcW w:w="1426" w:type="dxa"/>
                </w:tcPr>
                <w:p w14:paraId="309691E4" w14:textId="77777777" w:rsidR="00D6398C" w:rsidRPr="00D6398C" w:rsidRDefault="00D6398C" w:rsidP="00D6398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6398C">
                    <w:rPr>
                      <w:color w:val="000000" w:themeColor="text1"/>
                      <w:sz w:val="20"/>
                      <w:szCs w:val="20"/>
                    </w:rPr>
                    <w:t>ROM Feeder Speed</w:t>
                  </w:r>
                </w:p>
                <w:p w14:paraId="7F341EA5" w14:textId="71143DDF" w:rsidR="00F57D2D" w:rsidRDefault="00F57D2D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</w:tcPr>
                <w:p w14:paraId="0D889189" w14:textId="77777777" w:rsidR="00F57D2D" w:rsidRPr="00BA694F" w:rsidRDefault="00F57D2D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</w:tcPr>
                <w:p w14:paraId="4B43F655" w14:textId="7C47652B" w:rsidR="00F57D2D" w:rsidRDefault="12D794B7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4F3BC92E" w:rsidRPr="7E4EBA25">
                    <w:rPr>
                      <w:color w:val="000000" w:themeColor="text1"/>
                      <w:sz w:val="20"/>
                      <w:szCs w:val="20"/>
                    </w:rPr>
                    <w:t>units</w:t>
                  </w:r>
                  <w:commentRangeStart w:id="1"/>
                  <w:commentRangeEnd w:id="1"/>
                  <w:r w:rsidR="00D6398C">
                    <w:rPr>
                      <w:rStyle w:val="CommentReference"/>
                    </w:rPr>
                    <w:commentReference w:id="1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685" w:type="dxa"/>
                </w:tcPr>
                <w:p w14:paraId="094DF240" w14:textId="4AB7A79F" w:rsidR="00F57D2D" w:rsidRPr="00A544E3" w:rsidRDefault="00EA48F7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3C48683E" w:rsidRPr="7E4EBA25">
                    <w:rPr>
                      <w:color w:val="000000" w:themeColor="text1"/>
                      <w:sz w:val="20"/>
                      <w:szCs w:val="20"/>
                    </w:rPr>
                    <w:t>frequency</w:t>
                  </w:r>
                  <w:commentRangeStart w:id="2"/>
                  <w:commentRangeEnd w:id="2"/>
                  <w:r>
                    <w:rPr>
                      <w:rStyle w:val="CommentReference"/>
                    </w:rPr>
                    <w:commentReference w:id="2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170" w:type="dxa"/>
                </w:tcPr>
                <w:p w14:paraId="0E532CC9" w14:textId="33D217B2" w:rsidR="00F57D2D" w:rsidRPr="004E5881" w:rsidRDefault="12D794B7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7516112C" w:rsidRPr="7E4EBA25">
                    <w:rPr>
                      <w:color w:val="000000" w:themeColor="text1"/>
                      <w:sz w:val="20"/>
                      <w:szCs w:val="20"/>
                    </w:rPr>
                    <w:t>min, max</w:t>
                  </w:r>
                  <w:commentRangeStart w:id="3"/>
                  <w:commentRangeEnd w:id="3"/>
                  <w:r w:rsidR="00D6398C">
                    <w:rPr>
                      <w:rStyle w:val="CommentReference"/>
                    </w:rPr>
                    <w:commentReference w:id="3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4292" w:type="dxa"/>
                </w:tcPr>
                <w:p w14:paraId="27E9E2F4" w14:textId="44E4C6FC" w:rsidR="00F57D2D" w:rsidRDefault="003076AB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The speed of the crusher feeder; this dictates how much ore is coming into the crusher. </w:t>
                  </w:r>
                </w:p>
              </w:tc>
            </w:tr>
            <w:tr w:rsidR="00F57D2D" w14:paraId="7E7600AC" w14:textId="77777777" w:rsidTr="7E4EBA25">
              <w:tc>
                <w:tcPr>
                  <w:tcW w:w="1426" w:type="dxa"/>
                </w:tcPr>
                <w:p w14:paraId="6EB35DBD" w14:textId="5DCB5C3C" w:rsidR="00F57D2D" w:rsidRPr="00A202FB" w:rsidRDefault="00D6398C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6398C">
                    <w:rPr>
                      <w:color w:val="000000" w:themeColor="text1"/>
                      <w:sz w:val="20"/>
                      <w:szCs w:val="20"/>
                    </w:rPr>
                    <w:t>Crusher Gap Setpoint</w:t>
                  </w:r>
                </w:p>
              </w:tc>
              <w:tc>
                <w:tcPr>
                  <w:tcW w:w="871" w:type="dxa"/>
                </w:tcPr>
                <w:p w14:paraId="7220036F" w14:textId="77777777" w:rsidR="00F57D2D" w:rsidRPr="004E5881" w:rsidRDefault="00F57D2D" w:rsidP="00F57D2D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</w:tcPr>
                <w:p w14:paraId="5130A931" w14:textId="321BA26A" w:rsidR="00F57D2D" w:rsidRPr="00144E45" w:rsidRDefault="12D794B7" w:rsidP="00F57D2D">
                  <w:pPr>
                    <w:rPr>
                      <w:color w:val="FF0000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millimeters (mm)</w:t>
                  </w:r>
                </w:p>
              </w:tc>
              <w:tc>
                <w:tcPr>
                  <w:tcW w:w="2685" w:type="dxa"/>
                </w:tcPr>
                <w:p w14:paraId="52D79DFB" w14:textId="55756C02" w:rsidR="00F57D2D" w:rsidRPr="00A544E3" w:rsidRDefault="2948F95C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hourly (once per hour)</w:t>
                  </w:r>
                </w:p>
              </w:tc>
              <w:tc>
                <w:tcPr>
                  <w:tcW w:w="1170" w:type="dxa"/>
                </w:tcPr>
                <w:p w14:paraId="34D49694" w14:textId="3BBA0DBC" w:rsidR="00F57D2D" w:rsidRDefault="5F10B7BB" w:rsidP="00F57D2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12D794B7" w:rsidRPr="7E4EBA25">
                    <w:rPr>
                      <w:color w:val="000000" w:themeColor="text1"/>
                      <w:sz w:val="20"/>
                      <w:szCs w:val="20"/>
                    </w:rPr>
                    <w:t>90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12D794B7" w:rsidRPr="7E4EBA25">
                    <w:rPr>
                      <w:color w:val="000000" w:themeColor="text1"/>
                      <w:sz w:val="20"/>
                      <w:szCs w:val="20"/>
                    </w:rPr>
                    <w:t>165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4292" w:type="dxa"/>
                </w:tcPr>
                <w:p w14:paraId="070DD3DD" w14:textId="147438EB" w:rsidR="00340FAB" w:rsidRDefault="003076AB" w:rsidP="00B4040D">
                  <w:pPr>
                    <w:rPr>
                      <w:rStyle w:val="normaltextrun"/>
                      <w:rFonts w:cstheme="minorHAnsi"/>
                      <w:color w:val="000000"/>
                      <w:position w:val="-1"/>
                      <w:sz w:val="20"/>
                      <w:szCs w:val="20"/>
                      <w:bdr w:val="none" w:sz="0" w:space="0" w:color="auto" w:frame="1"/>
                      <w:lang w:val="en-AU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The setpoint for the smallest distance (gap) between </w:t>
                  </w:r>
                  <w:r w:rsidR="00B4040D" w:rsidRPr="00B4040D">
                    <w:rPr>
                      <w:rStyle w:val="normaltextrun"/>
                      <w:rFonts w:cstheme="minorHAnsi"/>
                      <w:color w:val="000000"/>
                      <w:position w:val="-1"/>
                      <w:sz w:val="20"/>
                      <w:szCs w:val="20"/>
                      <w:bdr w:val="none" w:sz="0" w:space="0" w:color="auto" w:frame="1"/>
                      <w:lang w:val="en-AU"/>
                    </w:rPr>
                    <w:t>between the mantle liner and concave liner on the closed side</w:t>
                  </w:r>
                </w:p>
                <w:p w14:paraId="52B6FE15" w14:textId="513E507B" w:rsidR="00B4040D" w:rsidRDefault="00B4040D" w:rsidP="00B4040D">
                  <w:pPr>
                    <w:rPr>
                      <w:rStyle w:val="normaltextrun"/>
                      <w:color w:val="000000"/>
                      <w:position w:val="-1"/>
                      <w:bdr w:val="none" w:sz="0" w:space="0" w:color="auto" w:frame="1"/>
                      <w:lang w:val="en-AU"/>
                    </w:rPr>
                  </w:pPr>
                </w:p>
                <w:p w14:paraId="5AA170EC" w14:textId="6F8B71AF" w:rsidR="00F57D2D" w:rsidRPr="00722645" w:rsidRDefault="00B4040D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The crusher gap is currently changed in minimum increments of 10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mm.  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For example, if the gap needs to be changed by 5mm, it will be increased by 15mm and then decreased by 10mm. </w:t>
                  </w:r>
                </w:p>
              </w:tc>
            </w:tr>
            <w:tr w:rsidR="00F57D2D" w14:paraId="60C55F5F" w14:textId="77777777" w:rsidTr="7E4EBA25">
              <w:tc>
                <w:tcPr>
                  <w:tcW w:w="1426" w:type="dxa"/>
                </w:tcPr>
                <w:p w14:paraId="1004B8C1" w14:textId="78A63CEF" w:rsidR="00F57D2D" w:rsidRPr="00A202FB" w:rsidRDefault="005925F6" w:rsidP="00F57D2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Throat Level</w:t>
                  </w:r>
                </w:p>
              </w:tc>
              <w:tc>
                <w:tcPr>
                  <w:tcW w:w="871" w:type="dxa"/>
                </w:tcPr>
                <w:p w14:paraId="203077BE" w14:textId="77777777" w:rsidR="00F57D2D" w:rsidRPr="004E5881" w:rsidRDefault="00F57D2D" w:rsidP="00F57D2D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</w:tcPr>
                <w:p w14:paraId="7E6E6D44" w14:textId="71A1A4F8" w:rsidR="00F57D2D" w:rsidRDefault="12D794B7" w:rsidP="00F57D2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percentage</w:t>
                  </w:r>
                </w:p>
              </w:tc>
              <w:tc>
                <w:tcPr>
                  <w:tcW w:w="2685" w:type="dxa"/>
                </w:tcPr>
                <w:p w14:paraId="6D62C136" w14:textId="04FBAE2A" w:rsidR="00F57D2D" w:rsidRDefault="2948F95C" w:rsidP="00F57D2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hourly (once per hour)</w:t>
                  </w:r>
                </w:p>
              </w:tc>
              <w:tc>
                <w:tcPr>
                  <w:tcW w:w="1170" w:type="dxa"/>
                </w:tcPr>
                <w:p w14:paraId="009B2A09" w14:textId="1635A23A" w:rsidR="00F57D2D" w:rsidRDefault="0FC05BA0" w:rsidP="00F57D2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5F36F0CC" w:rsidRPr="7E4EBA25">
                    <w:rPr>
                      <w:color w:val="000000" w:themeColor="text1"/>
                      <w:sz w:val="20"/>
                      <w:szCs w:val="20"/>
                    </w:rPr>
                    <w:t>min, max</w:t>
                  </w:r>
                  <w:commentRangeStart w:id="4"/>
                  <w:commentRangeEnd w:id="4"/>
                  <w:r w:rsidR="00F57D2D">
                    <w:rPr>
                      <w:rStyle w:val="CommentReference"/>
                    </w:rPr>
                    <w:commentReference w:id="4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4292" w:type="dxa"/>
                </w:tcPr>
                <w:p w14:paraId="5BA840A8" w14:textId="59B84BFB" w:rsidR="00F57D2D" w:rsidRPr="00722645" w:rsidRDefault="003076AB" w:rsidP="00D6398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Vertical distance between the top of the crusher and the crusher gap</w:t>
                  </w:r>
                </w:p>
              </w:tc>
            </w:tr>
          </w:tbl>
          <w:p w14:paraId="1BE1BBB6" w14:textId="77777777" w:rsidR="008C6E74" w:rsidRDefault="008C6E74" w:rsidP="00B34401">
            <w:pPr>
              <w:rPr>
                <w:color w:val="FF0000"/>
                <w:sz w:val="24"/>
                <w:szCs w:val="24"/>
              </w:rPr>
            </w:pPr>
          </w:p>
          <w:p w14:paraId="2F206EC0" w14:textId="2DF21C96" w:rsidR="006B382C" w:rsidRDefault="00241959" w:rsidP="00EB7D79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 w:rsidR="001352E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r>
            <w:r w:rsidR="001352E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fldChar w:fldCharType="end"/>
            </w:r>
            <w:r w:rsidR="00EB7D7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Delayed Reward Scenario</w:t>
            </w:r>
            <w:r w:rsidR="00EB7D79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080003">
              <w:rPr>
                <w:rFonts w:ascii="Calibri" w:eastAsia="Calibri" w:hAnsi="Calibri" w:cs="Calibri"/>
                <w:sz w:val="20"/>
                <w:szCs w:val="20"/>
              </w:rPr>
              <w:t xml:space="preserve">It takes a matter of minutes for most ore to move through the </w:t>
            </w:r>
            <w:r w:rsidR="009C155B">
              <w:rPr>
                <w:rFonts w:ascii="Calibri" w:eastAsia="Calibri" w:hAnsi="Calibri" w:cs="Calibri"/>
                <w:sz w:val="20"/>
                <w:szCs w:val="20"/>
              </w:rPr>
              <w:t>crusher</w:t>
            </w:r>
            <w:r w:rsidR="00AC668E">
              <w:rPr>
                <w:rFonts w:ascii="Calibri" w:eastAsia="Calibri" w:hAnsi="Calibri" w:cs="Calibri"/>
                <w:sz w:val="20"/>
                <w:szCs w:val="20"/>
              </w:rPr>
              <w:t xml:space="preserve"> and 15 minutes to get an average </w:t>
            </w:r>
            <w:r w:rsidR="00490A9F">
              <w:rPr>
                <w:rFonts w:ascii="Calibri" w:eastAsia="Calibri" w:hAnsi="Calibri" w:cs="Calibri"/>
                <w:sz w:val="20"/>
                <w:szCs w:val="20"/>
              </w:rPr>
              <w:t>fragmentation time</w:t>
            </w:r>
            <w:proofErr w:type="gramStart"/>
            <w:r w:rsidR="00221503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080003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proofErr w:type="gramEnd"/>
            <w:r w:rsidR="00080003">
              <w:rPr>
                <w:rFonts w:ascii="Calibri" w:eastAsia="Calibri" w:hAnsi="Calibri" w:cs="Calibri"/>
                <w:sz w:val="20"/>
                <w:szCs w:val="20"/>
              </w:rPr>
              <w:t>We do not have a delayed reward scenario</w:t>
            </w:r>
            <w:proofErr w:type="gramStart"/>
            <w:r w:rsidR="00080003"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r w:rsidR="0022150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gramEnd"/>
          </w:p>
          <w:p w14:paraId="7E236CDC" w14:textId="77777777" w:rsidR="007101CF" w:rsidRPr="00EB7D79" w:rsidRDefault="007101CF" w:rsidP="00EB7D79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221503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Rule of thumb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221503">
              <w:rPr>
                <w:rFonts w:ascii="Calibri" w:eastAsia="Calibri" w:hAnsi="Calibri" w:cs="Calibri"/>
                <w:sz w:val="20"/>
                <w:szCs w:val="20"/>
              </w:rPr>
              <w:t>For optimal learning, system should settle to steady state within 1/10</w:t>
            </w:r>
            <w:r w:rsidR="00221503" w:rsidRPr="00221503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221503">
              <w:rPr>
                <w:rFonts w:ascii="Calibri" w:eastAsia="Calibri" w:hAnsi="Calibri" w:cs="Calibri"/>
                <w:sz w:val="20"/>
                <w:szCs w:val="20"/>
              </w:rPr>
              <w:t xml:space="preserve"> of the control frequency. </w:t>
            </w:r>
          </w:p>
        </w:tc>
      </w:tr>
      <w:tr w:rsidR="004E7294" w:rsidRPr="00D916DC" w14:paraId="47F628DC" w14:textId="77777777" w:rsidTr="3AC6DB40">
        <w:trPr>
          <w:trHeight w:val="1025"/>
        </w:trPr>
        <w:tc>
          <w:tcPr>
            <w:tcW w:w="0" w:type="auto"/>
            <w:vAlign w:val="center"/>
          </w:tcPr>
          <w:p w14:paraId="0C97FEEC" w14:textId="75778F21" w:rsidR="00485843" w:rsidRPr="00B34401" w:rsidRDefault="00C07BDE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Constraints</w:t>
            </w:r>
          </w:p>
        </w:tc>
        <w:tc>
          <w:tcPr>
            <w:tcW w:w="0" w:type="auto"/>
            <w:vAlign w:val="center"/>
          </w:tcPr>
          <w:p w14:paraId="3E1B6B5E" w14:textId="15711CC0" w:rsidR="00485843" w:rsidRPr="00644299" w:rsidRDefault="00C07BDE" w:rsidP="00B34401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What constraints are placed on the control actions </w:t>
            </w:r>
            <w:r w:rsidR="00CD1CC2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by the system or the process?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0732FECC" w14:textId="77777777" w:rsidR="00C07BDE" w:rsidRPr="00722645" w:rsidRDefault="00C07BDE" w:rsidP="00C07BDE">
            <w:pPr>
              <w:rPr>
                <w:color w:val="000000" w:themeColor="text1"/>
                <w:sz w:val="20"/>
                <w:szCs w:val="20"/>
              </w:rPr>
            </w:pPr>
          </w:p>
          <w:p w14:paraId="507DBF85" w14:textId="18ADB063" w:rsidR="00485843" w:rsidRDefault="001A1865" w:rsidP="00B3440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0"/>
                <w:szCs w:val="20"/>
              </w:rPr>
            </w:pPr>
            <w:r w:rsidRPr="001A1865">
              <w:rPr>
                <w:color w:val="000000" w:themeColor="text1"/>
                <w:sz w:val="20"/>
                <w:szCs w:val="20"/>
              </w:rPr>
              <w:t xml:space="preserve">Engineering limit </w:t>
            </w:r>
            <w:r>
              <w:rPr>
                <w:color w:val="000000" w:themeColor="text1"/>
                <w:sz w:val="20"/>
                <w:szCs w:val="20"/>
              </w:rPr>
              <w:t xml:space="preserve">on the Mantle Height: </w:t>
            </w:r>
            <w:r w:rsidRPr="001A1865">
              <w:rPr>
                <w:color w:val="000000" w:themeColor="text1"/>
                <w:sz w:val="20"/>
                <w:szCs w:val="20"/>
              </w:rPr>
              <w:t xml:space="preserve">25mm to 275mm. </w:t>
            </w:r>
            <w:r w:rsidR="0064550F">
              <w:rPr>
                <w:color w:val="000000" w:themeColor="text1"/>
                <w:sz w:val="20"/>
                <w:szCs w:val="20"/>
              </w:rPr>
              <w:t>Control actions that result in mantle heights of less than</w:t>
            </w:r>
            <w:r w:rsidRPr="001A1865">
              <w:rPr>
                <w:color w:val="000000" w:themeColor="text1"/>
                <w:sz w:val="20"/>
                <w:szCs w:val="20"/>
              </w:rPr>
              <w:t xml:space="preserve"> 30mm</w:t>
            </w:r>
            <w:r w:rsidR="0064550F">
              <w:rPr>
                <w:color w:val="000000" w:themeColor="text1"/>
                <w:sz w:val="20"/>
                <w:szCs w:val="20"/>
              </w:rPr>
              <w:t xml:space="preserve"> should not be used</w:t>
            </w:r>
            <w:r w:rsidR="00966221"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17E829AE" w14:textId="77777777" w:rsidR="00C86C5B" w:rsidRDefault="00C86C5B" w:rsidP="00B3440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Maximum crusher gap change allowed per hour is 15mm.</w:t>
            </w:r>
          </w:p>
          <w:p w14:paraId="3CF2C180" w14:textId="43F48D93" w:rsidR="00C86C5B" w:rsidRPr="00AD06F4" w:rsidRDefault="00C86C5B" w:rsidP="003A1978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4E7294" w:rsidRPr="00D916DC" w14:paraId="27D60B07" w14:textId="77777777" w:rsidTr="3AC6DB40">
        <w:trPr>
          <w:trHeight w:val="7730"/>
        </w:trPr>
        <w:tc>
          <w:tcPr>
            <w:tcW w:w="0" w:type="auto"/>
            <w:vAlign w:val="center"/>
          </w:tcPr>
          <w:p w14:paraId="1AB26CC2" w14:textId="77777777" w:rsidR="00B34401" w:rsidRPr="00B34401" w:rsidRDefault="00B34401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Environment States</w:t>
            </w:r>
          </w:p>
        </w:tc>
        <w:tc>
          <w:tcPr>
            <w:tcW w:w="0" w:type="auto"/>
            <w:vAlign w:val="center"/>
          </w:tcPr>
          <w:p w14:paraId="36A00944" w14:textId="77777777" w:rsidR="00B34401" w:rsidRPr="00644299" w:rsidRDefault="00B34401" w:rsidP="00B34401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What information do we need to pass to the BRAIN about the system and its environment for the BRAIN to learn to control or optimize the system?</w:t>
            </w:r>
          </w:p>
        </w:tc>
        <w:tc>
          <w:tcPr>
            <w:tcW w:w="0" w:type="auto"/>
          </w:tcPr>
          <w:p w14:paraId="003C32BE" w14:textId="77777777" w:rsidR="00B34401" w:rsidRPr="00667557" w:rsidRDefault="00667557" w:rsidP="00B3440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67557">
              <w:rPr>
                <w:b/>
                <w:bCs/>
                <w:color w:val="000000" w:themeColor="text1"/>
                <w:sz w:val="20"/>
                <w:szCs w:val="20"/>
              </w:rPr>
              <w:t>Process Variables</w:t>
            </w:r>
          </w:p>
          <w:p w14:paraId="3CF2D8B6" w14:textId="77777777" w:rsidR="003F518A" w:rsidRDefault="003F518A" w:rsidP="00B34401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4298" w:type="dxa"/>
              <w:tblLook w:val="04A0" w:firstRow="1" w:lastRow="0" w:firstColumn="1" w:lastColumn="0" w:noHBand="0" w:noVBand="1"/>
            </w:tblPr>
            <w:tblGrid>
              <w:gridCol w:w="1421"/>
              <w:gridCol w:w="1221"/>
              <w:gridCol w:w="1419"/>
              <w:gridCol w:w="1225"/>
              <w:gridCol w:w="1514"/>
              <w:gridCol w:w="1252"/>
              <w:gridCol w:w="6246"/>
            </w:tblGrid>
            <w:tr w:rsidR="00445F11" w14:paraId="7F6B2BFC" w14:textId="77777777" w:rsidTr="7E4EBA25">
              <w:tc>
                <w:tcPr>
                  <w:tcW w:w="1421" w:type="dxa"/>
                  <w:shd w:val="clear" w:color="auto" w:fill="2E74B5" w:themeFill="accent1" w:themeFillShade="BF"/>
                </w:tcPr>
                <w:p w14:paraId="76CAFD79" w14:textId="77777777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223" w:type="dxa"/>
                  <w:shd w:val="clear" w:color="auto" w:fill="2E74B5" w:themeFill="accent1" w:themeFillShade="BF"/>
                </w:tcPr>
                <w:p w14:paraId="01CE9F6F" w14:textId="78A5345B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419" w:type="dxa"/>
                  <w:shd w:val="clear" w:color="auto" w:fill="2E74B5" w:themeFill="accent1" w:themeFillShade="BF"/>
                </w:tcPr>
                <w:p w14:paraId="1F1B0EF5" w14:textId="245CC0D4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1227" w:type="dxa"/>
                  <w:shd w:val="clear" w:color="auto" w:fill="2E74B5" w:themeFill="accent1" w:themeFillShade="BF"/>
                </w:tcPr>
                <w:p w14:paraId="289A20BC" w14:textId="6AAA375E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1390" w:type="dxa"/>
                  <w:shd w:val="clear" w:color="auto" w:fill="2E74B5" w:themeFill="accent1" w:themeFillShade="BF"/>
                </w:tcPr>
                <w:p w14:paraId="7B2B6CF6" w14:textId="77777777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Measurement Frequency</w:t>
                  </w:r>
                </w:p>
              </w:tc>
              <w:tc>
                <w:tcPr>
                  <w:tcW w:w="1257" w:type="dxa"/>
                  <w:shd w:val="clear" w:color="auto" w:fill="2E74B5" w:themeFill="accent1" w:themeFillShade="BF"/>
                </w:tcPr>
                <w:p w14:paraId="25041D09" w14:textId="3397918B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Operating Range [min, max]</w:t>
                  </w:r>
                </w:p>
              </w:tc>
              <w:tc>
                <w:tcPr>
                  <w:tcW w:w="6361" w:type="dxa"/>
                  <w:shd w:val="clear" w:color="auto" w:fill="2E74B5" w:themeFill="accent1" w:themeFillShade="BF"/>
                </w:tcPr>
                <w:p w14:paraId="653C03CD" w14:textId="14233064" w:rsidR="00445F11" w:rsidRPr="007101CF" w:rsidRDefault="00445F11" w:rsidP="00445F11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445F11" w14:paraId="63B604A8" w14:textId="77777777" w:rsidTr="7E4EBA25">
              <w:tc>
                <w:tcPr>
                  <w:tcW w:w="1421" w:type="dxa"/>
                </w:tcPr>
                <w:p w14:paraId="0262AD49" w14:textId="1BA7A309" w:rsidR="00445F11" w:rsidRPr="0031719F" w:rsidRDefault="00445F11" w:rsidP="00445F11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ROM Bin Level</w:t>
                  </w:r>
                </w:p>
              </w:tc>
              <w:tc>
                <w:tcPr>
                  <w:tcW w:w="1223" w:type="dxa"/>
                </w:tcPr>
                <w:p w14:paraId="5F13EBA4" w14:textId="1B8B0EE7" w:rsidR="00445F11" w:rsidRPr="004E5881" w:rsidRDefault="00445F11" w:rsidP="00445F1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5D90A33C" w14:textId="0D9A498D" w:rsidR="00445F11" w:rsidRPr="004E5881" w:rsidRDefault="00445F11" w:rsidP="00445F1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ROM Bin Input Predictor</w:t>
                  </w:r>
                </w:p>
              </w:tc>
              <w:tc>
                <w:tcPr>
                  <w:tcW w:w="1227" w:type="dxa"/>
                </w:tcPr>
                <w:p w14:paraId="6D452538" w14:textId="2DB19D94" w:rsidR="00445F11" w:rsidRDefault="00445F11" w:rsidP="00445F11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percentage</w:t>
                  </w:r>
                </w:p>
              </w:tc>
              <w:tc>
                <w:tcPr>
                  <w:tcW w:w="1390" w:type="dxa"/>
                </w:tcPr>
                <w:p w14:paraId="0EA51690" w14:textId="7AB41D12" w:rsidR="00445F11" w:rsidRDefault="61E2A14D" w:rsidP="00445F11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2CD7CDCD" w:rsidRPr="7E4EBA25">
                    <w:rPr>
                      <w:color w:val="000000" w:themeColor="text1"/>
                      <w:sz w:val="20"/>
                      <w:szCs w:val="20"/>
                    </w:rPr>
                    <w:t>frequency</w:t>
                  </w:r>
                  <w:commentRangeStart w:id="5"/>
                  <w:commentRangeEnd w:id="5"/>
                  <w:r w:rsidR="00445F11">
                    <w:rPr>
                      <w:rStyle w:val="CommentReference"/>
                    </w:rPr>
                    <w:commentReference w:id="5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57" w:type="dxa"/>
                </w:tcPr>
                <w:p w14:paraId="3CFF073A" w14:textId="5F794E73" w:rsidR="00445F11" w:rsidRPr="00B30C15" w:rsidRDefault="61E2A14D" w:rsidP="00445F1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30BA5981" w:rsidRPr="7E4EBA25">
                    <w:rPr>
                      <w:color w:val="000000" w:themeColor="text1"/>
                      <w:sz w:val="20"/>
                      <w:szCs w:val="20"/>
                    </w:rPr>
                    <w:t>min, max</w:t>
                  </w:r>
                  <w:commentRangeStart w:id="6"/>
                  <w:commentRangeEnd w:id="6"/>
                  <w:r w:rsidR="00445F11">
                    <w:rPr>
                      <w:rStyle w:val="CommentReference"/>
                    </w:rPr>
                    <w:commentReference w:id="6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361" w:type="dxa"/>
                </w:tcPr>
                <w:p w14:paraId="5149AA8C" w14:textId="2CDD331F" w:rsidR="00445F11" w:rsidRPr="00B30C15" w:rsidRDefault="00445F11" w:rsidP="00445F1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30C15">
                    <w:rPr>
                      <w:color w:val="000000" w:themeColor="text1"/>
                      <w:sz w:val="20"/>
                      <w:szCs w:val="20"/>
                    </w:rPr>
                    <w:t>Percent of capacity that the ROM bin is filled</w:t>
                  </w:r>
                </w:p>
              </w:tc>
            </w:tr>
            <w:tr w:rsidR="00445F11" w14:paraId="4A7F7343" w14:textId="77777777" w:rsidTr="7E4EBA25">
              <w:tc>
                <w:tcPr>
                  <w:tcW w:w="1421" w:type="dxa"/>
                </w:tcPr>
                <w:p w14:paraId="7D463B01" w14:textId="2868923A" w:rsidR="00445F11" w:rsidRPr="0031719F" w:rsidRDefault="00445F11" w:rsidP="0072264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ROM Feeder Speed</w:t>
                  </w:r>
                </w:p>
              </w:tc>
              <w:tc>
                <w:tcPr>
                  <w:tcW w:w="1223" w:type="dxa"/>
                </w:tcPr>
                <w:p w14:paraId="73752ADE" w14:textId="417A4644" w:rsidR="00445F11" w:rsidRPr="004E5881" w:rsidRDefault="00445F11" w:rsidP="00722645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7FC82766" w14:textId="57CB4784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66990C0C" w14:textId="1C964538" w:rsidR="00445F11" w:rsidRDefault="61E2A14D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[units]</w:t>
                  </w:r>
                </w:p>
              </w:tc>
              <w:tc>
                <w:tcPr>
                  <w:tcW w:w="1390" w:type="dxa"/>
                </w:tcPr>
                <w:p w14:paraId="19E81376" w14:textId="764ED1A5" w:rsidR="00445F11" w:rsidRDefault="61E2A14D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2BA95E76" w14:textId="33E57E57" w:rsidR="00445F11" w:rsidRPr="00B30C15" w:rsidRDefault="61E2A14D" w:rsidP="0072264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73E075E4" w14:textId="34D35D27" w:rsidR="00445F11" w:rsidRPr="00B30C15" w:rsidRDefault="00445F11" w:rsidP="00722645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B30C15">
                    <w:rPr>
                      <w:color w:val="000000" w:themeColor="text1"/>
                      <w:sz w:val="20"/>
                      <w:szCs w:val="20"/>
                    </w:rPr>
                    <w:t>The speed of the feeder delivering uncrushed rock into the crusher​</w:t>
                  </w:r>
                </w:p>
              </w:tc>
            </w:tr>
            <w:tr w:rsidR="00445F11" w14:paraId="6CC8B012" w14:textId="77777777" w:rsidTr="7E4EBA25">
              <w:tc>
                <w:tcPr>
                  <w:tcW w:w="1421" w:type="dxa"/>
                </w:tcPr>
                <w:p w14:paraId="71048721" w14:textId="2C88014C" w:rsidR="00445F11" w:rsidRPr="0031719F" w:rsidRDefault="00445F11" w:rsidP="0072264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COB Bin Level</w:t>
                  </w:r>
                </w:p>
              </w:tc>
              <w:tc>
                <w:tcPr>
                  <w:tcW w:w="1223" w:type="dxa"/>
                </w:tcPr>
                <w:p w14:paraId="63A2BD42" w14:textId="0AE68296" w:rsidR="00445F11" w:rsidRPr="004E5881" w:rsidRDefault="00445F11" w:rsidP="00722645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1E13AB5F" w14:textId="15AF315B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COB Bin Output Predictor</w:t>
                  </w:r>
                </w:p>
              </w:tc>
              <w:tc>
                <w:tcPr>
                  <w:tcW w:w="1227" w:type="dxa"/>
                </w:tcPr>
                <w:p w14:paraId="0753D776" w14:textId="496C2C19" w:rsidR="00445F11" w:rsidRDefault="61E2A14D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percentage</w:t>
                  </w:r>
                </w:p>
              </w:tc>
              <w:tc>
                <w:tcPr>
                  <w:tcW w:w="1390" w:type="dxa"/>
                </w:tcPr>
                <w:p w14:paraId="04535985" w14:textId="149D87AD" w:rsidR="00445F11" w:rsidRDefault="61E2A14D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2A0F01D2" w14:textId="062CACE5" w:rsidR="00445F11" w:rsidRPr="00B30C15" w:rsidRDefault="61E2A14D" w:rsidP="0072264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180847FA" w14:textId="2AA8D563" w:rsidR="00445F11" w:rsidRDefault="00445F11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30C15">
                    <w:rPr>
                      <w:color w:val="000000" w:themeColor="text1"/>
                      <w:sz w:val="20"/>
                      <w:szCs w:val="20"/>
                    </w:rPr>
                    <w:t xml:space="preserve">Percent of capacity that the </w:t>
                  </w:r>
                  <w:r w:rsidRPr="0017130E">
                    <w:rPr>
                      <w:color w:val="000000" w:themeColor="text1"/>
                      <w:sz w:val="20"/>
                      <w:szCs w:val="20"/>
                    </w:rPr>
                    <w:t xml:space="preserve">Crushed Ore Bin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(COB)</w:t>
                  </w:r>
                  <w:r w:rsidRPr="00B30C15">
                    <w:rPr>
                      <w:color w:val="000000" w:themeColor="text1"/>
                      <w:sz w:val="20"/>
                      <w:szCs w:val="20"/>
                    </w:rPr>
                    <w:t xml:space="preserve"> bin is filled</w:t>
                  </w:r>
                </w:p>
              </w:tc>
            </w:tr>
            <w:tr w:rsidR="00445F11" w14:paraId="25A1A6C9" w14:textId="77777777" w:rsidTr="7E4EBA25">
              <w:tc>
                <w:tcPr>
                  <w:tcW w:w="1421" w:type="dxa"/>
                </w:tcPr>
                <w:p w14:paraId="1F794982" w14:textId="77777777" w:rsidR="00445F11" w:rsidRPr="003076AB" w:rsidRDefault="00445F11" w:rsidP="003076A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COB Low/High Microwave Sensors</w:t>
                  </w:r>
                </w:p>
                <w:p w14:paraId="297D9349" w14:textId="5C7C1688" w:rsidR="00445F11" w:rsidRPr="005965C6" w:rsidRDefault="00445F11" w:rsidP="00722645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AA57616" w14:textId="68B842B5" w:rsidR="00445F11" w:rsidRPr="004E5881" w:rsidRDefault="00445F11" w:rsidP="00722645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1419" w:type="dxa"/>
                </w:tcPr>
                <w:p w14:paraId="00165EB2" w14:textId="4AA665C3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7E1AC736" w14:textId="6A5B031F" w:rsidR="00445F11" w:rsidRDefault="61E2A14D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390" w:type="dxa"/>
                </w:tcPr>
                <w:p w14:paraId="7C0D9BEA" w14:textId="67BD1206" w:rsidR="00445F11" w:rsidRDefault="61E2A14D" w:rsidP="0072264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297BA714" w14:textId="7AF18622" w:rsidR="00445F11" w:rsidRPr="0017130E" w:rsidRDefault="61E2A14D" w:rsidP="0072264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317D6122" w14:textId="5BC4D712" w:rsidR="00445F11" w:rsidRPr="0017130E" w:rsidRDefault="00445F11" w:rsidP="00722645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17130E">
                    <w:rPr>
                      <w:color w:val="000000" w:themeColor="text1"/>
                      <w:sz w:val="20"/>
                      <w:szCs w:val="20"/>
                    </w:rPr>
                    <w:t xml:space="preserve">Sensors for determining if the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COB </w:t>
                  </w:r>
                  <w:r w:rsidRPr="0017130E">
                    <w:rPr>
                      <w:color w:val="000000" w:themeColor="text1"/>
                      <w:sz w:val="20"/>
                      <w:szCs w:val="20"/>
                    </w:rPr>
                    <w:t>is either approaching full or empty. Will trigger stops for feeder conveyor belts when reached.​</w:t>
                  </w:r>
                </w:p>
              </w:tc>
            </w:tr>
            <w:tr w:rsidR="00445F11" w14:paraId="3344F35B" w14:textId="77777777" w:rsidTr="7E4EBA25">
              <w:tc>
                <w:tcPr>
                  <w:tcW w:w="1421" w:type="dxa"/>
                </w:tcPr>
                <w:p w14:paraId="364A76BE" w14:textId="16E18DD5" w:rsidR="00445F11" w:rsidRPr="005965C6" w:rsidRDefault="00445F11" w:rsidP="00DE207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COB Feeder Speed</w:t>
                  </w:r>
                </w:p>
              </w:tc>
              <w:tc>
                <w:tcPr>
                  <w:tcW w:w="1223" w:type="dxa"/>
                </w:tcPr>
                <w:p w14:paraId="1630BEE9" w14:textId="2EFFDA20" w:rsidR="00445F11" w:rsidRPr="004E5881" w:rsidRDefault="00445F11" w:rsidP="00DE207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1FD4674D" w14:textId="4CE5A317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541D7A7D" w14:textId="5424B8DA" w:rsidR="00445F11" w:rsidRDefault="61E2A14D" w:rsidP="00DE2071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[units]</w:t>
                  </w:r>
                </w:p>
              </w:tc>
              <w:tc>
                <w:tcPr>
                  <w:tcW w:w="1390" w:type="dxa"/>
                </w:tcPr>
                <w:p w14:paraId="6CBB67EA" w14:textId="2876BE2B" w:rsidR="00445F11" w:rsidRDefault="61E2A14D" w:rsidP="00DE2071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58BC9E69" w14:textId="1EB3C85B" w:rsidR="00445F11" w:rsidRPr="00215D07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27C920B7" w14:textId="341D07AF" w:rsidR="00445F11" w:rsidRPr="00215D07" w:rsidRDefault="00445F11" w:rsidP="00DE2071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15D07">
                    <w:rPr>
                      <w:color w:val="000000" w:themeColor="text1"/>
                      <w:sz w:val="20"/>
                      <w:szCs w:val="20"/>
                    </w:rPr>
                    <w:t>The speed of the feeder delivering uncrushed rock out of the COB bin to the main conveyor​</w:t>
                  </w:r>
                </w:p>
              </w:tc>
            </w:tr>
            <w:tr w:rsidR="00445F11" w14:paraId="34354EFA" w14:textId="77777777" w:rsidTr="7E4EBA25">
              <w:tc>
                <w:tcPr>
                  <w:tcW w:w="1421" w:type="dxa"/>
                </w:tcPr>
                <w:p w14:paraId="760F8253" w14:textId="68245A1B" w:rsidR="00445F11" w:rsidRPr="005965C6" w:rsidRDefault="00445F11" w:rsidP="00DE2071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Throughput</w:t>
                  </w:r>
                </w:p>
              </w:tc>
              <w:tc>
                <w:tcPr>
                  <w:tcW w:w="1223" w:type="dxa"/>
                </w:tcPr>
                <w:p w14:paraId="572EF7A7" w14:textId="335D297D" w:rsidR="00445F11" w:rsidRPr="004E5881" w:rsidRDefault="00445F11" w:rsidP="00DE207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17D6239A" w14:textId="2666C159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20C045D7" w14:textId="4BEC591A" w:rsidR="00445F11" w:rsidRDefault="61E2A14D" w:rsidP="00DE2071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tons per hour</w:t>
                  </w:r>
                </w:p>
              </w:tc>
              <w:tc>
                <w:tcPr>
                  <w:tcW w:w="1390" w:type="dxa"/>
                </w:tcPr>
                <w:p w14:paraId="34F235DB" w14:textId="7D3A4AC3" w:rsidR="00445F11" w:rsidRDefault="61E2A14D" w:rsidP="00DE2071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684E493C" w14:textId="721A043A" w:rsidR="00445F11" w:rsidRPr="00F74F7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3A822D3D" w14:textId="76FD23AB" w:rsidR="00445F11" w:rsidRPr="00F74F71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74F71">
                    <w:rPr>
                      <w:color w:val="000000" w:themeColor="text1"/>
                      <w:sz w:val="20"/>
                      <w:szCs w:val="20"/>
                    </w:rPr>
                    <w:t xml:space="preserve">The </w:t>
                  </w:r>
                  <w:proofErr w:type="gramStart"/>
                  <w:r w:rsidRPr="00F74F71">
                    <w:rPr>
                      <w:color w:val="000000" w:themeColor="text1"/>
                      <w:sz w:val="20"/>
                      <w:szCs w:val="20"/>
                    </w:rPr>
                    <w:t>amount</w:t>
                  </w:r>
                  <w:proofErr w:type="gramEnd"/>
                  <w:r w:rsidRPr="00F74F71">
                    <w:rPr>
                      <w:color w:val="000000" w:themeColor="text1"/>
                      <w:sz w:val="20"/>
                      <w:szCs w:val="20"/>
                    </w:rPr>
                    <w:t xml:space="preserve"> of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ore</w:t>
                  </w:r>
                  <w:r w:rsidRPr="00F74F71">
                    <w:rPr>
                      <w:color w:val="000000" w:themeColor="text1"/>
                      <w:sz w:val="20"/>
                      <w:szCs w:val="20"/>
                    </w:rPr>
                    <w:t xml:space="preserve"> that passes through the crusher and goes to HPGR having met the 65mm quality criteria. </w:t>
                  </w:r>
                </w:p>
              </w:tc>
            </w:tr>
            <w:tr w:rsidR="00445F11" w14:paraId="7F9CB3E2" w14:textId="77777777" w:rsidTr="7E4EBA25">
              <w:tc>
                <w:tcPr>
                  <w:tcW w:w="1421" w:type="dxa"/>
                </w:tcPr>
                <w:p w14:paraId="2CA6921B" w14:textId="68F251A1" w:rsidR="00445F11" w:rsidRPr="006669C2" w:rsidRDefault="00445F11" w:rsidP="00DE207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Weight-o-meter</w:t>
                  </w:r>
                </w:p>
              </w:tc>
              <w:tc>
                <w:tcPr>
                  <w:tcW w:w="1223" w:type="dxa"/>
                </w:tcPr>
                <w:p w14:paraId="0D3FEB61" w14:textId="7C6B4223" w:rsidR="00445F11" w:rsidRPr="00BA694F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6835AC59" w14:textId="61BB0908" w:rsidR="00445F11" w:rsidRPr="006669C2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6E21B071" w14:textId="3CE24E4B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tons per hour</w:t>
                  </w:r>
                </w:p>
              </w:tc>
              <w:tc>
                <w:tcPr>
                  <w:tcW w:w="1390" w:type="dxa"/>
                </w:tcPr>
                <w:p w14:paraId="1D7ABE49" w14:textId="50C83527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4E7A254A" w14:textId="6B21159C" w:rsidR="00445F11" w:rsidRPr="001502A8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08E2CB44" w14:textId="73924BFD" w:rsidR="00445F11" w:rsidRPr="001502A8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502A8">
                    <w:rPr>
                      <w:color w:val="000000" w:themeColor="text1"/>
                      <w:sz w:val="20"/>
                      <w:szCs w:val="20"/>
                    </w:rPr>
                    <w:t xml:space="preserve">The </w:t>
                  </w:r>
                  <w:proofErr w:type="gramStart"/>
                  <w:r w:rsidRPr="001502A8">
                    <w:rPr>
                      <w:color w:val="000000" w:themeColor="text1"/>
                      <w:sz w:val="20"/>
                      <w:szCs w:val="20"/>
                    </w:rPr>
                    <w:t>amount</w:t>
                  </w:r>
                  <w:proofErr w:type="gramEnd"/>
                  <w:r w:rsidRPr="001502A8">
                    <w:rPr>
                      <w:color w:val="000000" w:themeColor="text1"/>
                      <w:sz w:val="20"/>
                      <w:szCs w:val="20"/>
                    </w:rPr>
                    <w:t xml:space="preserve"> of ore that leaves the crushed ore bin</w:t>
                  </w:r>
                </w:p>
              </w:tc>
            </w:tr>
            <w:tr w:rsidR="00445F11" w14:paraId="50D9161E" w14:textId="77777777" w:rsidTr="7E4EBA25">
              <w:tc>
                <w:tcPr>
                  <w:tcW w:w="1421" w:type="dxa"/>
                </w:tcPr>
                <w:p w14:paraId="25FFD10A" w14:textId="12BEB2F9" w:rsidR="00445F11" w:rsidRPr="006669C2" w:rsidRDefault="00445F11" w:rsidP="00DE207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Fragmentation</w:t>
                  </w:r>
                </w:p>
              </w:tc>
              <w:tc>
                <w:tcPr>
                  <w:tcW w:w="1223" w:type="dxa"/>
                </w:tcPr>
                <w:p w14:paraId="6203225B" w14:textId="7FFF2038" w:rsidR="00445F11" w:rsidRPr="00BA694F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2D49DFF7" w14:textId="0665E52E" w:rsidR="00445F11" w:rsidRPr="006669C2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Rock Hardness and Fragmentation Predictor (training), Ore Size Camera (deployment)</w:t>
                  </w:r>
                </w:p>
              </w:tc>
              <w:tc>
                <w:tcPr>
                  <w:tcW w:w="1227" w:type="dxa"/>
                </w:tcPr>
                <w:p w14:paraId="0621D795" w14:textId="334202C2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millimeters (mm)</w:t>
                  </w:r>
                </w:p>
              </w:tc>
              <w:tc>
                <w:tcPr>
                  <w:tcW w:w="1390" w:type="dxa"/>
                </w:tcPr>
                <w:p w14:paraId="5B58223B" w14:textId="01CF6049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70AFA28D" w14:textId="6F46FB47" w:rsidR="00445F1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2254BF19" w14:textId="6561B6D3" w:rsidR="00445F11" w:rsidRPr="00537C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Ore size as reported by ore size camera</w:t>
                  </w:r>
                </w:p>
                <w:p w14:paraId="5F2606A0" w14:textId="66256E8F" w:rsidR="00445F11" w:rsidRPr="004E5881" w:rsidRDefault="00445F11" w:rsidP="7E4EBA25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445F11" w14:paraId="2D7CEB77" w14:textId="77777777" w:rsidTr="7E4EBA25">
              <w:tc>
                <w:tcPr>
                  <w:tcW w:w="1421" w:type="dxa"/>
                </w:tcPr>
                <w:p w14:paraId="141A42CC" w14:textId="6C81DF08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Current Gap Setpoint</w:t>
                  </w:r>
                </w:p>
              </w:tc>
              <w:tc>
                <w:tcPr>
                  <w:tcW w:w="1223" w:type="dxa"/>
                </w:tcPr>
                <w:p w14:paraId="4E8157F0" w14:textId="7983F4E2" w:rsidR="00445F11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53176522" w14:textId="44283B3F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438FA61D" w14:textId="6991D0B4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millimeters (mm)</w:t>
                  </w:r>
                </w:p>
              </w:tc>
              <w:tc>
                <w:tcPr>
                  <w:tcW w:w="1390" w:type="dxa"/>
                </w:tcPr>
                <w:p w14:paraId="78E47B6D" w14:textId="0BAD8A11" w:rsidR="00445F1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3D68B9DD" w14:textId="1122CB81" w:rsidR="00445F1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705FFD14" w14:textId="3C08EC94" w:rsidR="00445F11" w:rsidRPr="00B4040D" w:rsidRDefault="00445F11" w:rsidP="00DE207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The setpoint for the smallest distance (gap) between </w:t>
                  </w:r>
                  <w:r w:rsidRPr="00B4040D">
                    <w:rPr>
                      <w:rStyle w:val="normaltextrun"/>
                      <w:rFonts w:cstheme="minorHAnsi"/>
                      <w:color w:val="000000"/>
                      <w:position w:val="-1"/>
                      <w:sz w:val="20"/>
                      <w:szCs w:val="20"/>
                      <w:bdr w:val="none" w:sz="0" w:space="0" w:color="auto" w:frame="1"/>
                      <w:lang w:val="en-AU"/>
                    </w:rPr>
                    <w:t>between the mantle liner and concave liner on the closed side</w:t>
                  </w:r>
                </w:p>
              </w:tc>
            </w:tr>
            <w:tr w:rsidR="00445F11" w14:paraId="4A740C54" w14:textId="77777777" w:rsidTr="7E4EBA25">
              <w:tc>
                <w:tcPr>
                  <w:tcW w:w="1421" w:type="dxa"/>
                </w:tcPr>
                <w:p w14:paraId="2C62102B" w14:textId="6301BC66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 xml:space="preserve">Throat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Box Sensor</w:t>
                  </w:r>
                </w:p>
              </w:tc>
              <w:tc>
                <w:tcPr>
                  <w:tcW w:w="1223" w:type="dxa"/>
                </w:tcPr>
                <w:p w14:paraId="49131697" w14:textId="56567BB6" w:rsidR="00445F11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7C5677F1" w14:textId="5675B0E2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1C4457A2" w14:textId="3CF5E041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[units]</w:t>
                  </w:r>
                </w:p>
              </w:tc>
              <w:tc>
                <w:tcPr>
                  <w:tcW w:w="1390" w:type="dxa"/>
                </w:tcPr>
                <w:p w14:paraId="04E297BB" w14:textId="1B9674D7" w:rsidR="00445F1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54C4DF24" w14:textId="7EE5DF50" w:rsidR="00445F11" w:rsidRPr="00B30C15" w:rsidRDefault="61E2A14D" w:rsidP="7E4EBA25">
                  <w:pPr>
                    <w:rPr>
                      <w:rStyle w:val="normaltextrun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5B731144" w14:textId="320A6B58" w:rsidR="00445F11" w:rsidRPr="00B30C15" w:rsidRDefault="00445F11" w:rsidP="00B30C15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30C15">
                    <w:rPr>
                      <w:rStyle w:val="normaltextrun"/>
                      <w:rFonts w:cstheme="minorHAnsi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  <w:t>Provides an indication of the rock level within the crusher</w:t>
                  </w:r>
                </w:p>
                <w:p w14:paraId="03E3850E" w14:textId="541241CC" w:rsidR="00445F11" w:rsidRPr="005965C6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45F11" w14:paraId="1150A9AD" w14:textId="77777777" w:rsidTr="7E4EBA25">
              <w:tc>
                <w:tcPr>
                  <w:tcW w:w="1421" w:type="dxa"/>
                </w:tcPr>
                <w:p w14:paraId="6298A419" w14:textId="7FF4646E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Crusher Power</w:t>
                  </w:r>
                </w:p>
              </w:tc>
              <w:tc>
                <w:tcPr>
                  <w:tcW w:w="1223" w:type="dxa"/>
                </w:tcPr>
                <w:p w14:paraId="14DC3730" w14:textId="580134E5" w:rsidR="00445F11" w:rsidRPr="00BA694F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5F3DF9B0" w14:textId="6F621964" w:rsidR="00445F11" w:rsidRPr="00154A50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67A0B931" w14:textId="784861E1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kWh</w:t>
                  </w:r>
                </w:p>
              </w:tc>
              <w:tc>
                <w:tcPr>
                  <w:tcW w:w="1390" w:type="dxa"/>
                </w:tcPr>
                <w:p w14:paraId="1BED67FE" w14:textId="18889CFA" w:rsidR="00445F11" w:rsidRPr="00EE7382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2115222C" w14:textId="53B4FCE4" w:rsidR="00445F11" w:rsidRPr="00DD59EF" w:rsidRDefault="61E2A14D" w:rsidP="7E4EBA25">
                  <w:pPr>
                    <w:rPr>
                      <w:rStyle w:val="normaltextrun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7DBB30EB" w14:textId="4110157D" w:rsidR="00445F11" w:rsidRPr="00DD59EF" w:rsidRDefault="00445F11" w:rsidP="00B30C15">
                  <w:pPr>
                    <w:rPr>
                      <w:rStyle w:val="normaltextrun"/>
                      <w:rFonts w:cstheme="minorHAnsi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</w:pPr>
                  <w:r w:rsidRPr="00DD59EF">
                    <w:rPr>
                      <w:rStyle w:val="normaltextrun"/>
                      <w:rFonts w:cstheme="minorHAnsi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  <w:t>Power delivered to operate the crusher</w:t>
                  </w:r>
                </w:p>
              </w:tc>
            </w:tr>
            <w:tr w:rsidR="00445F11" w14:paraId="3280ADE8" w14:textId="77777777" w:rsidTr="7E4EBA25">
              <w:tc>
                <w:tcPr>
                  <w:tcW w:w="1421" w:type="dxa"/>
                </w:tcPr>
                <w:p w14:paraId="6109CCBA" w14:textId="3355B524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Mant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le</w:t>
                  </w: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Height</w:t>
                  </w:r>
                </w:p>
              </w:tc>
              <w:tc>
                <w:tcPr>
                  <w:tcW w:w="1223" w:type="dxa"/>
                </w:tcPr>
                <w:p w14:paraId="4FFFF015" w14:textId="4ED4C776" w:rsidR="00445F11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28AA40C7" w14:textId="7C0FB580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7" w:type="dxa"/>
                </w:tcPr>
                <w:p w14:paraId="2683E265" w14:textId="7C40CF77" w:rsidR="00445F11" w:rsidRPr="007D4DFF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millimeters (mm)</w:t>
                  </w:r>
                </w:p>
              </w:tc>
              <w:tc>
                <w:tcPr>
                  <w:tcW w:w="1390" w:type="dxa"/>
                </w:tcPr>
                <w:p w14:paraId="2C90F6D6" w14:textId="760D0B39" w:rsidR="00445F1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2317E20F" w14:textId="6156A858" w:rsidR="00445F11" w:rsidRPr="00B30C15" w:rsidRDefault="61E2A14D" w:rsidP="7E4EBA25">
                  <w:pPr>
                    <w:rPr>
                      <w:rStyle w:val="normaltextrun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505A47C8" w14:textId="50D55482" w:rsidR="00445F11" w:rsidRPr="00B30C15" w:rsidRDefault="00445F11" w:rsidP="00DE207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30C15">
                    <w:rPr>
                      <w:rStyle w:val="normaltextrun"/>
                      <w:rFonts w:cstheme="minorHAnsi"/>
                      <w:color w:val="000000"/>
                      <w:sz w:val="20"/>
                      <w:szCs w:val="20"/>
                      <w:bdr w:val="none" w:sz="0" w:space="0" w:color="auto" w:frame="1"/>
                      <w:lang w:val="en-AU"/>
                    </w:rPr>
                    <w:t xml:space="preserve">The linear height of the hydraulics controlling the crusher gap width as measured by the mantle </w:t>
                  </w:r>
                  <w:r w:rsidRPr="00B30C15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linear sensor</w:t>
                  </w:r>
                </w:p>
              </w:tc>
            </w:tr>
            <w:tr w:rsidR="00445F11" w14:paraId="7C0037FB" w14:textId="77777777" w:rsidTr="7E4EBA25">
              <w:tc>
                <w:tcPr>
                  <w:tcW w:w="1421" w:type="dxa"/>
                </w:tcPr>
                <w:p w14:paraId="0D9C667D" w14:textId="10E945A8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076AB">
                    <w:rPr>
                      <w:color w:val="000000" w:themeColor="text1"/>
                      <w:sz w:val="20"/>
                      <w:szCs w:val="20"/>
                    </w:rPr>
                    <w:t>Crusher liner wear</w:t>
                  </w:r>
                </w:p>
              </w:tc>
              <w:tc>
                <w:tcPr>
                  <w:tcW w:w="1223" w:type="dxa"/>
                </w:tcPr>
                <w:p w14:paraId="44148EA5" w14:textId="53F4EB9C" w:rsidR="00445F11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63B1237C" w14:textId="3EFAE6C5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Liner Predictor</w:t>
                  </w:r>
                </w:p>
              </w:tc>
              <w:tc>
                <w:tcPr>
                  <w:tcW w:w="1227" w:type="dxa"/>
                </w:tcPr>
                <w:p w14:paraId="1DAB3A32" w14:textId="4F46D907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[units]</w:t>
                  </w:r>
                </w:p>
              </w:tc>
              <w:tc>
                <w:tcPr>
                  <w:tcW w:w="1390" w:type="dxa"/>
                </w:tcPr>
                <w:p w14:paraId="4CE44417" w14:textId="6D748453" w:rsidR="00445F11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3D2750DB" w14:textId="548518ED" w:rsidR="00445F11" w:rsidRPr="005965C6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6C14FB79" w14:textId="68025943" w:rsidR="00445F11" w:rsidRPr="005965C6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45F11" w14:paraId="0E575599" w14:textId="77777777" w:rsidTr="7E4EBA25">
              <w:tc>
                <w:tcPr>
                  <w:tcW w:w="1421" w:type="dxa"/>
                </w:tcPr>
                <w:p w14:paraId="5E93F94B" w14:textId="1C3EB9A7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Demand predictions</w:t>
                  </w:r>
                </w:p>
              </w:tc>
              <w:tc>
                <w:tcPr>
                  <w:tcW w:w="1223" w:type="dxa"/>
                </w:tcPr>
                <w:p w14:paraId="6DCFA5DC" w14:textId="452DB72A" w:rsidR="00445F11" w:rsidRPr="00BA694F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521ACD2D" w14:textId="1B700DFE" w:rsidR="00445F11" w:rsidRPr="00154A50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[source]</w:t>
                  </w:r>
                </w:p>
              </w:tc>
              <w:tc>
                <w:tcPr>
                  <w:tcW w:w="1227" w:type="dxa"/>
                </w:tcPr>
                <w:p w14:paraId="693E12AF" w14:textId="34137292" w:rsidR="00445F11" w:rsidRPr="00282A32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tons</w:t>
                  </w:r>
                </w:p>
              </w:tc>
              <w:tc>
                <w:tcPr>
                  <w:tcW w:w="1390" w:type="dxa"/>
                </w:tcPr>
                <w:p w14:paraId="0D5FAD87" w14:textId="59ED466D" w:rsidR="00445F11" w:rsidRPr="00EE7382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10A557DC" w14:textId="111A1797" w:rsidR="00445F11" w:rsidRPr="00282A32" w:rsidRDefault="61E2A14D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1F3267E2" w14:textId="07BA4994" w:rsidR="00445F11" w:rsidRPr="00282A32" w:rsidRDefault="00445F11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282A32">
                    <w:rPr>
                      <w:color w:val="000000" w:themeColor="text1"/>
                      <w:sz w:val="20"/>
                      <w:szCs w:val="20"/>
                    </w:rPr>
                    <w:t>Amount</w:t>
                  </w:r>
                  <w:proofErr w:type="gramEnd"/>
                  <w:r w:rsidRPr="00282A32">
                    <w:rPr>
                      <w:color w:val="000000" w:themeColor="text1"/>
                      <w:sz w:val="20"/>
                      <w:szCs w:val="20"/>
                    </w:rPr>
                    <w:t xml:space="preserve"> of ore expected to be mined</w:t>
                  </w:r>
                </w:p>
                <w:p w14:paraId="2A90C160" w14:textId="2D958A8A" w:rsidR="00445F11" w:rsidRPr="00282A32" w:rsidRDefault="00445F11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45F11" w14:paraId="126AFDC1" w14:textId="77777777" w:rsidTr="7E4EBA25">
              <w:tc>
                <w:tcPr>
                  <w:tcW w:w="1421" w:type="dxa"/>
                </w:tcPr>
                <w:p w14:paraId="40CE66E5" w14:textId="792DABEA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Surface Expected</w:t>
                  </w:r>
                </w:p>
              </w:tc>
              <w:tc>
                <w:tcPr>
                  <w:tcW w:w="1223" w:type="dxa"/>
                </w:tcPr>
                <w:p w14:paraId="494E46F8" w14:textId="05D8AA71" w:rsidR="00445F11" w:rsidRPr="00BA694F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</w:tcPr>
                <w:p w14:paraId="5B056186" w14:textId="6C57A8D6" w:rsidR="00445F11" w:rsidRPr="00154A50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[source]</w:t>
                  </w:r>
                </w:p>
              </w:tc>
              <w:tc>
                <w:tcPr>
                  <w:tcW w:w="1227" w:type="dxa"/>
                </w:tcPr>
                <w:p w14:paraId="787B2BD1" w14:textId="3ECB129E" w:rsidR="00445F11" w:rsidRPr="00282A32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tons</w:t>
                  </w:r>
                </w:p>
              </w:tc>
              <w:tc>
                <w:tcPr>
                  <w:tcW w:w="1390" w:type="dxa"/>
                </w:tcPr>
                <w:p w14:paraId="284CDE79" w14:textId="7EB3B915" w:rsidR="00445F11" w:rsidRPr="00EE7382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019E3279" w14:textId="3107A704" w:rsidR="00445F11" w:rsidRPr="00282A32" w:rsidRDefault="61E2A14D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27FF9104" w14:textId="152683E2" w:rsidR="00445F11" w:rsidRPr="00282A32" w:rsidRDefault="00445F11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282A32">
                    <w:rPr>
                      <w:color w:val="000000" w:themeColor="text1"/>
                      <w:sz w:val="20"/>
                      <w:szCs w:val="20"/>
                    </w:rPr>
                    <w:t>Amount</w:t>
                  </w:r>
                  <w:proofErr w:type="gramEnd"/>
                  <w:r w:rsidRPr="00282A32">
                    <w:rPr>
                      <w:color w:val="000000" w:themeColor="text1"/>
                      <w:sz w:val="20"/>
                      <w:szCs w:val="20"/>
                    </w:rPr>
                    <w:t xml:space="preserve"> of ore expected on the surface</w:t>
                  </w:r>
                </w:p>
              </w:tc>
            </w:tr>
            <w:tr w:rsidR="00445F11" w14:paraId="6C94473D" w14:textId="77777777" w:rsidTr="7E4EBA25">
              <w:tc>
                <w:tcPr>
                  <w:tcW w:w="1421" w:type="dxa"/>
                </w:tcPr>
                <w:p w14:paraId="73BF9AC8" w14:textId="5019A358" w:rsidR="00445F11" w:rsidRPr="003076AB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lastRenderedPageBreak/>
                    <w:t>Ore Type Prediction</w:t>
                  </w:r>
                </w:p>
              </w:tc>
              <w:tc>
                <w:tcPr>
                  <w:tcW w:w="1223" w:type="dxa"/>
                </w:tcPr>
                <w:p w14:paraId="18A1E2FE" w14:textId="2277E391" w:rsidR="00445F11" w:rsidRPr="00BA694F" w:rsidRDefault="00445F11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Categorical</w:t>
                  </w:r>
                </w:p>
              </w:tc>
              <w:tc>
                <w:tcPr>
                  <w:tcW w:w="1419" w:type="dxa"/>
                </w:tcPr>
                <w:p w14:paraId="158DF953" w14:textId="5E01BA91" w:rsidR="00445F11" w:rsidRPr="00154A50" w:rsidRDefault="61E2A14D" w:rsidP="00DE20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[source]</w:t>
                  </w:r>
                </w:p>
              </w:tc>
              <w:tc>
                <w:tcPr>
                  <w:tcW w:w="1227" w:type="dxa"/>
                </w:tcPr>
                <w:p w14:paraId="02A2B0D6" w14:textId="035F361B" w:rsidR="00445F11" w:rsidRPr="004E5881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[units]</w:t>
                  </w:r>
                </w:p>
              </w:tc>
              <w:tc>
                <w:tcPr>
                  <w:tcW w:w="1390" w:type="dxa"/>
                </w:tcPr>
                <w:p w14:paraId="3666A064" w14:textId="4FD053A3" w:rsidR="00445F11" w:rsidRPr="00EE7382" w:rsidRDefault="61E2A14D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7" w:type="dxa"/>
                </w:tcPr>
                <w:p w14:paraId="3DEF4458" w14:textId="0D9F0FE9" w:rsidR="00445F11" w:rsidRPr="00282A32" w:rsidRDefault="61E2A14D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[min, max]</w:t>
                  </w:r>
                </w:p>
              </w:tc>
              <w:tc>
                <w:tcPr>
                  <w:tcW w:w="6361" w:type="dxa"/>
                </w:tcPr>
                <w:p w14:paraId="1A23DAF9" w14:textId="034D0CC3" w:rsidR="00445F11" w:rsidRPr="00282A32" w:rsidRDefault="00445F11" w:rsidP="00B404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282A32">
                    <w:rPr>
                      <w:color w:val="000000" w:themeColor="text1"/>
                      <w:sz w:val="20"/>
                      <w:szCs w:val="20"/>
                    </w:rPr>
                    <w:t>Type of ore expected</w:t>
                  </w:r>
                </w:p>
              </w:tc>
            </w:tr>
          </w:tbl>
          <w:p w14:paraId="0562CB0E" w14:textId="43DBEAA9" w:rsidR="00BB0C85" w:rsidRPr="00BB0C85" w:rsidRDefault="00BB0C85" w:rsidP="00BB0C8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7E4EBA25" w14:paraId="7FEE7805" w14:textId="77777777" w:rsidTr="3AC6DB40">
        <w:trPr>
          <w:trHeight w:val="4391"/>
        </w:trPr>
        <w:tc>
          <w:tcPr>
            <w:tcW w:w="1763" w:type="dxa"/>
            <w:vAlign w:val="center"/>
          </w:tcPr>
          <w:p w14:paraId="0D82A6D4" w14:textId="4843FDF6" w:rsidR="7AEBD4CB" w:rsidRDefault="7AEBD4CB" w:rsidP="7E4EBA25">
            <w:pPr>
              <w:jc w:val="center"/>
              <w:rPr>
                <w:b/>
                <w:bCs/>
                <w:sz w:val="24"/>
                <w:szCs w:val="24"/>
              </w:rPr>
            </w:pPr>
            <w:r w:rsidRPr="7E4EBA25">
              <w:rPr>
                <w:b/>
                <w:bCs/>
                <w:sz w:val="24"/>
                <w:szCs w:val="24"/>
              </w:rPr>
              <w:lastRenderedPageBreak/>
              <w:t>Deep Reinforcement Learning</w:t>
            </w:r>
          </w:p>
        </w:tc>
        <w:tc>
          <w:tcPr>
            <w:tcW w:w="16947" w:type="dxa"/>
            <w:gridSpan w:val="2"/>
            <w:vAlign w:val="center"/>
          </w:tcPr>
          <w:p w14:paraId="4156CAAC" w14:textId="2F364F43" w:rsidR="33924E17" w:rsidRDefault="33924E17" w:rsidP="7E4EBA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4EBA2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Deep Reinforcement Learning algorithms train agents to make sequential decisions which are assessed for the affect that each decision has on the environment. </w:t>
            </w:r>
          </w:p>
          <w:p w14:paraId="5B3B5969" w14:textId="6844D112" w:rsidR="7E4EBA25" w:rsidRDefault="7E4EBA25" w:rsidP="7E4EBA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E277493" w14:textId="3B763532" w:rsidR="33924E17" w:rsidRDefault="33924E17" w:rsidP="4124B89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2791D3" wp14:editId="49C6B886">
                  <wp:extent cx="3505200" cy="2409825"/>
                  <wp:effectExtent l="0" t="0" r="0" b="0"/>
                  <wp:docPr id="214131114" name="Picture 21413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1311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83F46" w14:textId="4329D1CA" w:rsidR="7E4EBA25" w:rsidRDefault="7E4EBA25" w:rsidP="7E4EBA25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</w:p>
          <w:p w14:paraId="0C0FB82E" w14:textId="361491AF" w:rsidR="7E4EBA25" w:rsidRDefault="7E4EBA25"/>
          <w:p w14:paraId="5BCEA953" w14:textId="02E2E18A" w:rsidR="54D829C2" w:rsidRDefault="54D829C2">
            <w:r>
              <w:t xml:space="preserve">For each concept that we will train using Deep Reinforcement Learning, we outline the sequential decision </w:t>
            </w:r>
          </w:p>
          <w:p w14:paraId="47D87E6F" w14:textId="232A7E83" w:rsidR="54D829C2" w:rsidRDefault="54D829C2">
            <w:r>
              <w:t xml:space="preserve"> 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0"/>
              <w:gridCol w:w="2535"/>
              <w:gridCol w:w="3420"/>
              <w:gridCol w:w="2400"/>
              <w:gridCol w:w="5617"/>
            </w:tblGrid>
            <w:tr w:rsidR="7E4EBA25" w14:paraId="3E0729D9" w14:textId="77777777" w:rsidTr="7E4EBA25">
              <w:tc>
                <w:tcPr>
                  <w:tcW w:w="2370" w:type="dxa"/>
                  <w:shd w:val="clear" w:color="auto" w:fill="1E8BCD"/>
                </w:tcPr>
                <w:p w14:paraId="5190A103" w14:textId="0D8F439B" w:rsidR="2184ACF3" w:rsidRDefault="2184ACF3" w:rsidP="7E4EBA25">
                  <w:r w:rsidRPr="7E4EBA25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Concept</w:t>
                  </w:r>
                </w:p>
              </w:tc>
              <w:tc>
                <w:tcPr>
                  <w:tcW w:w="2535" w:type="dxa"/>
                  <w:shd w:val="clear" w:color="auto" w:fill="1E8BCD"/>
                </w:tcPr>
                <w:p w14:paraId="3C3002C5" w14:textId="013DA286" w:rsidR="2184ACF3" w:rsidRDefault="2184ACF3" w:rsidP="7E4EBA25">
                  <w:r w:rsidRPr="7E4EBA25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Action</w:t>
                  </w:r>
                </w:p>
              </w:tc>
              <w:tc>
                <w:tcPr>
                  <w:tcW w:w="3420" w:type="dxa"/>
                  <w:shd w:val="clear" w:color="auto" w:fill="1E8BCD"/>
                </w:tcPr>
                <w:p w14:paraId="7FAB9B62" w14:textId="1766F6C2" w:rsidR="2184ACF3" w:rsidRDefault="2184ACF3" w:rsidP="7E4EBA25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State</w:t>
                  </w:r>
                  <w:r w:rsidRPr="7E4EBA25">
                    <w:rPr>
                      <w:rFonts w:ascii="Calibri" w:eastAsia="Calibri" w:hAnsi="Calibri" w:cs="Calibri"/>
                      <w:color w:val="FFFFFF" w:themeColor="background1"/>
                      <w:sz w:val="20"/>
                      <w:szCs w:val="20"/>
                    </w:rPr>
                    <w:t>: How does the Environment change when the control actions are taken?</w:t>
                  </w:r>
                </w:p>
              </w:tc>
              <w:tc>
                <w:tcPr>
                  <w:tcW w:w="2400" w:type="dxa"/>
                  <w:shd w:val="clear" w:color="auto" w:fill="1E8BCD"/>
                </w:tcPr>
                <w:p w14:paraId="537EEA31" w14:textId="4A4809EE" w:rsidR="2184ACF3" w:rsidRDefault="2184ACF3" w:rsidP="7E4EBA25">
                  <w:r w:rsidRPr="7E4EBA25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Reward</w:t>
                  </w:r>
                </w:p>
              </w:tc>
              <w:tc>
                <w:tcPr>
                  <w:tcW w:w="5617" w:type="dxa"/>
                  <w:shd w:val="clear" w:color="auto" w:fill="1E8BCD"/>
                </w:tcPr>
                <w:p w14:paraId="6CDB62C8" w14:textId="4156AE11" w:rsidR="273B36FB" w:rsidRDefault="273B36FB" w:rsidP="7E4EBA25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Configuration</w:t>
                  </w:r>
                  <w:r w:rsidRPr="7E4EBA25">
                    <w:rPr>
                      <w:rFonts w:ascii="Calibri" w:eastAsia="Calibri" w:hAnsi="Calibri" w:cs="Calibri"/>
                      <w:color w:val="FFFFFF" w:themeColor="background1"/>
                      <w:sz w:val="20"/>
                      <w:szCs w:val="20"/>
                    </w:rPr>
                    <w:t>: What do we need to vary in the training to ensure that the BRAIN works well across scenarios?</w:t>
                  </w:r>
                </w:p>
                <w:p w14:paraId="7296411E" w14:textId="202CBD72" w:rsidR="7E4EBA25" w:rsidRDefault="7E4EBA25" w:rsidP="7E4EBA25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</w:pPr>
                </w:p>
              </w:tc>
            </w:tr>
            <w:tr w:rsidR="7E4EBA25" w14:paraId="6EE0788B" w14:textId="77777777" w:rsidTr="7E4EBA25">
              <w:tc>
                <w:tcPr>
                  <w:tcW w:w="2370" w:type="dxa"/>
                </w:tcPr>
                <w:p w14:paraId="775DB7B7" w14:textId="3975103B" w:rsidR="2FF97FAC" w:rsidRDefault="2FF97FAC" w:rsidP="7E4EBA25">
                  <w:pPr>
                    <w:spacing w:line="259" w:lineRule="auto"/>
                  </w:pP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Choke Crusher and Regulate Crusher have the same DRL actions.</w:t>
                  </w:r>
                </w:p>
              </w:tc>
              <w:tc>
                <w:tcPr>
                  <w:tcW w:w="2535" w:type="dxa"/>
                </w:tcPr>
                <w:p w14:paraId="181791A9" w14:textId="459AF2E0" w:rsidR="273B36FB" w:rsidRDefault="273B36FB" w:rsidP="7E4EBA25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Se</w:t>
                  </w:r>
                  <w:r w:rsidR="43F12E59"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t feeder speed, crusher gap and throat</w:t>
                  </w: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14:paraId="3047D929" w14:textId="27B96E93" w:rsidR="7E4EBA25" w:rsidRDefault="7E4EBA25" w:rsidP="7E4EBA25"/>
              </w:tc>
              <w:tc>
                <w:tcPr>
                  <w:tcW w:w="3420" w:type="dxa"/>
                </w:tcPr>
                <w:p w14:paraId="1B3177B9" w14:textId="0BC3CD62" w:rsidR="273B36FB" w:rsidRDefault="273B36FB" w:rsidP="7E4EBA25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Each time a decision is made to </w:t>
                  </w:r>
                  <w:r w:rsidR="38E52AB0"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feed and set a crusher, </w:t>
                  </w:r>
                  <w:r w:rsidR="6BDC0CCC"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the resulting throughput of ore that passes through the particle sieve changes</w:t>
                  </w: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400" w:type="dxa"/>
                </w:tcPr>
                <w:p w14:paraId="6584929E" w14:textId="558C5E2A" w:rsidR="7DE62BCD" w:rsidRDefault="7DE62BCD" w:rsidP="7E4EBA25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Throu</w:t>
                  </w:r>
                  <w:r w:rsidR="31142840"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gh</w:t>
                  </w: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put</w:t>
                  </w:r>
                </w:p>
              </w:tc>
              <w:tc>
                <w:tcPr>
                  <w:tcW w:w="5617" w:type="dxa"/>
                </w:tcPr>
                <w:p w14:paraId="13DBC64C" w14:textId="43A0BC37" w:rsidR="7E4EBA25" w:rsidRDefault="7E4EBA25" w:rsidP="7E4EBA25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14:paraId="145AE2A9" w14:textId="5996AD6E" w:rsidR="01B94595" w:rsidRDefault="01B94595" w:rsidP="7E4EBA25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Particle Size Distribution</w:t>
                  </w:r>
                </w:p>
                <w:p w14:paraId="0FFD4DD1" w14:textId="21E451EF" w:rsidR="01B94595" w:rsidRDefault="01B94595" w:rsidP="7E4EBA25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Ore Hardness Distribution</w:t>
                  </w:r>
                </w:p>
                <w:p w14:paraId="7BB3C0DD" w14:textId="7993F8A8" w:rsidR="7E4EBA25" w:rsidRDefault="7E4EBA25" w:rsidP="7E4EBA25"/>
              </w:tc>
            </w:tr>
          </w:tbl>
          <w:p w14:paraId="6E4059DE" w14:textId="1ACDC325" w:rsidR="7E4EBA25" w:rsidRDefault="7E4EBA25" w:rsidP="7E4EBA25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</w:p>
        </w:tc>
      </w:tr>
      <w:tr w:rsidR="004E7294" w:rsidRPr="00D916DC" w14:paraId="3932917C" w14:textId="77777777" w:rsidTr="3AC6DB40">
        <w:trPr>
          <w:trHeight w:val="4391"/>
        </w:trPr>
        <w:tc>
          <w:tcPr>
            <w:tcW w:w="0" w:type="auto"/>
            <w:vAlign w:val="center"/>
          </w:tcPr>
          <w:p w14:paraId="6AD80ED5" w14:textId="77777777" w:rsidR="00CF3498" w:rsidRPr="00776D1A" w:rsidRDefault="00F9507B" w:rsidP="00CF34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Configuration Scenarios</w:t>
            </w:r>
          </w:p>
        </w:tc>
        <w:tc>
          <w:tcPr>
            <w:tcW w:w="0" w:type="auto"/>
            <w:vAlign w:val="center"/>
          </w:tcPr>
          <w:p w14:paraId="4B5F9CCB" w14:textId="77777777" w:rsidR="00CF3498" w:rsidRDefault="004E0452" w:rsidP="00CF3498">
            <w:pPr>
              <w:rPr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What scenarios should the trained BRAIN be able to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control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across</w:t>
            </w:r>
            <w:r w:rsidR="00CF3498"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14:paraId="728F37E9" w14:textId="21A68583" w:rsidR="004E0452" w:rsidRPr="004E0452" w:rsidRDefault="004E0452" w:rsidP="00C169E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Deep Reinforcement Learning (DRL) </w:t>
            </w:r>
            <w:r w:rsidR="00ED3D54">
              <w:rPr>
                <w:color w:val="000000" w:themeColor="text1"/>
                <w:sz w:val="20"/>
                <w:szCs w:val="20"/>
              </w:rPr>
              <w:t>can produce BRAIN(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  <w:r w:rsidR="00ED3D54">
              <w:rPr>
                <w:color w:val="000000" w:themeColor="text1"/>
                <w:sz w:val="20"/>
                <w:szCs w:val="20"/>
              </w:rPr>
              <w:t>) that control well across a wide range of scenarios and is</w:t>
            </w:r>
            <w:r>
              <w:rPr>
                <w:color w:val="000000" w:themeColor="text1"/>
                <w:sz w:val="20"/>
                <w:szCs w:val="20"/>
              </w:rPr>
              <w:t xml:space="preserve"> particularly suitable for situations where the distribution of the variables in the configuration scenarios is unknown and / or non-linear.</w:t>
            </w:r>
          </w:p>
          <w:p w14:paraId="62EBF3C5" w14:textId="77777777" w:rsidR="004E0452" w:rsidRDefault="004E0452" w:rsidP="00C169E6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4863" w:type="dxa"/>
              <w:tblLook w:val="04A0" w:firstRow="1" w:lastRow="0" w:firstColumn="1" w:lastColumn="0" w:noHBand="0" w:noVBand="1"/>
            </w:tblPr>
            <w:tblGrid>
              <w:gridCol w:w="1365"/>
              <w:gridCol w:w="1490"/>
              <w:gridCol w:w="12008"/>
            </w:tblGrid>
            <w:tr w:rsidR="00B33A73" w14:paraId="2F4FE4B3" w14:textId="77777777" w:rsidTr="7E4EBA25">
              <w:tc>
                <w:tcPr>
                  <w:tcW w:w="1365" w:type="dxa"/>
                  <w:shd w:val="clear" w:color="auto" w:fill="2E74B5" w:themeFill="accent1" w:themeFillShade="BF"/>
                </w:tcPr>
                <w:p w14:paraId="44BD188F" w14:textId="7459BB98" w:rsidR="00B33A73" w:rsidRPr="007101CF" w:rsidRDefault="00B33A73" w:rsidP="002A7C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Configuration Variable</w:t>
                  </w:r>
                </w:p>
              </w:tc>
              <w:tc>
                <w:tcPr>
                  <w:tcW w:w="1490" w:type="dxa"/>
                  <w:shd w:val="clear" w:color="auto" w:fill="2E74B5" w:themeFill="accent1" w:themeFillShade="BF"/>
                </w:tcPr>
                <w:p w14:paraId="5DAC2A60" w14:textId="0C43AFAB" w:rsidR="00B33A73" w:rsidRPr="007101CF" w:rsidRDefault="00B33A73" w:rsidP="002A7C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Range [min, max]</w:t>
                  </w:r>
                </w:p>
              </w:tc>
              <w:tc>
                <w:tcPr>
                  <w:tcW w:w="12008" w:type="dxa"/>
                  <w:shd w:val="clear" w:color="auto" w:fill="2E74B5" w:themeFill="accent1" w:themeFillShade="BF"/>
                </w:tcPr>
                <w:p w14:paraId="50E4FD80" w14:textId="78408145" w:rsidR="00B33A73" w:rsidRPr="007101CF" w:rsidRDefault="00B33A73" w:rsidP="002A7CE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B33A73" w14:paraId="256A554E" w14:textId="77777777" w:rsidTr="7E4EBA25">
              <w:trPr>
                <w:trHeight w:val="710"/>
              </w:trPr>
              <w:tc>
                <w:tcPr>
                  <w:tcW w:w="1365" w:type="dxa"/>
                </w:tcPr>
                <w:p w14:paraId="602B80B2" w14:textId="4F638097" w:rsidR="00B33A73" w:rsidRPr="00A202FB" w:rsidRDefault="00B33A73" w:rsidP="00AE2402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Particle Size Distribution</w:t>
                  </w:r>
                </w:p>
              </w:tc>
              <w:tc>
                <w:tcPr>
                  <w:tcW w:w="1490" w:type="dxa"/>
                </w:tcPr>
                <w:p w14:paraId="1E700187" w14:textId="3ACE63DB" w:rsidR="00B33A73" w:rsidRPr="004E5881" w:rsidRDefault="0849CD8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6C38E0D7" w:rsidRPr="7E4EBA25">
                    <w:rPr>
                      <w:color w:val="000000" w:themeColor="text1"/>
                      <w:sz w:val="20"/>
                      <w:szCs w:val="20"/>
                    </w:rPr>
                    <w:t>min, max</w:t>
                  </w:r>
                  <w:commentRangeStart w:id="7"/>
                  <w:commentRangeEnd w:id="7"/>
                  <w:r w:rsidR="00FD0AC4">
                    <w:rPr>
                      <w:rStyle w:val="CommentReference"/>
                    </w:rPr>
                    <w:commentReference w:id="7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008" w:type="dxa"/>
                </w:tcPr>
                <w:p w14:paraId="6962E1BA" w14:textId="78F4AC3D" w:rsidR="00B33A73" w:rsidRPr="00A202FB" w:rsidRDefault="7A9EDBEE" w:rsidP="00AE2402">
                  <w:pPr>
                    <w:rPr>
                      <w:color w:val="FF0000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8"/>
                  <w:r w:rsidR="2A6D37CD" w:rsidRPr="7E4EBA25">
                    <w:rPr>
                      <w:color w:val="000000" w:themeColor="text1"/>
                      <w:sz w:val="20"/>
                      <w:szCs w:val="20"/>
                    </w:rPr>
                    <w:t>C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onstruct a synthetic set of particle size distributions that represent the variation of input particle sizes experienced at </w:t>
                  </w:r>
                  <w:proofErr w:type="spellStart"/>
                  <w:r w:rsidR="27E4C256" w:rsidRPr="7E4EBA25">
                    <w:rPr>
                      <w:color w:val="000000" w:themeColor="text1"/>
                      <w:sz w:val="20"/>
                      <w:szCs w:val="20"/>
                    </w:rPr>
                    <w:t>Min</w:t>
                  </w:r>
                  <w:r w:rsidR="4975324C" w:rsidRPr="7E4EBA25">
                    <w:rPr>
                      <w:color w:val="000000" w:themeColor="text1"/>
                      <w:sz w:val="20"/>
                      <w:szCs w:val="20"/>
                    </w:rPr>
                    <w:t>e</w:t>
                  </w:r>
                  <w:r w:rsidR="6D713DF7" w:rsidRPr="7E4EBA25">
                    <w:rPr>
                      <w:color w:val="000000" w:themeColor="text1"/>
                      <w:sz w:val="20"/>
                      <w:szCs w:val="20"/>
                    </w:rPr>
                    <w:t>C</w:t>
                  </w:r>
                  <w:r w:rsidR="27E4C256" w:rsidRPr="7E4EBA25">
                    <w:rPr>
                      <w:color w:val="000000" w:themeColor="text1"/>
                      <w:sz w:val="20"/>
                      <w:szCs w:val="20"/>
                    </w:rPr>
                    <w:t>o</w:t>
                  </w:r>
                  <w:proofErr w:type="spellEnd"/>
                  <w:r w:rsidR="27E4C256" w:rsidRPr="7E4EBA25">
                    <w:rPr>
                      <w:color w:val="000000" w:themeColor="text1"/>
                      <w:sz w:val="20"/>
                      <w:szCs w:val="20"/>
                    </w:rPr>
                    <w:t xml:space="preserve"> South 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during normal and perhaps outside normal operations</w:t>
                  </w:r>
                  <w:commentRangeEnd w:id="8"/>
                  <w:r w:rsidR="00B33A73">
                    <w:rPr>
                      <w:rStyle w:val="CommentReference"/>
                    </w:rPr>
                    <w:commentReference w:id="8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B33A73" w14:paraId="5342F1A7" w14:textId="77777777" w:rsidTr="7E4EBA25">
              <w:tc>
                <w:tcPr>
                  <w:tcW w:w="1365" w:type="dxa"/>
                </w:tcPr>
                <w:p w14:paraId="6D98A12B" w14:textId="67363F19" w:rsidR="00B33A73" w:rsidRPr="002A26C3" w:rsidRDefault="00B33A73" w:rsidP="00AE2402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Ore Hardness Distribution</w:t>
                  </w:r>
                </w:p>
              </w:tc>
              <w:tc>
                <w:tcPr>
                  <w:tcW w:w="1490" w:type="dxa"/>
                </w:tcPr>
                <w:p w14:paraId="5E33FA73" w14:textId="4FCD9C8B" w:rsidR="00B33A73" w:rsidRPr="004E5881" w:rsidRDefault="0849CD8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3A4FE8C5" w:rsidRPr="7E4EBA25">
                    <w:rPr>
                      <w:color w:val="000000" w:themeColor="text1"/>
                      <w:sz w:val="20"/>
                      <w:szCs w:val="20"/>
                    </w:rPr>
                    <w:t>min, max</w:t>
                  </w:r>
                  <w:commentRangeStart w:id="9"/>
                  <w:commentRangeEnd w:id="9"/>
                  <w:r w:rsidR="00FD0AC4">
                    <w:rPr>
                      <w:rStyle w:val="CommentReference"/>
                    </w:rPr>
                    <w:commentReference w:id="9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008" w:type="dxa"/>
                </w:tcPr>
                <w:p w14:paraId="2C235C01" w14:textId="371BC17F" w:rsidR="00B33A73" w:rsidRPr="004E5881" w:rsidRDefault="29B43A7C" w:rsidP="00AE240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10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We need to construct a synthetic set of particle size distributions that represent the variation of input particle hardness experienced at </w:t>
                  </w:r>
                  <w:proofErr w:type="spellStart"/>
                  <w:r w:rsidR="78ECFB2F" w:rsidRPr="7E4EBA25">
                    <w:rPr>
                      <w:color w:val="000000" w:themeColor="text1"/>
                      <w:sz w:val="20"/>
                      <w:szCs w:val="20"/>
                    </w:rPr>
                    <w:t>MineCo</w:t>
                  </w:r>
                  <w:proofErr w:type="spellEnd"/>
                  <w:r w:rsidR="78ECFB2F" w:rsidRPr="7E4EBA25">
                    <w:rPr>
                      <w:color w:val="000000" w:themeColor="text1"/>
                      <w:sz w:val="20"/>
                      <w:szCs w:val="20"/>
                    </w:rPr>
                    <w:t xml:space="preserve"> South 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during normal and perhaps outside normal operations</w:t>
                  </w:r>
                  <w:commentRangeEnd w:id="10"/>
                  <w:r w:rsidR="6CF747A6">
                    <w:rPr>
                      <w:rStyle w:val="CommentReference"/>
                    </w:rPr>
                    <w:commentReference w:id="10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B33A73" w14:paraId="2A8A305B" w14:textId="77777777" w:rsidTr="7E4EBA25">
              <w:tc>
                <w:tcPr>
                  <w:tcW w:w="1365" w:type="dxa"/>
                </w:tcPr>
                <w:p w14:paraId="0AA9A080" w14:textId="70B1B919" w:rsidR="00B33A73" w:rsidRDefault="00B33A73" w:rsidP="0031532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Liner Wear</w:t>
                  </w:r>
                </w:p>
              </w:tc>
              <w:tc>
                <w:tcPr>
                  <w:tcW w:w="1490" w:type="dxa"/>
                </w:tcPr>
                <w:p w14:paraId="015BC606" w14:textId="3D5C0F15" w:rsidR="00B33A73" w:rsidRPr="004E5881" w:rsidRDefault="0849CD85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75B8BE8A" w:rsidRPr="7E4EBA25">
                    <w:rPr>
                      <w:color w:val="000000" w:themeColor="text1"/>
                      <w:sz w:val="20"/>
                      <w:szCs w:val="20"/>
                    </w:rPr>
                    <w:t>min, max</w:t>
                  </w:r>
                  <w:commentRangeStart w:id="11"/>
                  <w:commentRangeEnd w:id="11"/>
                  <w:r w:rsidR="00FD0AC4">
                    <w:rPr>
                      <w:rStyle w:val="CommentReference"/>
                    </w:rPr>
                    <w:commentReference w:id="11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008" w:type="dxa"/>
                </w:tcPr>
                <w:p w14:paraId="287EFBAF" w14:textId="11A51D46" w:rsidR="00B33A73" w:rsidRPr="004E5881" w:rsidRDefault="7A9EDBEE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12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We need to construct a synthetic set of liner wear scenarios that represent the liner wear experienced at </w:t>
                  </w:r>
                  <w:proofErr w:type="spellStart"/>
                  <w:r w:rsidR="50C32389" w:rsidRPr="7E4EBA25">
                    <w:rPr>
                      <w:color w:val="000000" w:themeColor="text1"/>
                      <w:sz w:val="20"/>
                      <w:szCs w:val="20"/>
                    </w:rPr>
                    <w:t>Min</w:t>
                  </w:r>
                  <w:r w:rsidR="35E17F05" w:rsidRPr="7E4EBA25">
                    <w:rPr>
                      <w:color w:val="000000" w:themeColor="text1"/>
                      <w:sz w:val="20"/>
                      <w:szCs w:val="20"/>
                    </w:rPr>
                    <w:t>e</w:t>
                  </w:r>
                  <w:r w:rsidR="50C32389" w:rsidRPr="7E4EBA25">
                    <w:rPr>
                      <w:color w:val="000000" w:themeColor="text1"/>
                      <w:sz w:val="20"/>
                      <w:szCs w:val="20"/>
                    </w:rPr>
                    <w:t>Co</w:t>
                  </w:r>
                  <w:proofErr w:type="spellEnd"/>
                  <w:r w:rsidR="50C32389" w:rsidRPr="7E4EBA25">
                    <w:rPr>
                      <w:color w:val="000000" w:themeColor="text1"/>
                      <w:sz w:val="20"/>
                      <w:szCs w:val="20"/>
                    </w:rPr>
                    <w:t xml:space="preserve"> South 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during normal and perhaps outside normal operations</w:t>
                  </w:r>
                  <w:commentRangeEnd w:id="12"/>
                  <w:r w:rsidR="00B33A73">
                    <w:rPr>
                      <w:rStyle w:val="CommentReference"/>
                    </w:rPr>
                    <w:commentReference w:id="12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762D184F" w14:textId="77777777" w:rsidR="007367C8" w:rsidRDefault="007367C8" w:rsidP="00F26E0E">
            <w:pPr>
              <w:rPr>
                <w:sz w:val="24"/>
                <w:szCs w:val="24"/>
              </w:rPr>
            </w:pPr>
          </w:p>
          <w:p w14:paraId="1D19E4EE" w14:textId="7011B0CF" w:rsidR="00FA3213" w:rsidRDefault="004E7294" w:rsidP="00F26E0E">
            <w:pPr>
              <w:rPr>
                <w:sz w:val="20"/>
                <w:szCs w:val="20"/>
              </w:rPr>
            </w:pPr>
            <w:r w:rsidRPr="7E4EBA25">
              <w:rPr>
                <w:b/>
                <w:bCs/>
                <w:sz w:val="20"/>
                <w:szCs w:val="20"/>
              </w:rPr>
              <w:t xml:space="preserve">Training </w:t>
            </w:r>
            <w:r w:rsidR="00FA3213" w:rsidRPr="7E4EBA25">
              <w:rPr>
                <w:b/>
                <w:bCs/>
                <w:sz w:val="20"/>
                <w:szCs w:val="20"/>
              </w:rPr>
              <w:t>Episode Length</w:t>
            </w:r>
            <w:r w:rsidR="00FA3213" w:rsidRPr="7E4EBA25">
              <w:rPr>
                <w:sz w:val="20"/>
                <w:szCs w:val="20"/>
              </w:rPr>
              <w:t>: [</w:t>
            </w:r>
            <w:commentRangeStart w:id="13"/>
            <w:r w:rsidR="00FA3213" w:rsidRPr="7E4EBA25">
              <w:rPr>
                <w:sz w:val="20"/>
                <w:szCs w:val="20"/>
              </w:rPr>
              <w:t xml:space="preserve">number of control actions included in a </w:t>
            </w:r>
            <w:r w:rsidRPr="7E4EBA25">
              <w:rPr>
                <w:sz w:val="20"/>
                <w:szCs w:val="20"/>
              </w:rPr>
              <w:t xml:space="preserve">training </w:t>
            </w:r>
            <w:r w:rsidR="00FA3213" w:rsidRPr="7E4EBA25">
              <w:rPr>
                <w:sz w:val="20"/>
                <w:szCs w:val="20"/>
              </w:rPr>
              <w:t>scenario</w:t>
            </w:r>
            <w:commentRangeEnd w:id="13"/>
            <w:r>
              <w:rPr>
                <w:rStyle w:val="CommentReference"/>
              </w:rPr>
              <w:commentReference w:id="13"/>
            </w:r>
            <w:r w:rsidR="00FA3213" w:rsidRPr="7E4EBA25">
              <w:rPr>
                <w:sz w:val="20"/>
                <w:szCs w:val="20"/>
              </w:rPr>
              <w:t>]</w:t>
            </w:r>
          </w:p>
          <w:p w14:paraId="72C80091" w14:textId="55E67563" w:rsidR="00FA3213" w:rsidRDefault="00FA3213" w:rsidP="00F26E0E">
            <w:pPr>
              <w:rPr>
                <w:sz w:val="20"/>
                <w:szCs w:val="20"/>
              </w:rPr>
            </w:pPr>
            <w:r w:rsidRPr="7E4EBA25">
              <w:rPr>
                <w:sz w:val="20"/>
                <w:szCs w:val="20"/>
              </w:rPr>
              <w:t xml:space="preserve">An episode represents the number of control actions </w:t>
            </w:r>
            <w:r w:rsidR="00DE0325" w:rsidRPr="7E4EBA25">
              <w:rPr>
                <w:sz w:val="20"/>
                <w:szCs w:val="20"/>
              </w:rPr>
              <w:t>that comprise a scenario</w:t>
            </w:r>
            <w:proofErr w:type="gramStart"/>
            <w:r w:rsidR="00DE0325" w:rsidRPr="7E4EBA25">
              <w:rPr>
                <w:sz w:val="20"/>
                <w:szCs w:val="20"/>
              </w:rPr>
              <w:t xml:space="preserve">.  </w:t>
            </w:r>
            <w:proofErr w:type="gramEnd"/>
            <w:r w:rsidR="00DE0325" w:rsidRPr="7E4EBA25">
              <w:rPr>
                <w:sz w:val="20"/>
                <w:szCs w:val="20"/>
              </w:rPr>
              <w:t>For example, in an HVAC scenario control actions for an air conditioning unit might be taken 4 times per hour, but</w:t>
            </w:r>
            <w:r w:rsidR="00445C84" w:rsidRPr="7E4EBA25">
              <w:rPr>
                <w:sz w:val="20"/>
                <w:szCs w:val="20"/>
              </w:rPr>
              <w:t xml:space="preserve"> multiple hours need to be considered to see a diverse range of building occupancy </w:t>
            </w:r>
            <w:r w:rsidR="004E7294" w:rsidRPr="7E4EBA25">
              <w:rPr>
                <w:sz w:val="20"/>
                <w:szCs w:val="20"/>
              </w:rPr>
              <w:t>and the temperature variation during the day</w:t>
            </w:r>
            <w:proofErr w:type="gramStart"/>
            <w:r w:rsidR="004E7294" w:rsidRPr="7E4EBA25">
              <w:rPr>
                <w:sz w:val="20"/>
                <w:szCs w:val="20"/>
              </w:rPr>
              <w:t xml:space="preserve">.  </w:t>
            </w:r>
            <w:proofErr w:type="gramEnd"/>
            <w:r w:rsidR="004E7294" w:rsidRPr="7E4EBA25">
              <w:rPr>
                <w:sz w:val="20"/>
                <w:szCs w:val="20"/>
              </w:rPr>
              <w:t xml:space="preserve">If the training episode is one day, there are 24 x 4 control actions per training episode. </w:t>
            </w:r>
          </w:p>
          <w:p w14:paraId="660E3472" w14:textId="77777777" w:rsidR="004E7294" w:rsidRDefault="004E7294" w:rsidP="00F26E0E">
            <w:pPr>
              <w:rPr>
                <w:sz w:val="20"/>
                <w:szCs w:val="20"/>
              </w:rPr>
            </w:pPr>
          </w:p>
          <w:p w14:paraId="49FEE456" w14:textId="05324BC8" w:rsidR="004E7294" w:rsidRDefault="004E7294" w:rsidP="004E7294">
            <w:pPr>
              <w:rPr>
                <w:sz w:val="20"/>
                <w:szCs w:val="20"/>
              </w:rPr>
            </w:pPr>
            <w:r w:rsidRPr="7E4EBA25">
              <w:rPr>
                <w:b/>
                <w:bCs/>
                <w:sz w:val="20"/>
                <w:szCs w:val="20"/>
              </w:rPr>
              <w:t>Benchmark Episode Length</w:t>
            </w:r>
            <w:r w:rsidRPr="7E4EBA25">
              <w:rPr>
                <w:sz w:val="20"/>
                <w:szCs w:val="20"/>
              </w:rPr>
              <w:t>: [</w:t>
            </w:r>
            <w:commentRangeStart w:id="14"/>
            <w:r w:rsidRPr="7E4EBA25">
              <w:rPr>
                <w:sz w:val="20"/>
                <w:szCs w:val="20"/>
              </w:rPr>
              <w:t>number of control actions included in a benchmark scenario</w:t>
            </w:r>
            <w:commentRangeEnd w:id="14"/>
            <w:r>
              <w:rPr>
                <w:rStyle w:val="CommentReference"/>
              </w:rPr>
              <w:commentReference w:id="14"/>
            </w:r>
            <w:r w:rsidRPr="7E4EBA25">
              <w:rPr>
                <w:sz w:val="20"/>
                <w:szCs w:val="20"/>
              </w:rPr>
              <w:t>]</w:t>
            </w:r>
          </w:p>
          <w:p w14:paraId="7591F1F3" w14:textId="21F7A185" w:rsidR="004E7294" w:rsidRDefault="004E7294" w:rsidP="004E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</w:t>
            </w:r>
            <w:r w:rsidR="00FA6D21">
              <w:rPr>
                <w:sz w:val="20"/>
                <w:szCs w:val="20"/>
              </w:rPr>
              <w:t xml:space="preserve">s, the benchmark scenario needs to be longer than the training scenario </w:t>
            </w:r>
            <w:proofErr w:type="gramStart"/>
            <w:r w:rsidR="00FA6D21">
              <w:rPr>
                <w:sz w:val="20"/>
                <w:szCs w:val="20"/>
              </w:rPr>
              <w:t>in order to</w:t>
            </w:r>
            <w:proofErr w:type="gramEnd"/>
            <w:r w:rsidR="00FA6D21">
              <w:rPr>
                <w:sz w:val="20"/>
                <w:szCs w:val="20"/>
              </w:rPr>
              <w:t xml:space="preserve"> </w:t>
            </w:r>
            <w:r w:rsidR="00217C12">
              <w:rPr>
                <w:sz w:val="20"/>
                <w:szCs w:val="20"/>
              </w:rPr>
              <w:t xml:space="preserve">capture the full range of variation of the configuration variables.  To extend the example above, </w:t>
            </w:r>
            <w:r w:rsidR="006739C7">
              <w:rPr>
                <w:sz w:val="20"/>
                <w:szCs w:val="20"/>
              </w:rPr>
              <w:t>benchmarking an HVAC system requires extending the prediction scenario for a trained BRAIN to include seasonality across months</w:t>
            </w:r>
            <w:proofErr w:type="gramStart"/>
            <w:r w:rsidR="006739C7">
              <w:rPr>
                <w:sz w:val="20"/>
                <w:szCs w:val="20"/>
              </w:rPr>
              <w:t xml:space="preserve">.  </w:t>
            </w:r>
            <w:proofErr w:type="gramEnd"/>
            <w:r w:rsidR="006739C7">
              <w:rPr>
                <w:sz w:val="20"/>
                <w:szCs w:val="20"/>
              </w:rPr>
              <w:t xml:space="preserve">In this case, the benchmark episode length may be 1 year (356 x 24 x 4 control actions). </w:t>
            </w:r>
          </w:p>
          <w:p w14:paraId="2946DB82" w14:textId="7DCABEFF" w:rsidR="004E7294" w:rsidRPr="00FA3213" w:rsidRDefault="004E7294" w:rsidP="00F26E0E">
            <w:pPr>
              <w:rPr>
                <w:sz w:val="20"/>
                <w:szCs w:val="20"/>
              </w:rPr>
            </w:pPr>
          </w:p>
        </w:tc>
      </w:tr>
      <w:tr w:rsidR="004E7294" w:rsidRPr="00D916DC" w14:paraId="02A81C2C" w14:textId="77777777" w:rsidTr="3AC6DB40">
        <w:trPr>
          <w:trHeight w:val="2600"/>
        </w:trPr>
        <w:tc>
          <w:tcPr>
            <w:tcW w:w="0" w:type="auto"/>
            <w:vAlign w:val="center"/>
          </w:tcPr>
          <w:p w14:paraId="5AD3DEEF" w14:textId="77777777" w:rsidR="00B34401" w:rsidRDefault="00B34401" w:rsidP="00CF3498">
            <w:pPr>
              <w:jc w:val="center"/>
              <w:rPr>
                <w:b/>
                <w:sz w:val="24"/>
                <w:szCs w:val="24"/>
              </w:rPr>
            </w:pPr>
            <w:r w:rsidRPr="00776D1A">
              <w:rPr>
                <w:b/>
                <w:sz w:val="24"/>
                <w:szCs w:val="24"/>
              </w:rPr>
              <w:t xml:space="preserve">Success </w:t>
            </w:r>
            <w:r w:rsidR="002F7155">
              <w:rPr>
                <w:b/>
                <w:sz w:val="24"/>
                <w:szCs w:val="24"/>
              </w:rPr>
              <w:t>C</w:t>
            </w:r>
            <w:r w:rsidRPr="00776D1A">
              <w:rPr>
                <w:b/>
                <w:sz w:val="24"/>
                <w:szCs w:val="24"/>
              </w:rPr>
              <w:t>riteria</w:t>
            </w:r>
          </w:p>
          <w:p w14:paraId="110FFD37" w14:textId="77777777" w:rsidR="00B34401" w:rsidRDefault="00B34401" w:rsidP="00CF3498">
            <w:pPr>
              <w:jc w:val="center"/>
              <w:rPr>
                <w:b/>
                <w:sz w:val="24"/>
                <w:szCs w:val="24"/>
              </w:rPr>
            </w:pPr>
          </w:p>
          <w:p w14:paraId="6B699379" w14:textId="77777777" w:rsidR="00B34401" w:rsidRDefault="00B34401" w:rsidP="00CF3498">
            <w:pPr>
              <w:jc w:val="center"/>
              <w:rPr>
                <w:b/>
                <w:sz w:val="24"/>
                <w:szCs w:val="24"/>
              </w:rPr>
            </w:pPr>
          </w:p>
          <w:p w14:paraId="3FE9F23F" w14:textId="77777777" w:rsidR="00B34401" w:rsidRPr="00776D1A" w:rsidRDefault="00B34401" w:rsidP="00CF34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69FC3A" w14:textId="77777777" w:rsidR="00B34401" w:rsidRDefault="00405BDF" w:rsidP="00405BDF">
            <w:pPr>
              <w:rPr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What criteria will we use to determine the success of the project and how will we measure that success criteria</w:t>
            </w:r>
            <w:r w:rsidR="00667557"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14:paraId="1F72F646" w14:textId="77777777" w:rsidR="002B21E4" w:rsidRDefault="002B21E4" w:rsidP="00C169E6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8956" w:type="dxa"/>
              <w:tblLook w:val="04A0" w:firstRow="1" w:lastRow="0" w:firstColumn="1" w:lastColumn="0" w:noHBand="0" w:noVBand="1"/>
            </w:tblPr>
            <w:tblGrid>
              <w:gridCol w:w="1354"/>
              <w:gridCol w:w="8381"/>
            </w:tblGrid>
            <w:tr w:rsidR="002B21E4" w14:paraId="53710BA4" w14:textId="77777777" w:rsidTr="7E4EBA25">
              <w:tc>
                <w:tcPr>
                  <w:tcW w:w="1745" w:type="dxa"/>
                  <w:vAlign w:val="center"/>
                </w:tcPr>
                <w:p w14:paraId="6ACC1ABF" w14:textId="2A6EA759" w:rsidR="002B21E4" w:rsidRPr="00DC2BE3" w:rsidRDefault="00DF43BC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KPI</w:t>
                  </w:r>
                </w:p>
              </w:tc>
              <w:tc>
                <w:tcPr>
                  <w:tcW w:w="7211" w:type="dxa"/>
                </w:tcPr>
                <w:p w14:paraId="08CE6F91" w14:textId="462BB844" w:rsidR="002B21E4" w:rsidRPr="00DF43BC" w:rsidRDefault="003B5BA7" w:rsidP="00DC2BE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Throughput (tons/day)</w:t>
                  </w:r>
                </w:p>
              </w:tc>
            </w:tr>
            <w:tr w:rsidR="001060E3" w14:paraId="5E349063" w14:textId="77777777" w:rsidTr="7E4EBA25">
              <w:trPr>
                <w:trHeight w:val="1979"/>
              </w:trPr>
              <w:tc>
                <w:tcPr>
                  <w:tcW w:w="1745" w:type="dxa"/>
                  <w:vAlign w:val="center"/>
                </w:tcPr>
                <w:p w14:paraId="31CEEF7E" w14:textId="5F06EEDA" w:rsidR="001060E3" w:rsidRDefault="001060E3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Comparison</w:t>
                  </w:r>
                </w:p>
              </w:tc>
              <w:tc>
                <w:tcPr>
                  <w:tcW w:w="7211" w:type="dxa"/>
                </w:tcPr>
                <w:p w14:paraId="6AC68DA3" w14:textId="47C3152E" w:rsidR="001060E3" w:rsidRPr="00D52780" w:rsidRDefault="00111458">
                  <w:pPr>
                    <w:rPr>
                      <w:sz w:val="20"/>
                      <w:szCs w:val="20"/>
                    </w:rPr>
                  </w:pPr>
                  <w:r w:rsidRPr="00D52780">
                    <w:rPr>
                      <w:sz w:val="20"/>
                      <w:szCs w:val="20"/>
                    </w:rPr>
                    <w:t xml:space="preserve">The BRAIN will be compared to a human </w:t>
                  </w:r>
                  <w:r w:rsidR="003B5BA7">
                    <w:rPr>
                      <w:sz w:val="20"/>
                      <w:szCs w:val="20"/>
                    </w:rPr>
                    <w:t>operator</w:t>
                  </w:r>
                  <w:r w:rsidRPr="00D52780">
                    <w:rPr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2B21E4" w14:paraId="61C6D8B3" w14:textId="77777777" w:rsidTr="7E4EBA25">
              <w:trPr>
                <w:trHeight w:val="2222"/>
              </w:trPr>
              <w:tc>
                <w:tcPr>
                  <w:tcW w:w="1745" w:type="dxa"/>
                  <w:vAlign w:val="center"/>
                </w:tcPr>
                <w:p w14:paraId="483B3F2C" w14:textId="77777777" w:rsidR="002B21E4" w:rsidRPr="00DC2BE3" w:rsidRDefault="00DC2BE3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Scenarios</w:t>
                  </w:r>
                </w:p>
              </w:tc>
              <w:tc>
                <w:tcPr>
                  <w:tcW w:w="7211" w:type="dxa"/>
                </w:tcPr>
                <w:p w14:paraId="61CDCEAD" w14:textId="77777777" w:rsidR="00CC04DF" w:rsidRDefault="00CC04DF"/>
                <w:tbl>
                  <w:tblPr>
                    <w:tblStyle w:val="TableGrid"/>
                    <w:tblW w:w="8155" w:type="dxa"/>
                    <w:tblLook w:val="04A0" w:firstRow="1" w:lastRow="0" w:firstColumn="1" w:lastColumn="0" w:noHBand="0" w:noVBand="1"/>
                  </w:tblPr>
                  <w:tblGrid>
                    <w:gridCol w:w="1355"/>
                    <w:gridCol w:w="1134"/>
                    <w:gridCol w:w="1000"/>
                    <w:gridCol w:w="4666"/>
                  </w:tblGrid>
                  <w:tr w:rsidR="00C600E5" w14:paraId="43D7E6E8" w14:textId="77777777" w:rsidTr="7E4EBA25">
                    <w:tc>
                      <w:tcPr>
                        <w:tcW w:w="1355" w:type="dxa"/>
                        <w:shd w:val="clear" w:color="auto" w:fill="2E74B5" w:themeFill="accent1" w:themeFillShade="BF"/>
                      </w:tcPr>
                      <w:p w14:paraId="79839CFA" w14:textId="77777777" w:rsidR="00C600E5" w:rsidRPr="007101CF" w:rsidRDefault="00C600E5" w:rsidP="00CC04D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Configuration Variable</w:t>
                        </w:r>
                      </w:p>
                    </w:tc>
                    <w:tc>
                      <w:tcPr>
                        <w:tcW w:w="876" w:type="dxa"/>
                        <w:shd w:val="clear" w:color="auto" w:fill="2E74B5" w:themeFill="accent1" w:themeFillShade="BF"/>
                      </w:tcPr>
                      <w:p w14:paraId="0282ADFA" w14:textId="58776CAD" w:rsidR="00C600E5" w:rsidRPr="007101CF" w:rsidRDefault="00C600E5" w:rsidP="00CC04D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Units</w:t>
                        </w:r>
                      </w:p>
                    </w:tc>
                    <w:tc>
                      <w:tcPr>
                        <w:tcW w:w="1012" w:type="dxa"/>
                        <w:shd w:val="clear" w:color="auto" w:fill="2E74B5" w:themeFill="accent1" w:themeFillShade="BF"/>
                      </w:tcPr>
                      <w:p w14:paraId="4BD75CB9" w14:textId="157BAB91" w:rsidR="00C600E5" w:rsidRPr="007101CF" w:rsidRDefault="00C600E5" w:rsidP="00CC04D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Priority</w:t>
                        </w:r>
                      </w:p>
                    </w:tc>
                    <w:tc>
                      <w:tcPr>
                        <w:tcW w:w="4912" w:type="dxa"/>
                        <w:shd w:val="clear" w:color="auto" w:fill="2E74B5" w:themeFill="accent1" w:themeFillShade="BF"/>
                      </w:tcPr>
                      <w:p w14:paraId="340577B6" w14:textId="5A4CB562" w:rsidR="00C600E5" w:rsidRPr="007101CF" w:rsidRDefault="00C600E5" w:rsidP="00CC04D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Range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or Description</w:t>
                        </w:r>
                      </w:p>
                    </w:tc>
                  </w:tr>
                  <w:tr w:rsidR="004315F7" w14:paraId="16F6FAAB" w14:textId="77777777" w:rsidTr="7E4EBA25">
                    <w:tc>
                      <w:tcPr>
                        <w:tcW w:w="1355" w:type="dxa"/>
                      </w:tcPr>
                      <w:p w14:paraId="5E1BB9AA" w14:textId="0F0D833C" w:rsidR="004315F7" w:rsidRPr="00F9507B" w:rsidRDefault="004315F7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Particle Size Distribution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5C7785A2" w14:textId="21B7C9C0" w:rsidR="004315F7" w:rsidRPr="00F247BC" w:rsidRDefault="00F247BC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247BC">
                          <w:rPr>
                            <w:color w:val="000000" w:themeColor="text1"/>
                            <w:sz w:val="20"/>
                            <w:szCs w:val="20"/>
                          </w:rPr>
                          <w:t>millimeters (mm)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19F8D1FD" w14:textId="4314453D" w:rsidR="004315F7" w:rsidRPr="004E5881" w:rsidRDefault="004315F7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</w:pPr>
                        <w:r w:rsidRPr="004315F7"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718D266" w14:textId="371430BD" w:rsidR="004315F7" w:rsidRPr="00F9507B" w:rsidRDefault="004315F7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See Configuration Scenarios above.</w:t>
                        </w:r>
                      </w:p>
                    </w:tc>
                  </w:tr>
                  <w:tr w:rsidR="004315F7" w14:paraId="6BB9E253" w14:textId="77777777" w:rsidTr="7E4EBA25">
                    <w:tc>
                      <w:tcPr>
                        <w:tcW w:w="1355" w:type="dxa"/>
                      </w:tcPr>
                      <w:p w14:paraId="23DE523C" w14:textId="36124EC1" w:rsidR="004315F7" w:rsidRPr="00F9507B" w:rsidRDefault="004315F7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Ore Hardness Distribution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45F1CA2D" w14:textId="32236F07" w:rsidR="004315F7" w:rsidRPr="00F9507B" w:rsidRDefault="5CDBE9C9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[units]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1016D409" w14:textId="5068BDE4" w:rsidR="004315F7" w:rsidRPr="00F9507B" w:rsidRDefault="004315F7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2E56223" w14:textId="0FB365A8" w:rsidR="004315F7" w:rsidRPr="00F9507B" w:rsidRDefault="004315F7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See Configuration Scenarios above.</w:t>
                        </w:r>
                      </w:p>
                    </w:tc>
                  </w:tr>
                  <w:tr w:rsidR="00F247BC" w14:paraId="01911A15" w14:textId="77777777" w:rsidTr="7E4EBA25">
                    <w:tc>
                      <w:tcPr>
                        <w:tcW w:w="1355" w:type="dxa"/>
                      </w:tcPr>
                      <w:p w14:paraId="2F2A6676" w14:textId="45FD6FE5" w:rsidR="00F247BC" w:rsidRDefault="00F247BC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Liner Wear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08A99882" w14:textId="06373292" w:rsidR="00F247BC" w:rsidRPr="004E5881" w:rsidRDefault="234D4162" w:rsidP="7E4EBA2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[units]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6D4C6C52" w14:textId="22C389FE" w:rsidR="00F247BC" w:rsidRDefault="00F247BC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E46F5D" w14:textId="2F555429" w:rsidR="00F247BC" w:rsidRDefault="00F247BC" w:rsidP="004315F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See Configuration Scenarios above.</w:t>
                        </w:r>
                      </w:p>
                    </w:tc>
                  </w:tr>
                </w:tbl>
                <w:p w14:paraId="6537F28F" w14:textId="77777777" w:rsidR="002B21E4" w:rsidRDefault="002B21E4" w:rsidP="00C169E6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DC2BE3" w14:paraId="4AE93457" w14:textId="77777777" w:rsidTr="7E4EBA25">
              <w:trPr>
                <w:trHeight w:val="1511"/>
              </w:trPr>
              <w:tc>
                <w:tcPr>
                  <w:tcW w:w="1745" w:type="dxa"/>
                  <w:vAlign w:val="center"/>
                </w:tcPr>
                <w:p w14:paraId="2F56EE6F" w14:textId="77777777" w:rsidR="00DC2BE3" w:rsidRPr="00DC2BE3" w:rsidRDefault="00DC2BE3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Benchmark Procedure</w:t>
                  </w:r>
                </w:p>
              </w:tc>
              <w:tc>
                <w:tcPr>
                  <w:tcW w:w="7211" w:type="dxa"/>
                </w:tcPr>
                <w:p w14:paraId="6DFB9E20" w14:textId="77777777" w:rsidR="00DC2BE3" w:rsidRDefault="00DC2BE3" w:rsidP="00C169E6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6951" w:type="dxa"/>
                    <w:tblLook w:val="04A0" w:firstRow="1" w:lastRow="0" w:firstColumn="1" w:lastColumn="0" w:noHBand="0" w:noVBand="1"/>
                  </w:tblPr>
                  <w:tblGrid>
                    <w:gridCol w:w="585"/>
                    <w:gridCol w:w="1742"/>
                    <w:gridCol w:w="4624"/>
                  </w:tblGrid>
                  <w:tr w:rsidR="004E0452" w14:paraId="657EC7CD" w14:textId="77777777" w:rsidTr="7E4EBA25">
                    <w:tc>
                      <w:tcPr>
                        <w:tcW w:w="585" w:type="dxa"/>
                        <w:shd w:val="clear" w:color="auto" w:fill="FFFFFF" w:themeFill="background1"/>
                      </w:tcPr>
                      <w:p w14:paraId="70DF9E56" w14:textId="77777777" w:rsidR="004E0452" w:rsidRPr="007101CF" w:rsidRDefault="004E0452" w:rsidP="00D51BF6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42" w:type="dxa"/>
                        <w:shd w:val="clear" w:color="auto" w:fill="2E74B5" w:themeFill="accent1" w:themeFillShade="BF"/>
                      </w:tcPr>
                      <w:p w14:paraId="6B5AB5D5" w14:textId="77777777" w:rsidR="004E0452" w:rsidRPr="007101CF" w:rsidRDefault="004E0452" w:rsidP="00D51BF6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Procedure</w:t>
                        </w:r>
                      </w:p>
                    </w:tc>
                    <w:tc>
                      <w:tcPr>
                        <w:tcW w:w="4624" w:type="dxa"/>
                        <w:shd w:val="clear" w:color="auto" w:fill="2E74B5" w:themeFill="accent1" w:themeFillShade="BF"/>
                      </w:tcPr>
                      <w:p w14:paraId="07ED5907" w14:textId="77777777" w:rsidR="004E0452" w:rsidRPr="007101CF" w:rsidRDefault="004E0452" w:rsidP="00D51BF6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</w:tr>
                  <w:tr w:rsidR="004E0452" w14:paraId="0F5F9B02" w14:textId="77777777" w:rsidTr="7E4EBA25">
                    <w:tc>
                      <w:tcPr>
                        <w:tcW w:w="585" w:type="dxa"/>
                        <w:vAlign w:val="center"/>
                      </w:tcPr>
                      <w:p w14:paraId="3D9EA80E" w14:textId="6BDD6EE2" w:rsidR="004E0452" w:rsidRDefault="004E0452" w:rsidP="004E0452">
                        <w:pPr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742" w:type="dxa"/>
                      </w:tcPr>
                      <w:p w14:paraId="767EB59C" w14:textId="77777777" w:rsidR="004E0452" w:rsidRPr="00D51BF6" w:rsidRDefault="004E0452" w:rsidP="004E0452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Simulation </w:t>
                        </w:r>
                      </w:p>
                    </w:tc>
                    <w:tc>
                      <w:tcPr>
                        <w:tcW w:w="4624" w:type="dxa"/>
                      </w:tcPr>
                      <w:p w14:paraId="1A49812D" w14:textId="310F790B" w:rsidR="004E0452" w:rsidRDefault="004E0452" w:rsidP="004E0452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15"/>
                        <w:r w:rsidR="1A687088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Benchmark Duration in Simulation</w:t>
                        </w:r>
                        <w:commentRangeEnd w:id="15"/>
                        <w:r>
                          <w:rPr>
                            <w:rStyle w:val="CommentReference"/>
                          </w:rPr>
                          <w:commentReference w:id="15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4E0452" w14:paraId="358F1043" w14:textId="77777777" w:rsidTr="7E4EBA25">
                    <w:tc>
                      <w:tcPr>
                        <w:tcW w:w="585" w:type="dxa"/>
                        <w:vAlign w:val="center"/>
                      </w:tcPr>
                      <w:p w14:paraId="424DF7F7" w14:textId="28F3CA7D" w:rsidR="004E0452" w:rsidRDefault="004E0452" w:rsidP="004E0452">
                        <w:pPr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742" w:type="dxa"/>
                      </w:tcPr>
                      <w:p w14:paraId="4CD7A46B" w14:textId="77777777" w:rsidR="004E0452" w:rsidRPr="00D51BF6" w:rsidRDefault="004E0452" w:rsidP="004E0452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A/B Testing on Live System</w:t>
                        </w:r>
                      </w:p>
                    </w:tc>
                    <w:tc>
                      <w:tcPr>
                        <w:tcW w:w="4624" w:type="dxa"/>
                      </w:tcPr>
                      <w:p w14:paraId="44E871BC" w14:textId="75562690" w:rsidR="004E0452" w:rsidRDefault="61E2A14D" w:rsidP="004E0452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16"/>
                        <w:r w:rsidR="07AA107C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A/B Testing on Live System</w:t>
                        </w:r>
                        <w:commentRangeEnd w:id="16"/>
                        <w:r w:rsidR="00445F11">
                          <w:rPr>
                            <w:rStyle w:val="CommentReference"/>
                          </w:rPr>
                          <w:commentReference w:id="16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14:paraId="144A5D23" w14:textId="77777777" w:rsidR="00D51BF6" w:rsidRDefault="00D51BF6" w:rsidP="00C169E6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2B21E4" w14:paraId="29373880" w14:textId="77777777" w:rsidTr="7E4EBA25">
              <w:tc>
                <w:tcPr>
                  <w:tcW w:w="1745" w:type="dxa"/>
                  <w:vAlign w:val="center"/>
                </w:tcPr>
                <w:p w14:paraId="3C4EE939" w14:textId="77777777" w:rsidR="002B21E4" w:rsidRPr="00DC2BE3" w:rsidRDefault="00DC2BE3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Optimization Improvement</w:t>
                  </w:r>
                </w:p>
              </w:tc>
              <w:tc>
                <w:tcPr>
                  <w:tcW w:w="7211" w:type="dxa"/>
                </w:tcPr>
                <w:p w14:paraId="6B7826AB" w14:textId="77777777" w:rsidR="002B21E4" w:rsidRDefault="004E0452" w:rsidP="00C169E6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17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success criteria expressed in % improvement over current methods</w:t>
                  </w:r>
                  <w:commentRangeEnd w:id="17"/>
                  <w:r>
                    <w:rPr>
                      <w:rStyle w:val="CommentReference"/>
                    </w:rPr>
                    <w:commentReference w:id="17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2B21E4" w14:paraId="08583A58" w14:textId="77777777" w:rsidTr="7E4EBA25">
              <w:tc>
                <w:tcPr>
                  <w:tcW w:w="1745" w:type="dxa"/>
                  <w:vAlign w:val="center"/>
                </w:tcPr>
                <w:p w14:paraId="7AA0CFAC" w14:textId="77777777" w:rsidR="002B21E4" w:rsidRPr="00DC2BE3" w:rsidRDefault="00DC2BE3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Return on Investment (ROI)</w:t>
                  </w:r>
                </w:p>
              </w:tc>
              <w:tc>
                <w:tcPr>
                  <w:tcW w:w="7211" w:type="dxa"/>
                </w:tcPr>
                <w:p w14:paraId="1AD70E64" w14:textId="77777777" w:rsidR="002B21E4" w:rsidRDefault="004E0452" w:rsidP="00C169E6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18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success criteria expressed in return on investment (ROI)</w:t>
                  </w:r>
                  <w:commentRangeEnd w:id="18"/>
                  <w:r>
                    <w:rPr>
                      <w:rStyle w:val="CommentReference"/>
                    </w:rPr>
                    <w:commentReference w:id="18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D17DA7" w14:paraId="0365E793" w14:textId="77777777" w:rsidTr="7E4EBA25">
              <w:tc>
                <w:tcPr>
                  <w:tcW w:w="1745" w:type="dxa"/>
                  <w:vAlign w:val="center"/>
                </w:tcPr>
                <w:p w14:paraId="7A8F3A98" w14:textId="04985947" w:rsidR="00D17DA7" w:rsidRDefault="00D17DA7" w:rsidP="00DC2BE3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Project Readout and Deliverables</w:t>
                  </w:r>
                </w:p>
              </w:tc>
              <w:tc>
                <w:tcPr>
                  <w:tcW w:w="7211" w:type="dxa"/>
                </w:tcPr>
                <w:p w14:paraId="63C7CF3B" w14:textId="6C6E9799" w:rsidR="00D17DA7" w:rsidRPr="004E5881" w:rsidRDefault="51D11A76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19"/>
                  <w:r w:rsidR="3F7136E4" w:rsidRPr="7E4EBA25">
                    <w:rPr>
                      <w:color w:val="000000" w:themeColor="text1"/>
                      <w:sz w:val="20"/>
                      <w:szCs w:val="20"/>
                    </w:rPr>
                    <w:t>expected deliverables besides the BRAIN</w:t>
                  </w:r>
                  <w:r w:rsidR="571EFFCF" w:rsidRPr="7E4EBA25">
                    <w:rPr>
                      <w:color w:val="000000" w:themeColor="text1"/>
                      <w:sz w:val="20"/>
                      <w:szCs w:val="20"/>
                    </w:rPr>
                    <w:t>(s) and a PowerPoint readout report</w:t>
                  </w:r>
                  <w:commentRangeEnd w:id="19"/>
                  <w:r w:rsidR="008C5301">
                    <w:rPr>
                      <w:rStyle w:val="CommentReference"/>
                    </w:rPr>
                    <w:commentReference w:id="19"/>
                  </w:r>
                  <w:r w:rsidR="571EFFCF"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738610EB" w14:textId="77777777" w:rsidR="002B21E4" w:rsidRPr="00D916DC" w:rsidRDefault="002B21E4" w:rsidP="00C169E6">
            <w:pPr>
              <w:rPr>
                <w:color w:val="FF0000"/>
                <w:sz w:val="24"/>
                <w:szCs w:val="24"/>
              </w:rPr>
            </w:pPr>
          </w:p>
        </w:tc>
      </w:tr>
      <w:tr w:rsidR="004E7294" w:rsidRPr="00D916DC" w14:paraId="2756BE21" w14:textId="77777777" w:rsidTr="3AC6DB40">
        <w:trPr>
          <w:trHeight w:val="1061"/>
        </w:trPr>
        <w:tc>
          <w:tcPr>
            <w:tcW w:w="0" w:type="auto"/>
            <w:vAlign w:val="center"/>
          </w:tcPr>
          <w:p w14:paraId="6C260CD5" w14:textId="77777777" w:rsidR="00B34401" w:rsidRPr="00776D1A" w:rsidRDefault="00B34401" w:rsidP="00CF34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Simulation</w:t>
            </w:r>
          </w:p>
          <w:p w14:paraId="637805D2" w14:textId="77777777" w:rsidR="00B34401" w:rsidRPr="00776D1A" w:rsidRDefault="00B34401" w:rsidP="00CF3498">
            <w:pPr>
              <w:jc w:val="center"/>
              <w:rPr>
                <w:b/>
                <w:sz w:val="24"/>
                <w:szCs w:val="24"/>
              </w:rPr>
            </w:pPr>
          </w:p>
          <w:p w14:paraId="463F29E8" w14:textId="77777777" w:rsidR="00B34401" w:rsidRPr="00776D1A" w:rsidRDefault="00B34401" w:rsidP="00CF34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B7B4B86" w14:textId="77777777" w:rsidR="00B34401" w:rsidRDefault="00B34401" w:rsidP="002C7F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687ECBF" w14:textId="798600FF" w:rsidR="00CA1E10" w:rsidRDefault="00B34401" w:rsidP="002C7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F2B6D63" w14:textId="77777777" w:rsidR="003A09EB" w:rsidRDefault="003A09EB" w:rsidP="002C7F34">
            <w:pPr>
              <w:rPr>
                <w:sz w:val="24"/>
                <w:szCs w:val="24"/>
              </w:rPr>
            </w:pPr>
          </w:p>
          <w:p w14:paraId="2FAE2B81" w14:textId="77777777" w:rsidR="003A09EB" w:rsidRDefault="003A09EB" w:rsidP="002C7F3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9545" w:type="dxa"/>
              <w:tblLook w:val="04A0" w:firstRow="1" w:lastRow="0" w:firstColumn="1" w:lastColumn="0" w:noHBand="0" w:noVBand="1"/>
            </w:tblPr>
            <w:tblGrid>
              <w:gridCol w:w="1400"/>
              <w:gridCol w:w="8145"/>
            </w:tblGrid>
            <w:tr w:rsidR="000B359C" w14:paraId="23FB5D98" w14:textId="77777777" w:rsidTr="7E4EBA25">
              <w:trPr>
                <w:trHeight w:val="2456"/>
              </w:trPr>
              <w:tc>
                <w:tcPr>
                  <w:tcW w:w="1400" w:type="dxa"/>
                  <w:vAlign w:val="center"/>
                </w:tcPr>
                <w:p w14:paraId="1D77F7EE" w14:textId="001D588B" w:rsidR="000B359C" w:rsidRDefault="008B5F84" w:rsidP="00B52BD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Readiness</w:t>
                  </w:r>
                </w:p>
              </w:tc>
              <w:tc>
                <w:tcPr>
                  <w:tcW w:w="8145" w:type="dxa"/>
                  <w:vAlign w:val="center"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2325"/>
                    <w:gridCol w:w="5194"/>
                  </w:tblGrid>
                  <w:tr w:rsidR="007B4446" w:rsidRPr="008B5F84" w14:paraId="5689ADB0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57261D66" w14:textId="402B704C" w:rsidR="007B4446" w:rsidRPr="008B5F84" w:rsidRDefault="007B4446" w:rsidP="007B444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Delivery Date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6C42B795" w14:textId="40D20FBA" w:rsidR="007B4446" w:rsidRPr="008B5F84" w:rsidRDefault="1C7969D0" w:rsidP="007B4446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[</w:t>
                        </w:r>
                        <w:commentRangeStart w:id="20"/>
                        <w:r w:rsidR="2F19AEAF"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Sim Delivery Date</w:t>
                        </w:r>
                        <w:commentRangeEnd w:id="20"/>
                        <w:r w:rsidR="003B5BA7">
                          <w:rPr>
                            <w:rStyle w:val="CommentReference"/>
                          </w:rPr>
                          <w:commentReference w:id="20"/>
                        </w:r>
                        <w:r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]</w:t>
                        </w:r>
                      </w:p>
                    </w:tc>
                  </w:tr>
                  <w:tr w:rsidR="007B4446" w:rsidRPr="008B5F84" w14:paraId="239BD927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7AD91BC4" w14:textId="60F1151D" w:rsidR="007B4446" w:rsidRPr="008B5F84" w:rsidRDefault="007D54A0" w:rsidP="007B444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Validation Date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760B1E71" w14:textId="477BE094" w:rsidR="007B4446" w:rsidRPr="008B5F84" w:rsidRDefault="1C7969D0" w:rsidP="007B4446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[</w:t>
                        </w:r>
                        <w:commentRangeStart w:id="21"/>
                        <w:r w:rsidR="5680806D"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Sim Validation Date</w:t>
                        </w:r>
                        <w:commentRangeEnd w:id="21"/>
                        <w:r w:rsidR="003B5BA7">
                          <w:rPr>
                            <w:rStyle w:val="CommentReference"/>
                          </w:rPr>
                          <w:commentReference w:id="21"/>
                        </w:r>
                        <w:r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]</w:t>
                        </w:r>
                      </w:p>
                    </w:tc>
                  </w:tr>
                  <w:tr w:rsidR="00DC39DC" w:rsidRPr="008B5F84" w14:paraId="4506F541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74E70647" w14:textId="284C7FA7" w:rsidR="00DC39DC" w:rsidRDefault="00DC39DC" w:rsidP="007B444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Sim Builder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5DE8BF7D" w14:textId="5F807316" w:rsidR="003D6BB5" w:rsidRPr="008B5F84" w:rsidRDefault="4568FEA8" w:rsidP="7E4EBA25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commentRangeStart w:id="22"/>
                        <w:r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[Sim Builder]</w:t>
                        </w:r>
                        <w:commentRangeEnd w:id="22"/>
                        <w:r w:rsidR="00F628E8">
                          <w:rPr>
                            <w:rStyle w:val="CommentReference"/>
                          </w:rPr>
                          <w:commentReference w:id="22"/>
                        </w:r>
                      </w:p>
                    </w:tc>
                  </w:tr>
                  <w:tr w:rsidR="003C732C" w:rsidRPr="008B5F84" w14:paraId="2806EEAF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600F9DA6" w14:textId="124F596E" w:rsidR="003C732C" w:rsidRDefault="00925C1A" w:rsidP="007B444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Integration with Microsoft Machine Teaching Service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521FC64A" w14:textId="40F7607A" w:rsidR="003C732C" w:rsidRPr="008B5F84" w:rsidRDefault="36BFF811" w:rsidP="007B4446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Python SDK</w:t>
                        </w:r>
                        <w:r w:rsidR="21E1839D" w:rsidRPr="7E4EBA25"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3</w:t>
                        </w:r>
                      </w:p>
                    </w:tc>
                  </w:tr>
                </w:tbl>
                <w:p w14:paraId="3E57835D" w14:textId="7C0CADED" w:rsidR="000B359C" w:rsidRPr="007B4446" w:rsidRDefault="000B359C" w:rsidP="007B4446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14:paraId="2178C769" w14:textId="77777777" w:rsidTr="7E4EBA25">
              <w:trPr>
                <w:trHeight w:val="2456"/>
              </w:trPr>
              <w:tc>
                <w:tcPr>
                  <w:tcW w:w="1400" w:type="dxa"/>
                  <w:vAlign w:val="center"/>
                </w:tcPr>
                <w:p w14:paraId="3AB3EEAD" w14:textId="77777777" w:rsidR="000B359C" w:rsidRPr="00B34401" w:rsidRDefault="000B359C" w:rsidP="00B52BD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145" w:type="dxa"/>
                  <w:vAlign w:val="center"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2325"/>
                    <w:gridCol w:w="5194"/>
                  </w:tblGrid>
                  <w:tr w:rsidR="008B5F84" w:rsidRPr="008B5F84" w14:paraId="5A17125C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CEB4DB0" w14:textId="77777777" w:rsidR="008B5F84" w:rsidRPr="008B5F84" w:rsidRDefault="008B5F84" w:rsidP="008B5F84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008B5F8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Vendor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7A10303A" w14:textId="4BB90C82" w:rsidR="008B5F84" w:rsidRPr="008B5F84" w:rsidRDefault="008B5F84" w:rsidP="7E4EBA25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</w:pPr>
                      </w:p>
                    </w:tc>
                  </w:tr>
                  <w:tr w:rsidR="00886D35" w:rsidRPr="008B5F84" w14:paraId="14A95756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240AFE7E" w14:textId="4076094A" w:rsidR="00886D35" w:rsidRPr="008B5F84" w:rsidRDefault="00886D35" w:rsidP="00886D3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Product (Version)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14:paraId="54D1EE21" w14:textId="045BC54F" w:rsidR="00886D35" w:rsidRPr="008B5F84" w:rsidRDefault="00886D35" w:rsidP="00886D35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  <w:t>N/A, custom sim</w:t>
                        </w:r>
                      </w:p>
                    </w:tc>
                  </w:tr>
                  <w:tr w:rsidR="00886D35" w:rsidRPr="008B5F84" w14:paraId="4EFF399E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BEE85BD" w14:textId="77777777" w:rsidR="00886D35" w:rsidRDefault="00886D35" w:rsidP="00886D3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008B5F8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 xml:space="preserve">Software Language </w:t>
                        </w:r>
                      </w:p>
                      <w:p w14:paraId="422845D6" w14:textId="3AEA5C95" w:rsidR="00886D35" w:rsidRPr="008B5F84" w:rsidRDefault="00886D35" w:rsidP="00886D3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 xml:space="preserve">API </w:t>
                        </w:r>
                        <w:r w:rsidRPr="008B5F8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Interface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9E0DA01" w14:textId="51BDE91E" w:rsidR="00886D35" w:rsidRPr="008B5F84" w:rsidRDefault="00886D35" w:rsidP="00886D35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  <w:t>Python</w:t>
                        </w:r>
                      </w:p>
                      <w:p w14:paraId="1E0C0A98" w14:textId="3BDA7161" w:rsidR="00886D35" w:rsidRPr="008B5F84" w:rsidRDefault="00886D35" w:rsidP="00886D35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</w:p>
                    </w:tc>
                  </w:tr>
                  <w:tr w:rsidR="00886D35" w:rsidRPr="008B5F84" w14:paraId="275AC959" w14:textId="77777777" w:rsidTr="7E4EBA25">
                    <w:tc>
                      <w:tcPr>
                        <w:tcW w:w="232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3052386B" w14:textId="77777777" w:rsidR="00886D35" w:rsidRPr="008B5F84" w:rsidRDefault="00886D35" w:rsidP="00886D3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008B5F8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Speed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5D4B286D" w14:textId="05B8FC01" w:rsidR="00886D35" w:rsidRPr="008B5F84" w:rsidRDefault="00886D35" w:rsidP="00886D35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  <w:t>Less than 1 second per iteration</w:t>
                        </w:r>
                      </w:p>
                    </w:tc>
                  </w:tr>
                </w:tbl>
                <w:p w14:paraId="6B1192F5" w14:textId="02147AB5" w:rsidR="000B359C" w:rsidRDefault="000B359C" w:rsidP="00B52BDC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14:paraId="52ED3527" w14:textId="77777777" w:rsidTr="7E4EBA25">
              <w:trPr>
                <w:trHeight w:val="4805"/>
              </w:trPr>
              <w:tc>
                <w:tcPr>
                  <w:tcW w:w="1400" w:type="dxa"/>
                  <w:vAlign w:val="center"/>
                </w:tcPr>
                <w:p w14:paraId="69D83458" w14:textId="77777777" w:rsidR="000B359C" w:rsidRPr="00B34401" w:rsidRDefault="000B359C" w:rsidP="00B52BD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Modeling Method</w:t>
                  </w:r>
                </w:p>
              </w:tc>
              <w:tc>
                <w:tcPr>
                  <w:tcW w:w="8145" w:type="dxa"/>
                  <w:vAlign w:val="center"/>
                </w:tcPr>
                <w:tbl>
                  <w:tblPr>
                    <w:tblStyle w:val="TableGrid"/>
                    <w:tblW w:w="7736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1215"/>
                    <w:gridCol w:w="6060"/>
                  </w:tblGrid>
                  <w:tr w:rsidR="00913187" w14:paraId="17567788" w14:textId="77777777" w:rsidTr="7E4EBA25">
                    <w:tc>
                      <w:tcPr>
                        <w:tcW w:w="461" w:type="dxa"/>
                        <w:shd w:val="clear" w:color="auto" w:fill="FFFFFF" w:themeFill="background1"/>
                      </w:tcPr>
                      <w:p w14:paraId="1F095AA9" w14:textId="77777777" w:rsidR="00147284" w:rsidRPr="007101CF" w:rsidRDefault="00147284" w:rsidP="00147284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dxa"/>
                        <w:shd w:val="clear" w:color="auto" w:fill="2E74B5" w:themeFill="accent1" w:themeFillShade="BF"/>
                      </w:tcPr>
                      <w:p w14:paraId="44E7BDF7" w14:textId="247A1FEF" w:rsidR="00147284" w:rsidRPr="007101CF" w:rsidRDefault="00814A86" w:rsidP="00147284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  <w:tc>
                      <w:tcPr>
                        <w:tcW w:w="6060" w:type="dxa"/>
                        <w:shd w:val="clear" w:color="auto" w:fill="2E74B5" w:themeFill="accent1" w:themeFillShade="BF"/>
                      </w:tcPr>
                      <w:p w14:paraId="096F8BE5" w14:textId="62273242" w:rsidR="00147284" w:rsidRPr="007101CF" w:rsidRDefault="00814A86" w:rsidP="00147284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913187" w14:paraId="1E0A3066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6B345DBE" w14:textId="5C72EFEE" w:rsidR="00147284" w:rsidRDefault="00886D35" w:rsidP="00147284">
                        <w:pPr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14:paraId="52FD2AD9" w14:textId="6A824242" w:rsidR="00147284" w:rsidRPr="00D51BF6" w:rsidRDefault="00147284" w:rsidP="00147284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Physics Based (First Principles)</w:t>
                        </w:r>
                        <w:r w:rsidRPr="00D51BF6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60" w:type="dxa"/>
                      </w:tcPr>
                      <w:p w14:paraId="5561A52A" w14:textId="35307316" w:rsidR="00147284" w:rsidRPr="00E341FC" w:rsidRDefault="00147284" w:rsidP="00147284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3187" w14:paraId="739BB29F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07EF815D" w14:textId="01A9CD0A" w:rsidR="00147284" w:rsidRDefault="00F72CCD" w:rsidP="00147284">
                        <w:pPr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14:paraId="0A428B21" w14:textId="0C7D7C48" w:rsidR="00147284" w:rsidRPr="00D51BF6" w:rsidRDefault="00851311" w:rsidP="00147284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Discrete Event</w:t>
                        </w:r>
                      </w:p>
                    </w:tc>
                    <w:tc>
                      <w:tcPr>
                        <w:tcW w:w="6060" w:type="dxa"/>
                      </w:tcPr>
                      <w:p w14:paraId="35E02943" w14:textId="77777777" w:rsidR="00147284" w:rsidRDefault="00147284" w:rsidP="00147284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0416" w14:paraId="3A225B62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3D1E2ECE" w14:textId="5B284327" w:rsidR="00851311" w:rsidRPr="377A41A0" w:rsidRDefault="00F72CCD" w:rsidP="00147284">
                        <w:pPr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14:paraId="49F6787E" w14:textId="654B39FE" w:rsidR="00851311" w:rsidRDefault="00F72CCD" w:rsidP="00147284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Surrogate Model</w:t>
                        </w:r>
                      </w:p>
                    </w:tc>
                    <w:tc>
                      <w:tcPr>
                        <w:tcW w:w="6060" w:type="dxa"/>
                      </w:tcPr>
                      <w:p w14:paraId="0F794395" w14:textId="77777777" w:rsidR="00851311" w:rsidRDefault="00851311" w:rsidP="00147284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0416" w14:paraId="459361DF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764FBB72" w14:textId="2C98D901" w:rsidR="00851311" w:rsidRPr="377A41A0" w:rsidRDefault="00886D35" w:rsidP="00147284">
                        <w:pPr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14:paraId="6BD70165" w14:textId="11FCAB07" w:rsidR="00851311" w:rsidRDefault="00F72CCD" w:rsidP="00147284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Model from Data</w:t>
                        </w:r>
                      </w:p>
                    </w:tc>
                    <w:tc>
                      <w:tcPr>
                        <w:tcW w:w="6060" w:type="dxa"/>
                      </w:tcPr>
                      <w:p w14:paraId="74092EE4" w14:textId="070AA97C" w:rsidR="00E868B7" w:rsidRDefault="14E661F5">
                        <w:pPr>
                          <w:rPr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sz w:val="20"/>
                            <w:szCs w:val="20"/>
                          </w:rPr>
                          <w:t>The amount</w:t>
                        </w:r>
                        <w:r w:rsidR="42182868" w:rsidRPr="7E4EBA25">
                          <w:rPr>
                            <w:sz w:val="20"/>
                            <w:szCs w:val="20"/>
                          </w:rPr>
                          <w:t xml:space="preserve"> (number of rows) of data required </w:t>
                        </w:r>
                        <w:r w:rsidR="05F930D2" w:rsidRPr="7E4EBA25">
                          <w:rPr>
                            <w:sz w:val="20"/>
                            <w:szCs w:val="20"/>
                          </w:rPr>
                          <w:t xml:space="preserve">to create a simulation model from data </w:t>
                        </w:r>
                        <w:proofErr w:type="gramStart"/>
                        <w:r w:rsidR="05F930D2" w:rsidRPr="7E4EBA25">
                          <w:rPr>
                            <w:sz w:val="20"/>
                            <w:szCs w:val="20"/>
                          </w:rPr>
                          <w:t>varies, but</w:t>
                        </w:r>
                        <w:proofErr w:type="gramEnd"/>
                        <w:r w:rsidR="05F930D2" w:rsidRPr="7E4EBA25">
                          <w:rPr>
                            <w:sz w:val="20"/>
                            <w:szCs w:val="20"/>
                          </w:rPr>
                          <w:t xml:space="preserve"> use the following rule of thumb as an absolute minimum:  the number of possible states x the number of possible actions.  For example</w:t>
                        </w:r>
                        <w:r w:rsidR="63C7F8D2" w:rsidRPr="7E4EBA25">
                          <w:rPr>
                            <w:sz w:val="20"/>
                            <w:szCs w:val="20"/>
                          </w:rPr>
                          <w:t xml:space="preserve">, if there are 10 possible actions and 100 possible </w:t>
                        </w:r>
                        <w:proofErr w:type="gramStart"/>
                        <w:r w:rsidR="63C7F8D2" w:rsidRPr="7E4EBA25">
                          <w:rPr>
                            <w:sz w:val="20"/>
                            <w:szCs w:val="20"/>
                          </w:rPr>
                          <w:t>states</w:t>
                        </w:r>
                        <w:proofErr w:type="gramEnd"/>
                        <w:r w:rsidR="63C7F8D2" w:rsidRPr="7E4EBA25">
                          <w:rPr>
                            <w:sz w:val="20"/>
                            <w:szCs w:val="20"/>
                          </w:rPr>
                          <w:t xml:space="preserve"> you’d need 1,000 rows of data at minimum to build a model.  </w:t>
                        </w:r>
                      </w:p>
                      <w:p w14:paraId="3F14B82A" w14:textId="18E9ECFD" w:rsidR="00F642E1" w:rsidRDefault="00F642E1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135758F" w14:textId="180264AA" w:rsidR="00F642E1" w:rsidRPr="001C19CA" w:rsidRDefault="00F642E1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1C19C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Model </w:t>
                        </w:r>
                        <w:r w:rsidR="00771633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Accuracy &amp; </w:t>
                        </w:r>
                        <w:r w:rsidRPr="001C19CA">
                          <w:rPr>
                            <w:b/>
                            <w:bCs/>
                            <w:sz w:val="20"/>
                            <w:szCs w:val="20"/>
                          </w:rPr>
                          <w:t>Robustness</w:t>
                        </w:r>
                      </w:p>
                      <w:p w14:paraId="79CF24B2" w14:textId="5F8BF2EF" w:rsidR="00F642E1" w:rsidRDefault="00D420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The model should be </w:t>
                        </w:r>
                        <w:r w:rsidR="002076D7">
                          <w:rPr>
                            <w:sz w:val="20"/>
                            <w:szCs w:val="20"/>
                          </w:rPr>
                          <w:t>validated across the ranges for each of the control actions and environment states listed above</w:t>
                        </w:r>
                        <w:proofErr w:type="gramStart"/>
                        <w:r w:rsidR="002076D7">
                          <w:rPr>
                            <w:sz w:val="20"/>
                            <w:szCs w:val="20"/>
                          </w:rPr>
                          <w:t xml:space="preserve">.  </w:t>
                        </w:r>
                        <w:proofErr w:type="gramEnd"/>
                        <w:r w:rsidR="002076D7">
                          <w:rPr>
                            <w:sz w:val="20"/>
                            <w:szCs w:val="20"/>
                          </w:rPr>
                          <w:t xml:space="preserve">Enter the accuracy of the model for each of the features. </w:t>
                        </w:r>
                      </w:p>
                      <w:p w14:paraId="1D1C62FF" w14:textId="77777777" w:rsidR="00D42032" w:rsidRDefault="00D4203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Style w:val="TableGrid"/>
                          <w:tblW w:w="5452" w:type="dxa"/>
                          <w:tblInd w:w="88" w:type="dxa"/>
                          <w:tblLook w:val="04A0" w:firstRow="1" w:lastRow="0" w:firstColumn="1" w:lastColumn="0" w:noHBand="0" w:noVBand="1"/>
                        </w:tblPr>
                        <w:tblGrid>
                          <w:gridCol w:w="3690"/>
                          <w:gridCol w:w="1762"/>
                        </w:tblGrid>
                        <w:tr w:rsidR="001C19CA" w14:paraId="229781A3" w14:textId="77777777" w:rsidTr="7E4EBA25">
                          <w:tc>
                            <w:tcPr>
                              <w:tcW w:w="3690" w:type="dxa"/>
                              <w:shd w:val="clear" w:color="auto" w:fill="2E74B5" w:themeFill="accent1" w:themeFillShade="BF"/>
                            </w:tcPr>
                            <w:p w14:paraId="235E8F18" w14:textId="22B2309F" w:rsidR="001C19CA" w:rsidRPr="007101CF" w:rsidRDefault="001C19CA" w:rsidP="00F642E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Feature</w:t>
                              </w:r>
                            </w:p>
                          </w:tc>
                          <w:tc>
                            <w:tcPr>
                              <w:tcW w:w="1762" w:type="dxa"/>
                              <w:shd w:val="clear" w:color="auto" w:fill="2E74B5" w:themeFill="accent1" w:themeFillShade="BF"/>
                            </w:tcPr>
                            <w:p w14:paraId="7DA44928" w14:textId="3626044E" w:rsidR="001C19CA" w:rsidRPr="007101CF" w:rsidRDefault="00FD3F01" w:rsidP="00F642E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Accuracy</w:t>
                              </w:r>
                            </w:p>
                          </w:tc>
                        </w:tr>
                        <w:tr w:rsidR="001C19CA" w14:paraId="133C410E" w14:textId="77777777" w:rsidTr="7E4EBA25">
                          <w:tc>
                            <w:tcPr>
                              <w:tcW w:w="3690" w:type="dxa"/>
                            </w:tcPr>
                            <w:p w14:paraId="40A0126A" w14:textId="55E0D8D5" w:rsidR="001C19CA" w:rsidRPr="00D51BF6" w:rsidRDefault="342B0E33" w:rsidP="00F642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7E4EBA2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[One row for each control action and environment state]</w:t>
                              </w:r>
                              <w:r w:rsidR="0942E710" w:rsidRPr="7E4EBA2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62" w:type="dxa"/>
                            </w:tcPr>
                            <w:p w14:paraId="57EF527C" w14:textId="0B35D50B" w:rsidR="001C19CA" w:rsidRDefault="0942E710" w:rsidP="00F642E1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</w:t>
                              </w:r>
                              <w:r w:rsidR="40DEE833" w:rsidRPr="7E4EBA25"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% Error</w:t>
                              </w:r>
                              <w:r w:rsidRPr="7E4EBA25"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14:paraId="3016DDB8" w14:textId="12C1CBAA" w:rsidR="00E868B7" w:rsidRDefault="00E868B7"/>
                      <w:p w14:paraId="2FAEECE9" w14:textId="11800B63" w:rsidR="00F642E1" w:rsidRDefault="00F642E1">
                        <w:pPr>
                          <w:rPr>
                            <w:b/>
                            <w:bCs/>
                          </w:rPr>
                        </w:pPr>
                        <w:r w:rsidRPr="00F642E1">
                          <w:rPr>
                            <w:b/>
                            <w:bCs/>
                          </w:rPr>
                          <w:t>State Space Completion</w:t>
                        </w:r>
                      </w:p>
                      <w:p w14:paraId="78419554" w14:textId="77777777" w:rsidR="00F642E1" w:rsidRPr="00F642E1" w:rsidRDefault="00F642E1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696" w:type="dxa"/>
                          <w:tblInd w:w="88" w:type="dxa"/>
                          <w:tblLook w:val="04A0" w:firstRow="1" w:lastRow="0" w:firstColumn="1" w:lastColumn="0" w:noHBand="0" w:noVBand="1"/>
                        </w:tblPr>
                        <w:tblGrid>
                          <w:gridCol w:w="630"/>
                          <w:gridCol w:w="3690"/>
                          <w:gridCol w:w="1376"/>
                        </w:tblGrid>
                        <w:tr w:rsidR="0079065A" w14:paraId="1EAC5DED" w14:textId="77777777" w:rsidTr="7E4EBA25">
                          <w:tc>
                            <w:tcPr>
                              <w:tcW w:w="630" w:type="dxa"/>
                              <w:shd w:val="clear" w:color="auto" w:fill="FFFFFF" w:themeFill="background1"/>
                            </w:tcPr>
                            <w:p w14:paraId="6B651377" w14:textId="77777777" w:rsidR="0079065A" w:rsidRPr="007101CF" w:rsidRDefault="0079065A" w:rsidP="0079065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 w:color="auto" w:fill="2E74B5" w:themeFill="accent1" w:themeFillShade="BF"/>
                            </w:tcPr>
                            <w:p w14:paraId="1FA89D7D" w14:textId="77777777" w:rsidR="0079065A" w:rsidRPr="007101CF" w:rsidRDefault="0079065A" w:rsidP="0079065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7101C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Procedure</w:t>
                              </w:r>
                            </w:p>
                          </w:tc>
                          <w:tc>
                            <w:tcPr>
                              <w:tcW w:w="1376" w:type="dxa"/>
                              <w:shd w:val="clear" w:color="auto" w:fill="2E74B5" w:themeFill="accent1" w:themeFillShade="BF"/>
                            </w:tcPr>
                            <w:p w14:paraId="22AE958F" w14:textId="291570C8" w:rsidR="0079065A" w:rsidRPr="007101CF" w:rsidRDefault="00932A92" w:rsidP="0079065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Rows of </w:t>
                              </w:r>
                              <w:r w:rsidR="00200137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c>
                        </w:tr>
                        <w:tr w:rsidR="0079065A" w14:paraId="3665251C" w14:textId="77777777" w:rsidTr="7E4EBA25">
                          <w:tc>
                            <w:tcPr>
                              <w:tcW w:w="630" w:type="dxa"/>
                              <w:vAlign w:val="center"/>
                            </w:tcPr>
                            <w:p w14:paraId="559C11CE" w14:textId="501EBE6D" w:rsidR="0079065A" w:rsidRDefault="00E341FC" w:rsidP="0079065A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>
                                  <w:ffData>
                                    <w:name w:val="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</w:checkBox>
                                  </w:ffData>
                                </w:fldChar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 xml:space="preserve"> FORMCHECKBOX </w:instrText>
                              </w:r>
                              <w:r w:rsidR="001352E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r>
                              <w:r w:rsidR="001352E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14:paraId="5F63FB54" w14:textId="4D8A8099" w:rsidR="0079065A" w:rsidRPr="00D51BF6" w:rsidRDefault="00BC4EB5" w:rsidP="0079065A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State Space Parameter Sweep</w:t>
                              </w:r>
                              <w:r w:rsidR="0079065A" w:rsidRPr="00D51BF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6" w:type="dxa"/>
                            </w:tcPr>
                            <w:p w14:paraId="19ADAA26" w14:textId="7FC6C684" w:rsidR="0079065A" w:rsidRDefault="347F29FE" w:rsidP="0079065A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[data volume]</w:t>
                              </w:r>
                            </w:p>
                          </w:tc>
                        </w:tr>
                        <w:tr w:rsidR="0079065A" w14:paraId="487EF2DA" w14:textId="77777777" w:rsidTr="7E4EBA25">
                          <w:tc>
                            <w:tcPr>
                              <w:tcW w:w="630" w:type="dxa"/>
                              <w:vAlign w:val="center"/>
                            </w:tcPr>
                            <w:p w14:paraId="614D6A94" w14:textId="46242D45" w:rsidR="0079065A" w:rsidRDefault="00F628E8" w:rsidP="0079065A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>
                                  <w:ffData>
                                    <w:name w:val="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</w:checkBox>
                                  </w:ffData>
                                </w:fldChar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 xml:space="preserve"> FORMCHECKBOX </w:instrText>
                              </w:r>
                              <w:r w:rsidR="001352E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r>
                              <w:r w:rsidR="001352E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14:paraId="71FE8D93" w14:textId="029B3C1D" w:rsidR="0079065A" w:rsidRPr="00D51BF6" w:rsidRDefault="000046E5" w:rsidP="0079065A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Synthetic State </w:t>
                              </w:r>
                              <w:r w:rsidR="009F3C7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Space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Estimation</w:t>
                              </w:r>
                            </w:p>
                          </w:tc>
                          <w:tc>
                            <w:tcPr>
                              <w:tcW w:w="1376" w:type="dxa"/>
                            </w:tcPr>
                            <w:p w14:paraId="4D8A2A20" w14:textId="0D663CF2" w:rsidR="0079065A" w:rsidRDefault="347F29FE" w:rsidP="0079065A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[data volume]</w:t>
                              </w:r>
                            </w:p>
                          </w:tc>
                        </w:tr>
                      </w:tbl>
                      <w:p w14:paraId="325D6FB6" w14:textId="77777777" w:rsidR="00851311" w:rsidRDefault="00851311" w:rsidP="00147284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84BB20D" w14:textId="2A805D87" w:rsidR="000B359C" w:rsidRDefault="000B359C" w:rsidP="00147284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14:paraId="2115FA4E" w14:textId="77777777" w:rsidTr="7E4EBA25">
              <w:tc>
                <w:tcPr>
                  <w:tcW w:w="1400" w:type="dxa"/>
                  <w:vAlign w:val="center"/>
                </w:tcPr>
                <w:p w14:paraId="7C5A98B3" w14:textId="77777777" w:rsidR="000B359C" w:rsidRPr="00B34401" w:rsidRDefault="000B359C" w:rsidP="00B52BDC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Connection</w:t>
                  </w:r>
                </w:p>
              </w:tc>
              <w:tc>
                <w:tcPr>
                  <w:tcW w:w="8145" w:type="dxa"/>
                  <w:vAlign w:val="center"/>
                </w:tcPr>
                <w:p w14:paraId="2B7FAF4F" w14:textId="77777777" w:rsidR="000B359C" w:rsidRDefault="53F11AC1" w:rsidP="00C86F8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Can we exchange messages (input and output) with the simulation model at the simulated control frequency</w:t>
                  </w:r>
                  <w:proofErr w:type="gramStart"/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?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gramEnd"/>
                </w:p>
                <w:p w14:paraId="19A9F6F0" w14:textId="77777777" w:rsidR="00332CBC" w:rsidRDefault="00332CBC" w:rsidP="00C86F8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02A8B087" w14:textId="2DA435AE" w:rsidR="00332CBC" w:rsidRPr="00F628E8" w:rsidRDefault="36FF88CD" w:rsidP="00332CBC">
                  <w:pP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[</w:t>
                  </w:r>
                  <w:commentRangeStart w:id="23"/>
                  <w:r w:rsidR="682785D7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Can this software connect for input and output on the inner loop?</w:t>
                  </w:r>
                  <w:commentRangeEnd w:id="23"/>
                  <w:r w:rsidR="00332CBC">
                    <w:rPr>
                      <w:rStyle w:val="CommentReference"/>
                    </w:rPr>
                    <w:commentReference w:id="23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0B359C" w14:paraId="2581FAA3" w14:textId="77777777" w:rsidTr="7E4EBA25">
              <w:tc>
                <w:tcPr>
                  <w:tcW w:w="1400" w:type="dxa"/>
                  <w:vAlign w:val="center"/>
                </w:tcPr>
                <w:p w14:paraId="72D3A3B4" w14:textId="77777777" w:rsidR="000B359C" w:rsidRPr="00B34401" w:rsidRDefault="000B359C" w:rsidP="00B52BDC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Configuration</w:t>
                  </w:r>
                </w:p>
              </w:tc>
              <w:tc>
                <w:tcPr>
                  <w:tcW w:w="8145" w:type="dxa"/>
                  <w:vAlign w:val="center"/>
                </w:tcPr>
                <w:p w14:paraId="0F91D9EB" w14:textId="1B6BC51F" w:rsidR="000B359C" w:rsidRDefault="25F95CEF" w:rsidP="7E4EBA25">
                  <w:pPr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Can we input the configuration scenarios </w:t>
                  </w:r>
                  <w:r w:rsidR="694F0B74"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programmatically </w:t>
                  </w: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into the simulation model</w:t>
                  </w:r>
                  <w:r w:rsidR="1260C25E"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  <w:p w14:paraId="6637B76F" w14:textId="77777777" w:rsidR="00332CBC" w:rsidRDefault="00332CBC" w:rsidP="00D64D5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7B7CB139" w14:textId="4DD1BA2B" w:rsidR="00332CBC" w:rsidRPr="00F628E8" w:rsidRDefault="1260C25E" w:rsidP="00732C85">
                  <w:pP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24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Can we input configuration scenarios programmatically into the simulation model?</w:t>
                  </w:r>
                  <w:commentRangeEnd w:id="24"/>
                  <w:r w:rsidR="005E56B3">
                    <w:rPr>
                      <w:rStyle w:val="CommentReference"/>
                    </w:rPr>
                    <w:commentReference w:id="24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0B359C" w14:paraId="14FFDA0A" w14:textId="77777777" w:rsidTr="7E4EBA25">
              <w:tc>
                <w:tcPr>
                  <w:tcW w:w="1400" w:type="dxa"/>
                  <w:vAlign w:val="center"/>
                </w:tcPr>
                <w:p w14:paraId="2ED07291" w14:textId="77777777" w:rsidR="000B359C" w:rsidRPr="00B34401" w:rsidRDefault="000B359C" w:rsidP="00B52BDC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Parallelization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(Licensing)</w:t>
                  </w:r>
                </w:p>
              </w:tc>
              <w:tc>
                <w:tcPr>
                  <w:tcW w:w="8145" w:type="dxa"/>
                  <w:vAlign w:val="center"/>
                </w:tcPr>
                <w:p w14:paraId="6B62F1B3" w14:textId="325633E5" w:rsidR="000B359C" w:rsidRDefault="000B359C" w:rsidP="00B52BDC">
                  <w:pPr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</w:pPr>
                  <w:r w:rsidRPr="00B34401"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  <w:t>Can we run 10, 100 or 1000 copies of your simulation in the Azure cloud?</w:t>
                  </w:r>
                </w:p>
                <w:p w14:paraId="6BB128D9" w14:textId="77777777" w:rsidR="000B359C" w:rsidRDefault="000B359C" w:rsidP="00B52BDC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  <w:p w14:paraId="5B1D171F" w14:textId="47D62063" w:rsidR="00732C85" w:rsidRPr="00F628E8" w:rsidRDefault="7A7C95C2" w:rsidP="00732C85">
                  <w:pP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25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Can we run the simulation in the Azure Cloud?</w:t>
                  </w:r>
                  <w:commentRangeEnd w:id="25"/>
                  <w:r w:rsidR="005E56B3">
                    <w:rPr>
                      <w:rStyle w:val="CommentReference"/>
                    </w:rPr>
                    <w:commentReference w:id="25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  <w:r w:rsidR="38301FDC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</w:t>
                  </w:r>
                </w:p>
              </w:tc>
            </w:tr>
            <w:tr w:rsidR="000B359C" w14:paraId="359A80A7" w14:textId="77777777" w:rsidTr="7E4EBA25">
              <w:tc>
                <w:tcPr>
                  <w:tcW w:w="1400" w:type="dxa"/>
                </w:tcPr>
                <w:p w14:paraId="62F47B30" w14:textId="77777777" w:rsidR="000B359C" w:rsidRPr="002B21E4" w:rsidRDefault="02C110D5" w:rsidP="00B52BD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sz w:val="20"/>
                      <w:szCs w:val="20"/>
                    </w:rPr>
                    <w:t>Simulation to Reality</w:t>
                  </w:r>
                </w:p>
              </w:tc>
              <w:tc>
                <w:tcPr>
                  <w:tcW w:w="8145" w:type="dxa"/>
                </w:tcPr>
                <w:p w14:paraId="1CE59D53" w14:textId="2AA1BA0A" w:rsidR="000A574B" w:rsidRDefault="30047EC9" w:rsidP="00B52BDC">
                  <w:pPr>
                    <w:rPr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Has the simulation model been used to design a control system, an optimization system or used by human operators to control the </w:t>
                  </w:r>
                  <w:proofErr w:type="gramStart"/>
                  <w:r w:rsidRPr="7E4EBA25">
                    <w:rPr>
                      <w:i/>
                      <w:iCs/>
                      <w:sz w:val="20"/>
                      <w:szCs w:val="20"/>
                    </w:rPr>
                    <w:t>system.</w:t>
                  </w:r>
                  <w:proofErr w:type="gramEnd"/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7E4EBA25">
                    <w:rPr>
                      <w:sz w:val="20"/>
                      <w:szCs w:val="20"/>
                    </w:rPr>
                    <w:t xml:space="preserve"> </w:t>
                  </w:r>
                  <w:r w:rsidR="476FC823" w:rsidRPr="7E4EBA25">
                    <w:rPr>
                      <w:sz w:val="20"/>
                      <w:szCs w:val="20"/>
                    </w:rPr>
                    <w:t>No</w:t>
                  </w:r>
                  <w:r w:rsidRPr="7E4EBA25">
                    <w:rPr>
                      <w:sz w:val="20"/>
                      <w:szCs w:val="20"/>
                    </w:rPr>
                    <w:t xml:space="preserve">. </w:t>
                  </w:r>
                </w:p>
                <w:p w14:paraId="0B7DF68E" w14:textId="77777777" w:rsidR="000A574B" w:rsidRDefault="000A574B" w:rsidP="00B52BDC">
                  <w:pPr>
                    <w:rPr>
                      <w:sz w:val="20"/>
                      <w:szCs w:val="20"/>
                    </w:rPr>
                  </w:pPr>
                </w:p>
                <w:p w14:paraId="636E8166" w14:textId="2FD14CD9" w:rsidR="009C1FEF" w:rsidRPr="00104901" w:rsidRDefault="02C110D5" w:rsidP="7E4EBA2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7E4EBA25">
                    <w:rPr>
                      <w:i/>
                      <w:iCs/>
                      <w:sz w:val="20"/>
                      <w:szCs w:val="20"/>
                    </w:rPr>
                    <w:lastRenderedPageBreak/>
                    <w:t>What is the error percentage that describes the accuracy between the simulation model and the real system across all scenarios and equipment that will be controlled by the BRAIN?</w:t>
                  </w:r>
                  <w:r w:rsidRPr="7E4EBA25"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6C53158A" w14:textId="522B5526" w:rsidR="000B359C" w:rsidRDefault="02C110D5" w:rsidP="00B52BDC">
                  <w:pPr>
                    <w:rPr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26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% error</w:t>
                  </w:r>
                  <w:commentRangeEnd w:id="26"/>
                  <w:r w:rsidR="000B359C">
                    <w:rPr>
                      <w:rStyle w:val="CommentReference"/>
                    </w:rPr>
                    <w:commentReference w:id="26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6A9F96C5" w14:textId="79DC71E6" w:rsidR="7E4EBA25" w:rsidRDefault="7E4EBA25"/>
          <w:p w14:paraId="02F2C34E" w14:textId="77777777" w:rsidR="00B34401" w:rsidRPr="00CD5044" w:rsidRDefault="00B34401" w:rsidP="002C7F34">
            <w:pPr>
              <w:rPr>
                <w:sz w:val="24"/>
                <w:szCs w:val="24"/>
              </w:rPr>
            </w:pPr>
          </w:p>
        </w:tc>
      </w:tr>
      <w:tr w:rsidR="004E7294" w:rsidRPr="00D916DC" w14:paraId="7FA26CE1" w14:textId="77777777" w:rsidTr="3AC6DB40">
        <w:trPr>
          <w:trHeight w:val="3410"/>
        </w:trPr>
        <w:tc>
          <w:tcPr>
            <w:tcW w:w="0" w:type="auto"/>
            <w:vAlign w:val="center"/>
          </w:tcPr>
          <w:p w14:paraId="6B9621A5" w14:textId="4577BCA5" w:rsidR="00AE12CB" w:rsidRPr="002B21E4" w:rsidRDefault="003E0EA9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Supplementary Decision</w:t>
            </w:r>
            <w:r w:rsidR="00AE12C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Models</w:t>
            </w:r>
          </w:p>
        </w:tc>
        <w:tc>
          <w:tcPr>
            <w:tcW w:w="0" w:type="auto"/>
            <w:vAlign w:val="center"/>
          </w:tcPr>
          <w:p w14:paraId="419F5B1E" w14:textId="181A88E5" w:rsidR="00AE12CB" w:rsidRPr="00AE12CB" w:rsidRDefault="00AE12CB" w:rsidP="002B21E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7E4EBA25">
              <w:rPr>
                <w:rFonts w:ascii="Calibri" w:eastAsia="Calibri" w:hAnsi="Calibri" w:cs="Calibri"/>
                <w:sz w:val="16"/>
                <w:szCs w:val="16"/>
              </w:rPr>
              <w:t xml:space="preserve">Will Machine Learning (ML) models </w:t>
            </w:r>
            <w:r w:rsidR="0044194C" w:rsidRPr="7E4EBA25">
              <w:rPr>
                <w:rFonts w:ascii="Calibri" w:eastAsia="Calibri" w:hAnsi="Calibri" w:cs="Calibri"/>
                <w:sz w:val="16"/>
                <w:szCs w:val="16"/>
              </w:rPr>
              <w:t xml:space="preserve">or other </w:t>
            </w:r>
            <w:r w:rsidR="19E9B9FC" w:rsidRPr="7E4EBA25">
              <w:rPr>
                <w:rFonts w:ascii="Calibri" w:eastAsia="Calibri" w:hAnsi="Calibri" w:cs="Calibri"/>
                <w:sz w:val="16"/>
                <w:szCs w:val="16"/>
              </w:rPr>
              <w:t>decision-making</w:t>
            </w:r>
            <w:r w:rsidR="0044194C" w:rsidRPr="7E4EBA25">
              <w:rPr>
                <w:rFonts w:ascii="Calibri" w:eastAsia="Calibri" w:hAnsi="Calibri" w:cs="Calibri"/>
                <w:sz w:val="16"/>
                <w:szCs w:val="16"/>
              </w:rPr>
              <w:t xml:space="preserve"> technology </w:t>
            </w:r>
            <w:r w:rsidRPr="7E4EBA25">
              <w:rPr>
                <w:rFonts w:ascii="Calibri" w:eastAsia="Calibri" w:hAnsi="Calibri" w:cs="Calibri"/>
                <w:sz w:val="16"/>
                <w:szCs w:val="16"/>
              </w:rPr>
              <w:t>be used to supplement the environment state from the simulator?</w:t>
            </w:r>
          </w:p>
        </w:tc>
        <w:tc>
          <w:tcPr>
            <w:tcW w:w="0" w:type="auto"/>
          </w:tcPr>
          <w:p w14:paraId="680A4E5D" w14:textId="77777777" w:rsidR="00AE12CB" w:rsidRDefault="00AE12CB" w:rsidP="002B21E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1481"/>
              <w:gridCol w:w="1398"/>
              <w:gridCol w:w="4603"/>
            </w:tblGrid>
            <w:tr w:rsidR="00CD6146" w14:paraId="0917C384" w14:textId="134385AA" w:rsidTr="7E4EBA25">
              <w:tc>
                <w:tcPr>
                  <w:tcW w:w="1419" w:type="dxa"/>
                  <w:shd w:val="clear" w:color="auto" w:fill="2E74B5" w:themeFill="accent1" w:themeFillShade="BF"/>
                </w:tcPr>
                <w:p w14:paraId="0EDC1A84" w14:textId="77777777" w:rsidR="00CD6146" w:rsidRPr="007101CF" w:rsidRDefault="00CD6146" w:rsidP="00AE12C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481" w:type="dxa"/>
                  <w:shd w:val="clear" w:color="auto" w:fill="2E74B5" w:themeFill="accent1" w:themeFillShade="BF"/>
                </w:tcPr>
                <w:p w14:paraId="209BC72E" w14:textId="77777777" w:rsidR="00CD6146" w:rsidRPr="007101CF" w:rsidRDefault="00CD6146" w:rsidP="00AE12C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Training Data</w:t>
                  </w:r>
                </w:p>
              </w:tc>
              <w:tc>
                <w:tcPr>
                  <w:tcW w:w="1398" w:type="dxa"/>
                  <w:shd w:val="clear" w:color="auto" w:fill="2E74B5" w:themeFill="accent1" w:themeFillShade="BF"/>
                </w:tcPr>
                <w:p w14:paraId="29E6EC39" w14:textId="77777777" w:rsidR="00CD6146" w:rsidRPr="007101CF" w:rsidRDefault="00CD6146" w:rsidP="00AE12C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Model Accuracy</w:t>
                  </w:r>
                </w:p>
              </w:tc>
              <w:tc>
                <w:tcPr>
                  <w:tcW w:w="4603" w:type="dxa"/>
                  <w:shd w:val="clear" w:color="auto" w:fill="2E74B5" w:themeFill="accent1" w:themeFillShade="BF"/>
                </w:tcPr>
                <w:p w14:paraId="206B7A6A" w14:textId="2DBE89A9" w:rsidR="00CD6146" w:rsidRPr="007101CF" w:rsidRDefault="00CD6146" w:rsidP="00AE12C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6C7FA1" w14:paraId="76005D02" w14:textId="77777777" w:rsidTr="7E4EBA25">
              <w:tc>
                <w:tcPr>
                  <w:tcW w:w="1419" w:type="dxa"/>
                </w:tcPr>
                <w:p w14:paraId="38D963D9" w14:textId="73F709F6" w:rsidR="006C7FA1" w:rsidRDefault="2FEDEA83" w:rsidP="006C7FA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commentRangeStart w:id="27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Liner Predictor</w:t>
                  </w:r>
                  <w:commentRangeEnd w:id="27"/>
                  <w:r w:rsidR="006C7FA1">
                    <w:rPr>
                      <w:rStyle w:val="CommentReference"/>
                    </w:rPr>
                    <w:commentReference w:id="27"/>
                  </w:r>
                </w:p>
              </w:tc>
              <w:tc>
                <w:tcPr>
                  <w:tcW w:w="1481" w:type="dxa"/>
                </w:tcPr>
                <w:p w14:paraId="06D851A1" w14:textId="4F9851E7" w:rsidR="006C7FA1" w:rsidRDefault="2FEDEA83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</w:tcPr>
                <w:p w14:paraId="33C04024" w14:textId="218AF611" w:rsidR="006C7FA1" w:rsidRDefault="2FEDEA83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</w:tcPr>
                <w:p w14:paraId="716976D2" w14:textId="585FA05A" w:rsidR="006C7FA1" w:rsidRDefault="064DE888" w:rsidP="006C7FA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</w:tc>
            </w:tr>
            <w:tr w:rsidR="00CD6146" w14:paraId="0982FA0F" w14:textId="5643FC10" w:rsidTr="7E4EBA25">
              <w:tc>
                <w:tcPr>
                  <w:tcW w:w="1419" w:type="dxa"/>
                </w:tcPr>
                <w:p w14:paraId="4B44FD22" w14:textId="5B15309C" w:rsidR="00CD6146" w:rsidRPr="00F9507B" w:rsidRDefault="2FEDEA83" w:rsidP="00AE12C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commentRangeStart w:id="28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ROM Bin Input Predictor</w:t>
                  </w:r>
                  <w:commentRangeEnd w:id="28"/>
                  <w:r w:rsidR="006C7FA1">
                    <w:rPr>
                      <w:rStyle w:val="CommentReference"/>
                    </w:rPr>
                    <w:commentReference w:id="28"/>
                  </w:r>
                </w:p>
              </w:tc>
              <w:tc>
                <w:tcPr>
                  <w:tcW w:w="1481" w:type="dxa"/>
                </w:tcPr>
                <w:p w14:paraId="19219836" w14:textId="16477898" w:rsidR="00CD6146" w:rsidRPr="00F9507B" w:rsidRDefault="47FB39E5" w:rsidP="00AE12C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</w:tcPr>
                <w:p w14:paraId="296FEF7D" w14:textId="3D282280" w:rsidR="00CD6146" w:rsidRPr="00F9507B" w:rsidRDefault="47FB39E5" w:rsidP="00AE12C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</w:tcPr>
                <w:p w14:paraId="6E176532" w14:textId="585FA05A" w:rsidR="00BD1AB3" w:rsidRPr="00BD1AB3" w:rsidRDefault="2518DAD0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  <w:p w14:paraId="0929DD90" w14:textId="3669F3E1" w:rsidR="00BD1AB3" w:rsidRPr="00BD1AB3" w:rsidRDefault="00BD1AB3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D5E12" w14:paraId="0FB36325" w14:textId="77777777" w:rsidTr="7E4EBA25">
              <w:tc>
                <w:tcPr>
                  <w:tcW w:w="1419" w:type="dxa"/>
                </w:tcPr>
                <w:p w14:paraId="6F4779E0" w14:textId="14FEC561" w:rsidR="00FD5E12" w:rsidRPr="00BD1AB3" w:rsidRDefault="2FEDEA83" w:rsidP="00FD5E12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commentRangeStart w:id="29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COB Bin Output Predictor</w:t>
                  </w:r>
                  <w:commentRangeEnd w:id="29"/>
                  <w:r w:rsidR="006C7FA1">
                    <w:rPr>
                      <w:rStyle w:val="CommentReference"/>
                    </w:rPr>
                    <w:commentReference w:id="29"/>
                  </w:r>
                </w:p>
              </w:tc>
              <w:tc>
                <w:tcPr>
                  <w:tcW w:w="1481" w:type="dxa"/>
                </w:tcPr>
                <w:p w14:paraId="241B8586" w14:textId="26906733" w:rsidR="00FD5E12" w:rsidRDefault="15B83E0E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</w:tcPr>
                <w:p w14:paraId="4EDE38C6" w14:textId="0CD3E21A" w:rsidR="00FD5E12" w:rsidRDefault="15B83E0E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</w:tcPr>
                <w:p w14:paraId="3031E52D" w14:textId="585FA05A" w:rsidR="00FD5E12" w:rsidRPr="006C7FA1" w:rsidRDefault="11FB9E4E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  <w:p w14:paraId="3E34EEA1" w14:textId="613D036F" w:rsidR="00FD5E12" w:rsidRPr="006C7FA1" w:rsidRDefault="00FD5E12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4086" w14:paraId="3C6DB153" w14:textId="77777777" w:rsidTr="7E4EBA25">
              <w:tc>
                <w:tcPr>
                  <w:tcW w:w="1419" w:type="dxa"/>
                </w:tcPr>
                <w:p w14:paraId="5706106A" w14:textId="567836AC" w:rsidR="005F4086" w:rsidRDefault="2FEDEA83" w:rsidP="005F408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commentRangeStart w:id="30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Rock Hardness Fragmentation Predictor</w:t>
                  </w:r>
                  <w:commentRangeEnd w:id="30"/>
                  <w:r w:rsidR="006C7FA1">
                    <w:rPr>
                      <w:rStyle w:val="CommentReference"/>
                    </w:rPr>
                    <w:commentReference w:id="30"/>
                  </w:r>
                </w:p>
              </w:tc>
              <w:tc>
                <w:tcPr>
                  <w:tcW w:w="1481" w:type="dxa"/>
                </w:tcPr>
                <w:p w14:paraId="1EB0981D" w14:textId="5F760852" w:rsidR="005F4086" w:rsidRDefault="1F736B64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</w:tcPr>
                <w:p w14:paraId="77C84FB2" w14:textId="4E2A23FB" w:rsidR="005F4086" w:rsidRDefault="1F736B64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</w:tcPr>
                <w:p w14:paraId="3C037075" w14:textId="585FA05A" w:rsidR="005F4086" w:rsidRPr="006C7FA1" w:rsidRDefault="522B9F02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  <w:p w14:paraId="5AA66496" w14:textId="22927CB2" w:rsidR="005F4086" w:rsidRPr="006C7FA1" w:rsidRDefault="005F4086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9058E" w14:paraId="0A72CD8A" w14:textId="77777777" w:rsidTr="7E4EBA25">
              <w:tc>
                <w:tcPr>
                  <w:tcW w:w="1419" w:type="dxa"/>
                </w:tcPr>
                <w:p w14:paraId="6D2FAC13" w14:textId="1B4F38AB" w:rsidR="0099058E" w:rsidRPr="006C7FA1" w:rsidRDefault="4FF2AA64" w:rsidP="0099058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commentRangeStart w:id="31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Maximum Safe Crusher Gap Predictor</w:t>
                  </w:r>
                  <w:commentRangeEnd w:id="31"/>
                  <w:r w:rsidR="0099058E">
                    <w:rPr>
                      <w:rStyle w:val="CommentReference"/>
                    </w:rPr>
                    <w:commentReference w:id="31"/>
                  </w:r>
                </w:p>
              </w:tc>
              <w:tc>
                <w:tcPr>
                  <w:tcW w:w="1481" w:type="dxa"/>
                </w:tcPr>
                <w:p w14:paraId="58E94718" w14:textId="6C116F7E" w:rsidR="0099058E" w:rsidRDefault="4FF2AA64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</w:tcPr>
                <w:p w14:paraId="08594DBF" w14:textId="73EF2371" w:rsidR="0099058E" w:rsidRDefault="4FF2AA64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</w:tcPr>
                <w:p w14:paraId="65084CAF" w14:textId="463F4E0D" w:rsidR="0099058E" w:rsidRDefault="4FF2AA64" w:rsidP="7E4EBA2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</w:tc>
            </w:tr>
          </w:tbl>
          <w:p w14:paraId="7194DBDC" w14:textId="77777777" w:rsidR="00AE12CB" w:rsidRDefault="00AE12CB" w:rsidP="002B21E4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25"/>
              <w:gridCol w:w="5194"/>
            </w:tblGrid>
            <w:tr w:rsidR="00746EB6" w:rsidRPr="008B5F84" w14:paraId="76851046" w14:textId="77777777" w:rsidTr="7E4EBA25">
              <w:tc>
                <w:tcPr>
                  <w:tcW w:w="2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7AECFA" w14:textId="77777777" w:rsidR="00746EB6" w:rsidRPr="008B5F84" w:rsidRDefault="00746EB6" w:rsidP="00746EB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Delivery Date</w:t>
                  </w:r>
                </w:p>
              </w:tc>
              <w:tc>
                <w:tcPr>
                  <w:tcW w:w="5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E2167A" w14:textId="1838CAFC" w:rsidR="00746EB6" w:rsidRPr="008B5F84" w:rsidRDefault="0044194C" w:rsidP="00746E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32"/>
                  <w:r w:rsidR="79475F75" w:rsidRPr="7E4EBA25">
                    <w:rPr>
                      <w:color w:val="000000" w:themeColor="text1"/>
                      <w:sz w:val="20"/>
                      <w:szCs w:val="20"/>
                    </w:rPr>
                    <w:t>Delivery D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ate</w:t>
                  </w:r>
                  <w:commentRangeEnd w:id="32"/>
                  <w:r>
                    <w:rPr>
                      <w:rStyle w:val="CommentReference"/>
                    </w:rPr>
                    <w:commentReference w:id="32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746EB6" w:rsidRPr="008B5F84" w14:paraId="5A853928" w14:textId="77777777" w:rsidTr="7E4EBA25">
              <w:tc>
                <w:tcPr>
                  <w:tcW w:w="2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CE31FB" w14:textId="77777777" w:rsidR="00746EB6" w:rsidRPr="008B5F84" w:rsidRDefault="00746EB6" w:rsidP="00746EB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Validation Date</w:t>
                  </w:r>
                </w:p>
              </w:tc>
              <w:tc>
                <w:tcPr>
                  <w:tcW w:w="5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6606165" w14:textId="7D2A374B" w:rsidR="00746EB6" w:rsidRPr="008B5F84" w:rsidRDefault="1E05AE99" w:rsidP="7E4EBA25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commentRangeStart w:id="33"/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Validation Date</w:t>
                  </w:r>
                  <w:commentRangeEnd w:id="33"/>
                  <w:r w:rsidR="0044194C">
                    <w:rPr>
                      <w:rStyle w:val="CommentReference"/>
                    </w:rPr>
                    <w:commentReference w:id="33"/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746EB6" w:rsidRPr="008B5F84" w14:paraId="6A540A3E" w14:textId="77777777" w:rsidTr="7E4EBA25">
              <w:tc>
                <w:tcPr>
                  <w:tcW w:w="2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3EE88BA" w14:textId="7DD1F862" w:rsidR="00746EB6" w:rsidRDefault="00A9626C" w:rsidP="00746EB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Model</w:t>
                  </w:r>
                  <w:r w:rsidR="00746E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 xml:space="preserve"> Builder</w:t>
                  </w:r>
                </w:p>
              </w:tc>
              <w:tc>
                <w:tcPr>
                  <w:tcW w:w="5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1000F34" w14:textId="732F684C" w:rsidR="00746EB6" w:rsidRPr="00F628E8" w:rsidRDefault="1076DEC9" w:rsidP="00746E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</w:pPr>
                  <w:proofErr w:type="spellStart"/>
                  <w:r w:rsidRPr="7E4EBA25">
                    <w:rPr>
                      <w:sz w:val="20"/>
                      <w:szCs w:val="20"/>
                    </w:rPr>
                    <w:t>MineCo</w:t>
                  </w:r>
                  <w:proofErr w:type="spellEnd"/>
                  <w:r w:rsidRPr="7E4EBA25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46EB6" w:rsidRPr="008B5F84" w14:paraId="1DD465C2" w14:textId="77777777" w:rsidTr="7E4EBA25">
              <w:tc>
                <w:tcPr>
                  <w:tcW w:w="2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519C9E3" w14:textId="77777777" w:rsidR="00746EB6" w:rsidRDefault="00746EB6" w:rsidP="00746EB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Integration with Microsoft Machine Teaching Service</w:t>
                  </w:r>
                </w:p>
              </w:tc>
              <w:tc>
                <w:tcPr>
                  <w:tcW w:w="5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962C961" w14:textId="77777777" w:rsidR="00746EB6" w:rsidRPr="008B5F84" w:rsidRDefault="00746EB6" w:rsidP="00746E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  <w:t>Python SDK2</w:t>
                  </w:r>
                </w:p>
              </w:tc>
            </w:tr>
          </w:tbl>
          <w:p w14:paraId="769D0D3C" w14:textId="4BD24466" w:rsidR="00E75CFD" w:rsidRPr="004C1AC6" w:rsidRDefault="00E75CFD" w:rsidP="004C1AC6">
            <w:pPr>
              <w:rPr>
                <w:sz w:val="24"/>
                <w:szCs w:val="24"/>
              </w:rPr>
            </w:pPr>
          </w:p>
        </w:tc>
      </w:tr>
      <w:tr w:rsidR="004E7294" w:rsidRPr="00D916DC" w14:paraId="43E6EB99" w14:textId="77777777" w:rsidTr="3AC6DB40">
        <w:trPr>
          <w:trHeight w:val="9260"/>
        </w:trPr>
        <w:tc>
          <w:tcPr>
            <w:tcW w:w="0" w:type="auto"/>
            <w:vAlign w:val="center"/>
          </w:tcPr>
          <w:p w14:paraId="69B49F0C" w14:textId="77777777" w:rsidR="002B21E4" w:rsidRPr="002B21E4" w:rsidRDefault="002B21E4" w:rsidP="00EB7D7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B21E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0" w:type="auto"/>
            <w:vAlign w:val="center"/>
          </w:tcPr>
          <w:p w14:paraId="44A9D0A8" w14:textId="77777777" w:rsidR="002B21E4" w:rsidRPr="00644299" w:rsidRDefault="002B21E4" w:rsidP="002B21E4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How will the BRAIN interface with your system?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(select &amp; respond to one or multiple options below)</w:t>
            </w:r>
          </w:p>
        </w:tc>
        <w:tc>
          <w:tcPr>
            <w:tcW w:w="0" w:type="auto"/>
          </w:tcPr>
          <w:p w14:paraId="54CD245A" w14:textId="77777777" w:rsidR="002B21E4" w:rsidRDefault="002B21E4" w:rsidP="002B21E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11506" w:type="dxa"/>
              <w:tblLook w:val="04A0" w:firstRow="1" w:lastRow="0" w:firstColumn="1" w:lastColumn="0" w:noHBand="0" w:noVBand="1"/>
            </w:tblPr>
            <w:tblGrid>
              <w:gridCol w:w="461"/>
              <w:gridCol w:w="1355"/>
              <w:gridCol w:w="9690"/>
            </w:tblGrid>
            <w:tr w:rsidR="002B21E4" w14:paraId="2A3FE25C" w14:textId="77777777" w:rsidTr="7E4EBA25">
              <w:tc>
                <w:tcPr>
                  <w:tcW w:w="461" w:type="dxa"/>
                  <w:vAlign w:val="center"/>
                </w:tcPr>
                <w:p w14:paraId="2A580833" w14:textId="77777777" w:rsidR="002B21E4" w:rsidRPr="002B21E4" w:rsidRDefault="007101CF" w:rsidP="004C5AB0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bookmarkStart w:id="34" w:name="Check1"/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bookmarkEnd w:id="34"/>
                </w:p>
              </w:tc>
              <w:tc>
                <w:tcPr>
                  <w:tcW w:w="1355" w:type="dxa"/>
                  <w:vAlign w:val="center"/>
                </w:tcPr>
                <w:p w14:paraId="6A761F90" w14:textId="77777777" w:rsidR="002B21E4" w:rsidRPr="002B21E4" w:rsidRDefault="002B21E4" w:rsidP="002B21E4">
                  <w:pPr>
                    <w:jc w:val="center"/>
                    <w:rPr>
                      <w:sz w:val="20"/>
                      <w:szCs w:val="20"/>
                    </w:rPr>
                  </w:pPr>
                  <w:r w:rsidRPr="002B21E4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Decision Support</w:t>
                  </w:r>
                </w:p>
              </w:tc>
              <w:tc>
                <w:tcPr>
                  <w:tcW w:w="9690" w:type="dxa"/>
                  <w:vAlign w:val="center"/>
                </w:tcPr>
                <w:p w14:paraId="1BD4E554" w14:textId="77777777" w:rsidR="002B21E4" w:rsidRDefault="002B21E4" w:rsidP="002B21E4">
                  <w:pPr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</w:pPr>
                  <w:r w:rsidRPr="002B21E4"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  <w:t>Human engineers, operators or analysts will continue to control and automate my system augmented by BRAIN decisions.</w:t>
                  </w:r>
                </w:p>
                <w:p w14:paraId="1231BE67" w14:textId="77777777" w:rsidR="008942AD" w:rsidRDefault="008942AD" w:rsidP="002B21E4">
                  <w:pPr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</w:pPr>
                </w:p>
                <w:p w14:paraId="51B8E1A9" w14:textId="77777777" w:rsidR="008942AD" w:rsidRDefault="008942A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Cloud Deployment</w:t>
                  </w:r>
                </w:p>
                <w:p w14:paraId="4689E91A" w14:textId="53BF0DEF" w:rsidR="008942AD" w:rsidRDefault="008942A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793509DB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Edge Deployment</w:t>
                  </w:r>
                </w:p>
                <w:p w14:paraId="15EC7051" w14:textId="5DEFF08B" w:rsidR="00F9507B" w:rsidRDefault="008942A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Embedded Deployment</w:t>
                  </w:r>
                </w:p>
                <w:p w14:paraId="54AA0667" w14:textId="77777777" w:rsidR="007612FC" w:rsidRPr="007612FC" w:rsidRDefault="007612FC" w:rsidP="007612FC">
                  <w:pPr>
                    <w:rPr>
                      <w:sz w:val="20"/>
                      <w:szCs w:val="20"/>
                    </w:rPr>
                  </w:pPr>
                  <w:r w:rsidRPr="007612FC">
                    <w:rPr>
                      <w:sz w:val="20"/>
                      <w:szCs w:val="20"/>
                    </w:rPr>
                    <w:t>Integration with OT environment will be through existing IoT/OPC Gateway</w:t>
                  </w:r>
                </w:p>
                <w:p w14:paraId="1923F027" w14:textId="54978A86" w:rsidR="007612FC" w:rsidRPr="007612FC" w:rsidRDefault="007612FC" w:rsidP="007612FC">
                  <w:pPr>
                    <w:rPr>
                      <w:sz w:val="20"/>
                      <w:szCs w:val="20"/>
                    </w:rPr>
                  </w:pPr>
                  <w:r w:rsidRPr="007612FC">
                    <w:rPr>
                      <w:sz w:val="20"/>
                      <w:szCs w:val="20"/>
                    </w:rPr>
                    <w:t>Edge infrastructure enabled to host containers, within the IT environment.</w:t>
                  </w:r>
                </w:p>
                <w:p w14:paraId="7E5E8950" w14:textId="77777777" w:rsidR="007612FC" w:rsidRPr="007612FC" w:rsidRDefault="007612FC" w:rsidP="007612FC"/>
                <w:tbl>
                  <w:tblPr>
                    <w:tblStyle w:val="TableGrid"/>
                    <w:tblW w:w="8524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2850"/>
                    <w:gridCol w:w="5213"/>
                  </w:tblGrid>
                  <w:tr w:rsidR="00F9507B" w:rsidRPr="00A650FA" w14:paraId="1B6CAC03" w14:textId="77777777" w:rsidTr="7E4EBA25">
                    <w:tc>
                      <w:tcPr>
                        <w:tcW w:w="461" w:type="dxa"/>
                      </w:tcPr>
                      <w:p w14:paraId="36FEB5B0" w14:textId="77777777" w:rsidR="00F9507B" w:rsidRDefault="00F9507B" w:rsidP="00F9507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50" w:type="dxa"/>
                        <w:shd w:val="clear" w:color="auto" w:fill="2E74B5" w:themeFill="accent1" w:themeFillShade="BF"/>
                      </w:tcPr>
                      <w:p w14:paraId="2D40AE20" w14:textId="0226CF5C" w:rsidR="00F9507B" w:rsidRPr="007101CF" w:rsidRDefault="004C1AC6" w:rsidP="00F9507B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Decision </w:t>
                        </w:r>
                        <w:r w:rsidR="007101CF"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Delivery Mechanism</w:t>
                        </w:r>
                      </w:p>
                    </w:tc>
                    <w:tc>
                      <w:tcPr>
                        <w:tcW w:w="5213" w:type="dxa"/>
                        <w:shd w:val="clear" w:color="auto" w:fill="2E74B5" w:themeFill="accent1" w:themeFillShade="BF"/>
                      </w:tcPr>
                      <w:p w14:paraId="617D99BB" w14:textId="77777777" w:rsidR="00F9507B" w:rsidRPr="007101CF" w:rsidRDefault="00F9507B" w:rsidP="00F9507B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F9507B" w:rsidRPr="00A650FA" w14:paraId="74663FD0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1038F90F" w14:textId="14334D01" w:rsidR="00F9507B" w:rsidRPr="002B21E4" w:rsidRDefault="00B14968" w:rsidP="00F9507B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</w:tcPr>
                      <w:p w14:paraId="04049760" w14:textId="77777777" w:rsidR="00F9507B" w:rsidRPr="00A650FA" w:rsidRDefault="007101CF" w:rsidP="00F9507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Decision Support UI</w:t>
                        </w:r>
                      </w:p>
                    </w:tc>
                    <w:tc>
                      <w:tcPr>
                        <w:tcW w:w="5213" w:type="dxa"/>
                      </w:tcPr>
                      <w:p w14:paraId="52F5C9BB" w14:textId="086010BC" w:rsidR="007612FC" w:rsidRPr="00FE18CD" w:rsidRDefault="007612FC" w:rsidP="00915E51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507B" w:rsidRPr="00A650FA" w14:paraId="5EDF1C52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45EFFE54" w14:textId="77777777" w:rsidR="00F9507B" w:rsidRPr="002B21E4" w:rsidRDefault="00F9507B" w:rsidP="00F9507B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</w:tcPr>
                      <w:p w14:paraId="0C5BC045" w14:textId="77777777" w:rsidR="00F9507B" w:rsidRPr="00A650FA" w:rsidRDefault="007101CF" w:rsidP="00F9507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Spreadsheet or other mechanism</w:t>
                        </w:r>
                      </w:p>
                    </w:tc>
                    <w:tc>
                      <w:tcPr>
                        <w:tcW w:w="5213" w:type="dxa"/>
                      </w:tcPr>
                      <w:p w14:paraId="30D7AA69" w14:textId="77777777" w:rsidR="00F9507B" w:rsidRDefault="00F9507B" w:rsidP="00F9507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507B" w:rsidRPr="00A650FA" w14:paraId="54677FD5" w14:textId="77777777" w:rsidTr="7E4EBA25">
                    <w:tc>
                      <w:tcPr>
                        <w:tcW w:w="461" w:type="dxa"/>
                        <w:vAlign w:val="center"/>
                      </w:tcPr>
                      <w:p w14:paraId="3F91AA17" w14:textId="77777777" w:rsidR="00F9507B" w:rsidRPr="002B21E4" w:rsidRDefault="00F9507B" w:rsidP="00F9507B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1352EE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</w:tcPr>
                      <w:p w14:paraId="134C6B80" w14:textId="77777777" w:rsidR="00F9507B" w:rsidRPr="00A650FA" w:rsidRDefault="007101CF" w:rsidP="00F9507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Integration with current reporting system</w:t>
                        </w:r>
                      </w:p>
                    </w:tc>
                    <w:tc>
                      <w:tcPr>
                        <w:tcW w:w="5213" w:type="dxa"/>
                      </w:tcPr>
                      <w:p w14:paraId="7196D064" w14:textId="77777777" w:rsidR="00F9507B" w:rsidRDefault="00F9507B" w:rsidP="00F9507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FF1C98" w14:textId="77777777" w:rsidR="00F9507B" w:rsidRPr="00F9507B" w:rsidRDefault="00F9507B" w:rsidP="002B21E4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2B21E4" w14:paraId="43D847D0" w14:textId="77777777" w:rsidTr="7E4EBA25">
              <w:trPr>
                <w:trHeight w:val="5030"/>
              </w:trPr>
              <w:tc>
                <w:tcPr>
                  <w:tcW w:w="461" w:type="dxa"/>
                  <w:vAlign w:val="center"/>
                </w:tcPr>
                <w:p w14:paraId="4E6D735E" w14:textId="77777777" w:rsidR="002B21E4" w:rsidRPr="002B21E4" w:rsidRDefault="004C5AB0" w:rsidP="004C5AB0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5" w:type="dxa"/>
                  <w:vAlign w:val="center"/>
                </w:tcPr>
                <w:p w14:paraId="0B5DD508" w14:textId="77777777" w:rsidR="002B21E4" w:rsidRPr="002B21E4" w:rsidRDefault="002B21E4" w:rsidP="002B21E4">
                  <w:pPr>
                    <w:jc w:val="center"/>
                    <w:rPr>
                      <w:sz w:val="20"/>
                      <w:szCs w:val="20"/>
                    </w:rPr>
                  </w:pPr>
                  <w:r w:rsidRPr="002B21E4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>Direct Control</w:t>
                  </w:r>
                </w:p>
              </w:tc>
              <w:tc>
                <w:tcPr>
                  <w:tcW w:w="9690" w:type="dxa"/>
                  <w:vAlign w:val="center"/>
                </w:tcPr>
                <w:p w14:paraId="73521A37" w14:textId="77777777" w:rsidR="002B21E4" w:rsidRDefault="002B21E4" w:rsidP="002B21E4">
                  <w:pPr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</w:pPr>
                  <w:r w:rsidRPr="002B21E4"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  <w:t xml:space="preserve">The BRAIN will connect to the system directly to automate the control or optimization. </w:t>
                  </w:r>
                </w:p>
                <w:p w14:paraId="6D072C0D" w14:textId="77777777" w:rsidR="00F9507B" w:rsidRDefault="00F9507B" w:rsidP="002B21E4">
                  <w:pPr>
                    <w:rPr>
                      <w:rFonts w:ascii="Calibri" w:eastAsia="Calibri" w:hAnsi="Calibri" w:cs="Calibri"/>
                      <w:i/>
                      <w:iCs/>
                      <w:sz w:val="20"/>
                      <w:szCs w:val="20"/>
                    </w:rPr>
                  </w:pPr>
                </w:p>
                <w:p w14:paraId="31AEB6BA" w14:textId="77777777" w:rsidR="008942AD" w:rsidRDefault="008942A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Cloud Deployment</w:t>
                  </w:r>
                </w:p>
                <w:p w14:paraId="29FF3D82" w14:textId="5397442F" w:rsidR="008942AD" w:rsidRDefault="009E6A9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8942AD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Edge Deployment</w:t>
                  </w:r>
                </w:p>
                <w:p w14:paraId="5E65EA42" w14:textId="77777777" w:rsidR="008942AD" w:rsidRDefault="008942A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r>
                  <w:r w:rsidR="001352EE"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  <w:t xml:space="preserve"> Embedded Deployment</w:t>
                  </w:r>
                </w:p>
                <w:p w14:paraId="0A3161D4" w14:textId="77777777" w:rsidR="007101CF" w:rsidRPr="008942AD" w:rsidRDefault="008942AD" w:rsidP="008942AD">
                  <w:pPr>
                    <w:spacing w:after="160"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For Edge and Embedded Deployments:</w:t>
                  </w:r>
                </w:p>
                <w:tbl>
                  <w:tblPr>
                    <w:tblStyle w:val="TableGrid"/>
                    <w:tblW w:w="8561" w:type="dxa"/>
                    <w:tblLook w:val="04A0" w:firstRow="1" w:lastRow="0" w:firstColumn="1" w:lastColumn="0" w:noHBand="0" w:noVBand="1"/>
                  </w:tblPr>
                  <w:tblGrid>
                    <w:gridCol w:w="2895"/>
                    <w:gridCol w:w="5666"/>
                  </w:tblGrid>
                  <w:tr w:rsidR="008942AD" w14:paraId="114F57D8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605800F1" w14:textId="77777777" w:rsidR="008942AD" w:rsidRPr="00DC2BE3" w:rsidRDefault="008942AD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Device Type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48A21919" w14:textId="510B8A25" w:rsidR="008942AD" w:rsidRPr="007E3EED" w:rsidRDefault="1287D64D" w:rsidP="7E4EBA25">
                        <w:pPr>
                          <w:spacing w:line="259" w:lineRule="auto"/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35"/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Device Type</w:t>
                        </w:r>
                        <w:commentRangeEnd w:id="35"/>
                        <w:r w:rsidR="005954B9">
                          <w:rPr>
                            <w:rStyle w:val="CommentReference"/>
                          </w:rPr>
                          <w:commentReference w:id="35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14:paraId="3ABF54BF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00636E1B" w14:textId="449CAC53" w:rsidR="008942AD" w:rsidRPr="00DC2BE3" w:rsidRDefault="009144E7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Number of Devices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6BD18F9B" w14:textId="04525F1C" w:rsidR="008942AD" w:rsidRPr="007E3EED" w:rsidRDefault="4F446FCC" w:rsidP="008942A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36"/>
                        <w:r w:rsidR="7B96625A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Number of Devices</w:t>
                        </w:r>
                        <w:commentRangeEnd w:id="36"/>
                        <w:r w:rsidR="1F1EF67D">
                          <w:rPr>
                            <w:rStyle w:val="CommentReference"/>
                          </w:rPr>
                          <w:commentReference w:id="36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7843D4" w14:paraId="1F48C6F5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0F645858" w14:textId="2C94E105" w:rsidR="007843D4" w:rsidRDefault="007843D4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Device </w:t>
                        </w:r>
                        <w:r w:rsidR="00B1417D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Lifec</w:t>
                        </w:r>
                        <w:r w:rsidR="001F2844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ycle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179DE437" w14:textId="0EDABD73" w:rsidR="007843D4" w:rsidRPr="007E3EED" w:rsidRDefault="7A59739C" w:rsidP="008942A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37"/>
                        <w:r w:rsidR="656C324C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Device Lifecycle</w:t>
                        </w:r>
                        <w:commentRangeEnd w:id="37"/>
                        <w:r w:rsidR="005954B9">
                          <w:rPr>
                            <w:rStyle w:val="CommentReference"/>
                          </w:rPr>
                          <w:commentReference w:id="37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9144E7" w14:paraId="4047534E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6974A754" w14:textId="549B18DA" w:rsidR="009144E7" w:rsidRDefault="009144E7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Docker Support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3B4424DF" w14:textId="53E97C2E" w:rsidR="009144E7" w:rsidRPr="007E3EED" w:rsidRDefault="7A59739C" w:rsidP="008942A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38"/>
                        <w:r w:rsidR="08B667D0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Docker Support</w:t>
                        </w:r>
                        <w:commentRangeEnd w:id="38"/>
                        <w:r w:rsidR="005954B9">
                          <w:rPr>
                            <w:rStyle w:val="CommentReference"/>
                          </w:rPr>
                          <w:commentReference w:id="38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14:paraId="2067CC37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07200C47" w14:textId="77777777" w:rsidR="008942AD" w:rsidRPr="00DC2BE3" w:rsidRDefault="008942AD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Processor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238601FE" w14:textId="2BE24ABF" w:rsidR="008942AD" w:rsidRPr="007E3EED" w:rsidRDefault="7A59739C" w:rsidP="008942AD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39"/>
                        <w:r w:rsidR="5D6AF9B0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Processor</w:t>
                        </w:r>
                        <w:commentRangeEnd w:id="39"/>
                        <w:r w:rsidR="005954B9">
                          <w:rPr>
                            <w:rStyle w:val="CommentReference"/>
                          </w:rPr>
                          <w:commentReference w:id="39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14:paraId="3CE75DC4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0478FB5F" w14:textId="77777777" w:rsidR="008942AD" w:rsidRDefault="008942AD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Connection Protocol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0F3CABC7" w14:textId="4F7185D6" w:rsidR="008942AD" w:rsidRPr="007E3EED" w:rsidRDefault="7A59739C" w:rsidP="008942AD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40"/>
                        <w:r w:rsidR="674404EC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Connection Protocol</w:t>
                        </w:r>
                        <w:commentRangeEnd w:id="40"/>
                        <w:r w:rsidR="005954B9">
                          <w:rPr>
                            <w:rStyle w:val="CommentReference"/>
                          </w:rPr>
                          <w:commentReference w:id="40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14:paraId="0C2599A2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2B752490" w14:textId="77777777" w:rsidR="008942AD" w:rsidRDefault="008942AD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Integrator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5B08B5D1" w14:textId="7A53FEC0" w:rsidR="008942AD" w:rsidRPr="007E3EED" w:rsidRDefault="047E0938" w:rsidP="008942A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41"/>
                        <w:r w:rsidR="08DFE321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Integrator</w:t>
                        </w:r>
                        <w:commentRangeEnd w:id="41"/>
                        <w:r w:rsidR="007E3EED">
                          <w:rPr>
                            <w:rStyle w:val="CommentReference"/>
                          </w:rPr>
                          <w:commentReference w:id="41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14:paraId="7D56C4AE" w14:textId="77777777" w:rsidTr="7E4EBA25">
                    <w:tc>
                      <w:tcPr>
                        <w:tcW w:w="2895" w:type="dxa"/>
                        <w:vAlign w:val="center"/>
                      </w:tcPr>
                      <w:p w14:paraId="509A0E51" w14:textId="25C0073C" w:rsidR="008942AD" w:rsidRDefault="005954B9" w:rsidP="008942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Integration Delivery Date</w:t>
                        </w:r>
                      </w:p>
                    </w:tc>
                    <w:tc>
                      <w:tcPr>
                        <w:tcW w:w="5666" w:type="dxa"/>
                      </w:tcPr>
                      <w:p w14:paraId="16DEB4AB" w14:textId="53BF771E" w:rsidR="008942AD" w:rsidRPr="007E3EED" w:rsidRDefault="7A59739C" w:rsidP="008942AD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commentRangeStart w:id="42"/>
                        <w:r w:rsidR="17231BD7"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Integration Delivery Date</w:t>
                        </w:r>
                        <w:commentRangeEnd w:id="42"/>
                        <w:r w:rsidR="005954B9">
                          <w:rPr>
                            <w:rStyle w:val="CommentReference"/>
                          </w:rPr>
                          <w:commentReference w:id="42"/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14:paraId="0BF3F9F2" w14:textId="77777777" w:rsidR="007101CF" w:rsidRDefault="007101CF" w:rsidP="002B21E4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  <w:p w14:paraId="0AD9C6F4" w14:textId="0E82B4AE" w:rsidR="00650ABB" w:rsidRPr="00F9507B" w:rsidRDefault="007E3EED" w:rsidP="002B21E4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007E3EED">
                    <w:rPr>
                      <w:rStyle w:val="PlaceholderText"/>
                      <w:color w:val="000000" w:themeColor="text1"/>
                    </w:rPr>
                    <w:t>[</w:t>
                  </w:r>
                  <w:r w:rsidR="00650ABB" w:rsidRPr="007E3EED">
                    <w:rPr>
                      <w:rStyle w:val="PlaceholderText"/>
                      <w:color w:val="000000" w:themeColor="text1"/>
                    </w:rPr>
                    <w:t>Diagram of control</w:t>
                  </w:r>
                  <w:r w:rsidRPr="007E3EED">
                    <w:rPr>
                      <w:rStyle w:val="PlaceholderText"/>
                      <w:color w:val="000000" w:themeColor="text1"/>
                    </w:rPr>
                    <w:t>]</w:t>
                  </w:r>
                </w:p>
              </w:tc>
            </w:tr>
          </w:tbl>
          <w:p w14:paraId="4B1F511A" w14:textId="77777777" w:rsidR="002B21E4" w:rsidRDefault="002B21E4" w:rsidP="002B21E4">
            <w:pPr>
              <w:rPr>
                <w:sz w:val="24"/>
                <w:szCs w:val="24"/>
              </w:rPr>
            </w:pPr>
          </w:p>
        </w:tc>
      </w:tr>
      <w:tr w:rsidR="004E7294" w14:paraId="6382796B" w14:textId="77777777" w:rsidTr="3AC6DB40">
        <w:trPr>
          <w:trHeight w:val="9260"/>
        </w:trPr>
        <w:tc>
          <w:tcPr>
            <w:tcW w:w="0" w:type="auto"/>
            <w:vAlign w:val="center"/>
          </w:tcPr>
          <w:p w14:paraId="23791E7C" w14:textId="03A9A0C1" w:rsidR="687F718B" w:rsidRDefault="1D4C3CCA" w:rsidP="687F718B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665154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Team</w:t>
            </w:r>
          </w:p>
        </w:tc>
        <w:tc>
          <w:tcPr>
            <w:tcW w:w="0" w:type="auto"/>
            <w:vAlign w:val="center"/>
          </w:tcPr>
          <w:p w14:paraId="325AE289" w14:textId="190A4C15" w:rsidR="687F718B" w:rsidRDefault="687F718B" w:rsidP="687F718B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8"/>
              <w:gridCol w:w="5266"/>
            </w:tblGrid>
            <w:tr w:rsidR="00BA6A57" w:rsidRPr="008B5F84" w14:paraId="65FAAF59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FCFA3B1" w14:textId="53567E06" w:rsidR="00BA6A57" w:rsidRDefault="00BA6A57" w:rsidP="00BA6A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Executive Sponsor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BC7AB12" w14:textId="2C6536F5" w:rsidR="00BA6A57" w:rsidRDefault="0D7CF75C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43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Executive Sponsor Name</w:t>
                  </w:r>
                  <w:commentRangeEnd w:id="43"/>
                  <w:r w:rsidR="001357CE">
                    <w:rPr>
                      <w:rStyle w:val="CommentReference"/>
                    </w:rPr>
                    <w:commentReference w:id="43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BA6A57" w:rsidRPr="008B5F84" w14:paraId="3FFD0A25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B00A2F" w14:textId="708366F4" w:rsidR="00BA6A57" w:rsidRPr="008B5F84" w:rsidRDefault="00BA6A57" w:rsidP="00BA6A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Machine Teacher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83AFD2" w14:textId="1618B530" w:rsidR="00BA6A57" w:rsidRPr="008B5F84" w:rsidRDefault="30048680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44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Machine Teacher Name</w:t>
                  </w:r>
                  <w:commentRangeEnd w:id="44"/>
                  <w:r w:rsidR="00CB6D28">
                    <w:rPr>
                      <w:rStyle w:val="CommentReference"/>
                    </w:rPr>
                    <w:commentReference w:id="44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BA6A57" w:rsidRPr="008B5F84" w14:paraId="5ADBAB4D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7AF4D9" w14:textId="3CAE920E" w:rsidR="00BA6A57" w:rsidRPr="008B5F84" w:rsidRDefault="00BA6A57" w:rsidP="00BA6A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Data Scientist (Optional)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1006A5" w14:textId="6AA00A41" w:rsidR="00BA6A57" w:rsidRPr="008B5F84" w:rsidRDefault="22FD25CE" w:rsidP="00BA6A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45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Data Scientist Name</w:t>
                  </w:r>
                  <w:commentRangeEnd w:id="45"/>
                  <w:r w:rsidR="001357CE">
                    <w:rPr>
                      <w:rStyle w:val="CommentReference"/>
                    </w:rPr>
                    <w:commentReference w:id="45"/>
                  </w:r>
                  <w:r w:rsidR="153DF779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BA6A57" w:rsidRPr="008B5F84" w14:paraId="064647AE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478E20" w14:textId="17365FAC" w:rsidR="00BA6A57" w:rsidRPr="008B5F84" w:rsidRDefault="00BA6A57" w:rsidP="00BA6A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Subject Matter Expert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2443B5" w14:textId="2D82B7BF" w:rsidR="00BA6A57" w:rsidRPr="008B5F84" w:rsidRDefault="4767055B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46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Subject Matter Expert Name</w:t>
                  </w:r>
                  <w:commentRangeEnd w:id="46"/>
                  <w:r w:rsidR="001357CE">
                    <w:rPr>
                      <w:rStyle w:val="CommentReference"/>
                    </w:rPr>
                    <w:commentReference w:id="46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040EBB08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2019B60" w14:textId="4CBC4C5A" w:rsidR="006A2332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Simulation Expert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2B27A68" w14:textId="066776FB" w:rsidR="006A2332" w:rsidRDefault="001B90A9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47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Simulation Expert Name</w:t>
                  </w:r>
                  <w:commentRangeEnd w:id="47"/>
                  <w:r w:rsidR="008770F3">
                    <w:rPr>
                      <w:rStyle w:val="CommentReference"/>
                    </w:rPr>
                    <w:commentReference w:id="47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7407471D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B306680" w14:textId="2DE3CA67" w:rsidR="006A2332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Deployment Expert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AD90E52" w14:textId="1566A228" w:rsidR="006A2332" w:rsidRDefault="696519AF" w:rsidP="006A23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48"/>
                  <w:r w:rsidR="14F69E32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Deployment Expert Team</w:t>
                  </w:r>
                  <w:commentRangeEnd w:id="48"/>
                  <w:r w:rsidR="006A2332">
                    <w:rPr>
                      <w:rStyle w:val="CommentReference"/>
                    </w:rPr>
                    <w:commentReference w:id="48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5B768032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668B2F2" w14:textId="24AAC387" w:rsidR="006A2332" w:rsidRPr="009C1FEF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IT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9A5DF5B" w14:textId="42A87EC1" w:rsidR="006A2332" w:rsidRDefault="67F623D3" w:rsidP="006A23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commentRangeStart w:id="49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="0AB61192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IT Contact Name</w:t>
                  </w:r>
                  <w:commentRangeEnd w:id="49"/>
                  <w:r w:rsidR="005F378E">
                    <w:rPr>
                      <w:rStyle w:val="CommentReference"/>
                    </w:rPr>
                    <w:commentReference w:id="49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126B84B5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793187A" w14:textId="75EAFE3D" w:rsidR="006A2332" w:rsidRPr="009C1FEF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Project Team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11EB752" w14:textId="74D9511A" w:rsidR="006A2332" w:rsidRDefault="696519AF" w:rsidP="006A23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0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Are there any </w:t>
                  </w:r>
                  <w:r w:rsidR="63988C57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other </w:t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members of the </w:t>
                  </w:r>
                  <w:proofErr w:type="spellStart"/>
                  <w:proofErr w:type="gramStart"/>
                  <w:r w:rsidR="1076DEC9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MineCo</w:t>
                  </w:r>
                  <w:proofErr w:type="spellEnd"/>
                  <w:r w:rsidR="1076DEC9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</w:t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team</w:t>
                  </w:r>
                  <w:proofErr w:type="gramEnd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that should be included weekly status updates and any other regular project communication in addition to the members listed here?</w:t>
                  </w:r>
                  <w:commentRangeEnd w:id="50"/>
                  <w:r w:rsidR="006A2332">
                    <w:rPr>
                      <w:rStyle w:val="CommentReference"/>
                    </w:rPr>
                    <w:commentReference w:id="50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1357CE" w:rsidRPr="008B5F84" w14:paraId="1892E968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7D0B1F6" w14:textId="34B4FB09" w:rsidR="001357CE" w:rsidRPr="009C1FEF" w:rsidRDefault="6A63C077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sz w:val="20"/>
                      <w:szCs w:val="20"/>
                      <w:lang w:bidi="ar-SA"/>
                    </w:rPr>
                    <w:t>Services Partner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C48312A" w14:textId="27FD3AFA" w:rsidR="001357CE" w:rsidRPr="008B5F84" w:rsidRDefault="6A63C077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1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Services Partner Team</w:t>
                  </w:r>
                  <w:commentRangeEnd w:id="51"/>
                  <w:r w:rsidR="001357CE">
                    <w:rPr>
                      <w:rStyle w:val="CommentReference"/>
                    </w:rPr>
                    <w:commentReference w:id="51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69524670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389848" w14:textId="7E90660E" w:rsidR="006A2332" w:rsidRPr="009C1FEF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9C1F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Applied AI Engineer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36D33C" w14:textId="77F3AC33" w:rsidR="006A2332" w:rsidRPr="008B5F84" w:rsidRDefault="3B316F46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2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Project Applied AI Enginee</w:t>
                  </w:r>
                  <w:commentRangeEnd w:id="52"/>
                  <w:r w:rsidR="00B41230">
                    <w:rPr>
                      <w:rStyle w:val="CommentReference"/>
                    </w:rPr>
                    <w:commentReference w:id="52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r]</w:t>
                  </w:r>
                </w:p>
              </w:tc>
            </w:tr>
            <w:tr w:rsidR="006A2332" w:rsidRPr="008B5F84" w14:paraId="35F18D02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46525E3" w14:textId="34A6139D" w:rsidR="006A2332" w:rsidRPr="008B5F84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Technical Program Manager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6B2EDD" w14:textId="1742A1D6" w:rsidR="006A2332" w:rsidRPr="008B5F84" w:rsidRDefault="53FC701E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3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Project Technical Program Manager</w:t>
                  </w:r>
                  <w:commentRangeEnd w:id="53"/>
                  <w:r w:rsidR="00B41230">
                    <w:rPr>
                      <w:rStyle w:val="CommentReference"/>
                    </w:rPr>
                    <w:commentReference w:id="53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0A77EB48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CB4A05E" w14:textId="23515BD3" w:rsidR="006A2332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Account Team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8792471" w14:textId="0FDB0CC7" w:rsidR="006A2332" w:rsidRDefault="0DCE319A" w:rsidP="7E4EBA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4"/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Account Executive, Account Technical Strategist Names</w:t>
                  </w:r>
                  <w:commentRangeEnd w:id="54"/>
                  <w:r w:rsidR="001357CE">
                    <w:rPr>
                      <w:rStyle w:val="CommentReference"/>
                    </w:rPr>
                    <w:commentReference w:id="54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6A2332" w:rsidRPr="008B5F84" w14:paraId="6118BC24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46D25C4" w14:textId="628D461D" w:rsidR="006A2332" w:rsidRDefault="006A2332" w:rsidP="006A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CSA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A4E8387" w14:textId="4F076A02" w:rsidR="006A2332" w:rsidRDefault="696519AF" w:rsidP="006A23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5"/>
                  <w:r w:rsidR="1F6E5950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CSA Name</w:t>
                  </w:r>
                  <w:commentRangeEnd w:id="55"/>
                  <w:r w:rsidR="006A2332">
                    <w:rPr>
                      <w:rStyle w:val="CommentReference"/>
                    </w:rPr>
                    <w:commentReference w:id="55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</w:tbl>
          <w:p w14:paraId="42711053" w14:textId="77777777" w:rsidR="687F718B" w:rsidRDefault="687F718B" w:rsidP="687F718B">
            <w:pPr>
              <w:rPr>
                <w:sz w:val="24"/>
                <w:szCs w:val="24"/>
              </w:rPr>
            </w:pPr>
          </w:p>
          <w:p w14:paraId="6F12F31B" w14:textId="0EBB4C76" w:rsidR="00EA3EFC" w:rsidRDefault="00EA3EFC" w:rsidP="687F718B">
            <w:pPr>
              <w:rPr>
                <w:sz w:val="24"/>
                <w:szCs w:val="24"/>
              </w:rPr>
            </w:pPr>
          </w:p>
        </w:tc>
      </w:tr>
      <w:tr w:rsidR="004E7294" w14:paraId="63316222" w14:textId="77777777" w:rsidTr="3AC6DB40">
        <w:trPr>
          <w:trHeight w:val="1331"/>
        </w:trPr>
        <w:tc>
          <w:tcPr>
            <w:tcW w:w="0" w:type="auto"/>
            <w:vAlign w:val="center"/>
          </w:tcPr>
          <w:p w14:paraId="36C9F4B7" w14:textId="6BEDC7F2" w:rsidR="1D4C3CCA" w:rsidRDefault="00B95AA7" w:rsidP="76651549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Azure</w:t>
            </w:r>
            <w:r w:rsidR="1D4C3CCA" w:rsidRPr="633129C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Infrastructure</w:t>
            </w:r>
          </w:p>
        </w:tc>
        <w:tc>
          <w:tcPr>
            <w:tcW w:w="0" w:type="auto"/>
            <w:vAlign w:val="center"/>
          </w:tcPr>
          <w:p w14:paraId="1B6F3255" w14:textId="26E2C68F" w:rsidR="76651549" w:rsidRDefault="76651549" w:rsidP="76651549">
            <w:pP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8"/>
              <w:gridCol w:w="5266"/>
            </w:tblGrid>
            <w:tr w:rsidR="00B0024D" w:rsidRPr="008B5F84" w14:paraId="433A6107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57210ED" w14:textId="52D8C50B" w:rsidR="00B0024D" w:rsidRDefault="00B0024D" w:rsidP="00B002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Azure Subscription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4001BE0" w14:textId="500EF0E5" w:rsidR="00B0024D" w:rsidRDefault="26782B98" w:rsidP="00B002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6"/>
                  <w:r w:rsidR="333FCDDB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Subscription </w:t>
                  </w:r>
                  <w:r w:rsidR="6B2C748C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ID</w:t>
                  </w:r>
                  <w:commentRangeEnd w:id="56"/>
                  <w:r w:rsidR="00B0024D">
                    <w:rPr>
                      <w:rStyle w:val="CommentReference"/>
                    </w:rPr>
                    <w:commentReference w:id="56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B0024D" w:rsidRPr="008B5F84" w14:paraId="4DD10999" w14:textId="77777777" w:rsidTr="7E4EBA25">
              <w:tc>
                <w:tcPr>
                  <w:tcW w:w="23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A91EBD" w14:textId="6C5BE8C8" w:rsidR="00B0024D" w:rsidRPr="008B5F84" w:rsidRDefault="00B0024D" w:rsidP="00B002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Other Azure Services Required</w:t>
                  </w:r>
                </w:p>
              </w:tc>
              <w:tc>
                <w:tcPr>
                  <w:tcW w:w="52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0D004B" w14:textId="2FE2758F" w:rsidR="00B0024D" w:rsidRPr="008B5F84" w:rsidRDefault="26782B98" w:rsidP="00B002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commentRangeStart w:id="57"/>
                  <w:r w:rsidR="133C6FA1"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List of Azure Services</w:t>
                  </w:r>
                  <w:commentRangeEnd w:id="57"/>
                  <w:r w:rsidR="00B0024D">
                    <w:rPr>
                      <w:rStyle w:val="CommentReference"/>
                    </w:rPr>
                    <w:commentReference w:id="57"/>
                  </w:r>
                  <w:r w:rsidRPr="7E4EBA25">
                    <w:rPr>
                      <w:rFonts w:ascii="Calibri" w:eastAsia="Times New Roman" w:hAnsi="Calibri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</w:tbl>
          <w:p w14:paraId="335E622C" w14:textId="432511E0" w:rsidR="76651549" w:rsidRDefault="76651549" w:rsidP="76651549">
            <w:pPr>
              <w:rPr>
                <w:sz w:val="24"/>
                <w:szCs w:val="24"/>
              </w:rPr>
            </w:pPr>
          </w:p>
        </w:tc>
      </w:tr>
    </w:tbl>
    <w:p w14:paraId="65F9C3DC" w14:textId="77777777" w:rsidR="006F4D68" w:rsidRPr="00D916DC" w:rsidRDefault="006F4D68" w:rsidP="00E14D86">
      <w:pPr>
        <w:rPr>
          <w:sz w:val="24"/>
          <w:szCs w:val="24"/>
        </w:rPr>
      </w:pPr>
    </w:p>
    <w:sectPr w:rsidR="006F4D68" w:rsidRPr="00D916DC" w:rsidSect="00AC623D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ce Anderson" w:date="2020-03-16T08:50:00Z" w:initials="KA">
    <w:p w14:paraId="500565BB" w14:textId="143AEC51" w:rsidR="7E4EBA25" w:rsidRDefault="7E4EBA25">
      <w:pPr>
        <w:pStyle w:val="CommentText"/>
      </w:pPr>
      <w:r>
        <w:t>Follow Up: Solution Architect Name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" w:author="Kence Anderson" w:date="2020-03-16T08:03:00Z" w:initials="KA">
    <w:p w14:paraId="0C8C92E6" w14:textId="20322E1D" w:rsidR="7E4EBA25" w:rsidRDefault="7E4EBA25">
      <w:pPr>
        <w:pStyle w:val="CommentText"/>
      </w:pPr>
      <w:r>
        <w:t>Follow Up: units</w:t>
      </w:r>
      <w:r>
        <w:rPr>
          <w:rStyle w:val="CommentReference"/>
        </w:rPr>
        <w:annotationRef/>
      </w:r>
    </w:p>
  </w:comment>
  <w:comment w:id="2" w:author="Kence Anderson" w:date="2020-03-16T08:06:00Z" w:initials="KA">
    <w:p w14:paraId="53289FFC" w14:textId="6D58D72C" w:rsidR="7E4EBA25" w:rsidRDefault="7E4EBA25">
      <w:pPr>
        <w:pStyle w:val="CommentText"/>
      </w:pPr>
      <w:r>
        <w:t>Follow Up: frequency</w:t>
      </w:r>
      <w:r>
        <w:rPr>
          <w:rStyle w:val="CommentReference"/>
        </w:rPr>
        <w:annotationRef/>
      </w:r>
    </w:p>
  </w:comment>
  <w:comment w:id="3" w:author="Kence Anderson" w:date="2020-03-16T08:07:00Z" w:initials="KA">
    <w:p w14:paraId="2D3A76C7" w14:textId="2D126380" w:rsidR="7E4EBA25" w:rsidRDefault="7E4EBA25">
      <w:pPr>
        <w:pStyle w:val="CommentText"/>
      </w:pPr>
      <w:r>
        <w:t>Follow Up: min, max</w:t>
      </w:r>
      <w:r>
        <w:rPr>
          <w:rStyle w:val="CommentReference"/>
        </w:rPr>
        <w:annotationRef/>
      </w:r>
    </w:p>
  </w:comment>
  <w:comment w:id="4" w:author="Kence Anderson" w:date="2020-03-16T08:07:00Z" w:initials="KA">
    <w:p w14:paraId="361DFAC0" w14:textId="41216E7D" w:rsidR="7E4EBA25" w:rsidRDefault="7E4EBA25">
      <w:pPr>
        <w:pStyle w:val="CommentText"/>
      </w:pPr>
      <w:r>
        <w:t>Follow Up: min, max</w:t>
      </w:r>
      <w:r>
        <w:rPr>
          <w:rStyle w:val="CommentReference"/>
        </w:rPr>
        <w:annotationRef/>
      </w:r>
    </w:p>
  </w:comment>
  <w:comment w:id="5" w:author="Kence Anderson" w:date="2020-03-16T08:07:00Z" w:initials="KA">
    <w:p w14:paraId="7BF2318C" w14:textId="13C92671" w:rsidR="7E4EBA25" w:rsidRDefault="7E4EBA25">
      <w:pPr>
        <w:pStyle w:val="CommentText"/>
      </w:pPr>
      <w:r>
        <w:t>Follow Up: frequency</w:t>
      </w:r>
      <w:r>
        <w:rPr>
          <w:rStyle w:val="CommentReference"/>
        </w:rPr>
        <w:annotationRef/>
      </w:r>
    </w:p>
  </w:comment>
  <w:comment w:id="6" w:author="Kence Anderson" w:date="2020-03-16T08:08:00Z" w:initials="KA">
    <w:p w14:paraId="7B526E08" w14:textId="37C4FC59" w:rsidR="7E4EBA25" w:rsidRDefault="7E4EBA25">
      <w:pPr>
        <w:pStyle w:val="CommentText"/>
      </w:pPr>
      <w:r>
        <w:t>Follow Up: min, max</w:t>
      </w:r>
      <w:r>
        <w:rPr>
          <w:rStyle w:val="CommentReference"/>
        </w:rPr>
        <w:annotationRef/>
      </w:r>
    </w:p>
  </w:comment>
  <w:comment w:id="7" w:author="Kence Anderson" w:date="2020-03-16T08:09:00Z" w:initials="KA">
    <w:p w14:paraId="7C8EFB22" w14:textId="587791DE" w:rsidR="7E4EBA25" w:rsidRDefault="7E4EBA25">
      <w:pPr>
        <w:pStyle w:val="CommentText"/>
      </w:pPr>
      <w:r>
        <w:t>Follow Up: min, max</w:t>
      </w:r>
      <w:r>
        <w:rPr>
          <w:rStyle w:val="CommentReference"/>
        </w:rPr>
        <w:annotationRef/>
      </w:r>
    </w:p>
  </w:comment>
  <w:comment w:id="8" w:author="Kence Anderson" w:date="2020-03-16T08:09:00Z" w:initials="KA">
    <w:p w14:paraId="096C98B6" w14:textId="46C14D66" w:rsidR="7E4EBA25" w:rsidRDefault="7E4EBA25">
      <w:pPr>
        <w:pStyle w:val="CommentText"/>
      </w:pPr>
      <w:r>
        <w:t>Follow Up: Construct a synthetic set of particle size distributions that represent the variation of input particle sizes experienced at MineCo South during normal and perhaps outside normal operations</w:t>
      </w:r>
      <w:r>
        <w:rPr>
          <w:rStyle w:val="CommentReference"/>
        </w:rPr>
        <w:annotationRef/>
      </w:r>
    </w:p>
  </w:comment>
  <w:comment w:id="9" w:author="Kence Anderson" w:date="2020-03-16T08:09:00Z" w:initials="KA">
    <w:p w14:paraId="528C464D" w14:textId="05F806C3" w:rsidR="7E4EBA25" w:rsidRDefault="7E4EBA25">
      <w:pPr>
        <w:pStyle w:val="CommentText"/>
      </w:pPr>
      <w:r>
        <w:t>Follow Up: min, max</w:t>
      </w:r>
      <w:r>
        <w:rPr>
          <w:rStyle w:val="CommentReference"/>
        </w:rPr>
        <w:annotationRef/>
      </w:r>
    </w:p>
  </w:comment>
  <w:comment w:id="10" w:author="Kence Anderson" w:date="2020-03-16T08:09:00Z" w:initials="KA">
    <w:p w14:paraId="39DBFF70" w14:textId="7FC0D7FA" w:rsidR="7E4EBA25" w:rsidRDefault="7E4EBA25">
      <w:pPr>
        <w:pStyle w:val="CommentText"/>
      </w:pPr>
      <w:r>
        <w:t>Follow Up: We need to construct a synthetic set of particle size distributions that represent the variation of input particle hardness experienced at MineCo South during normal and perhaps outside normal operations</w:t>
      </w:r>
      <w:r>
        <w:rPr>
          <w:rStyle w:val="CommentReference"/>
        </w:rPr>
        <w:annotationRef/>
      </w:r>
    </w:p>
  </w:comment>
  <w:comment w:id="11" w:author="Kence Anderson" w:date="2020-03-16T08:09:00Z" w:initials="KA">
    <w:p w14:paraId="7DDC7181" w14:textId="2604A16A" w:rsidR="7E4EBA25" w:rsidRDefault="7E4EBA25">
      <w:pPr>
        <w:pStyle w:val="CommentText"/>
      </w:pPr>
      <w:r>
        <w:t>Follow Up: min, max</w:t>
      </w:r>
      <w:r>
        <w:rPr>
          <w:rStyle w:val="CommentReference"/>
        </w:rPr>
        <w:annotationRef/>
      </w:r>
    </w:p>
  </w:comment>
  <w:comment w:id="12" w:author="Kence Anderson" w:date="2020-03-16T08:09:00Z" w:initials="KA">
    <w:p w14:paraId="47839348" w14:textId="197F277F" w:rsidR="7E4EBA25" w:rsidRDefault="7E4EBA25">
      <w:pPr>
        <w:pStyle w:val="CommentText"/>
      </w:pPr>
      <w:r>
        <w:t>Follow Up: We need to construct a synthetic set of liner wear scenarios that represent the liner wear experienced at MineCo South during normal and perhaps outside normal operations</w:t>
      </w:r>
      <w:r>
        <w:rPr>
          <w:rStyle w:val="CommentReference"/>
        </w:rPr>
        <w:annotationRef/>
      </w:r>
    </w:p>
  </w:comment>
  <w:comment w:id="13" w:author="Kence Anderson" w:date="2020-03-16T08:11:00Z" w:initials="KA">
    <w:p w14:paraId="6D792E74" w14:textId="6D315D2F" w:rsidR="7E4EBA25" w:rsidRDefault="7E4EBA25">
      <w:pPr>
        <w:pStyle w:val="CommentText"/>
      </w:pPr>
      <w:r>
        <w:t>Follow Up: number of control actions included in a training scenario</w:t>
      </w:r>
      <w:r>
        <w:rPr>
          <w:rStyle w:val="CommentReference"/>
        </w:rPr>
        <w:annotationRef/>
      </w:r>
    </w:p>
  </w:comment>
  <w:comment w:id="14" w:author="Kence Anderson" w:date="2020-03-16T08:11:00Z" w:initials="KA">
    <w:p w14:paraId="650562E6" w14:textId="255D2784" w:rsidR="7E4EBA25" w:rsidRDefault="7E4EBA25">
      <w:pPr>
        <w:pStyle w:val="CommentText"/>
      </w:pPr>
      <w:r>
        <w:t>Follow Up: number of control actions included in a benchmark scenario</w:t>
      </w:r>
      <w:r>
        <w:rPr>
          <w:rStyle w:val="CommentReference"/>
        </w:rPr>
        <w:annotationRef/>
      </w:r>
    </w:p>
  </w:comment>
  <w:comment w:id="15" w:author="Kence Anderson" w:date="2020-03-16T08:42:00Z" w:initials="KA">
    <w:p w14:paraId="044D00CD" w14:textId="1CBA6AF4" w:rsidR="7E4EBA25" w:rsidRDefault="7E4EBA25">
      <w:pPr>
        <w:pStyle w:val="CommentText"/>
      </w:pPr>
      <w:r>
        <w:t>Follow Up: Benchmark Duration in Simulation</w:t>
      </w:r>
      <w:r>
        <w:rPr>
          <w:rStyle w:val="CommentReference"/>
        </w:rPr>
        <w:annotationRef/>
      </w:r>
    </w:p>
  </w:comment>
  <w:comment w:id="16" w:author="Kence Anderson" w:date="2020-03-16T08:42:00Z" w:initials="KA">
    <w:p w14:paraId="7FD437DF" w14:textId="1B4464E6" w:rsidR="7E4EBA25" w:rsidRDefault="7E4EBA25">
      <w:pPr>
        <w:pStyle w:val="CommentText"/>
      </w:pPr>
      <w:r>
        <w:t>Follow Up: A/B Testing on Live System</w:t>
      </w:r>
      <w:r>
        <w:rPr>
          <w:rStyle w:val="CommentReference"/>
        </w:rPr>
        <w:annotationRef/>
      </w:r>
    </w:p>
  </w:comment>
  <w:comment w:id="17" w:author="Kence Anderson" w:date="2020-03-16T08:41:00Z" w:initials="KA">
    <w:p w14:paraId="210C6953" w14:textId="2A84A424" w:rsidR="7E4EBA25" w:rsidRDefault="7E4EBA25">
      <w:pPr>
        <w:pStyle w:val="CommentText"/>
      </w:pPr>
      <w:r>
        <w:t>Follow Up: success criteria expressed in % improvement over current methods</w:t>
      </w:r>
      <w:r>
        <w:rPr>
          <w:rStyle w:val="CommentReference"/>
        </w:rPr>
        <w:annotationRef/>
      </w:r>
    </w:p>
  </w:comment>
  <w:comment w:id="18" w:author="Kence Anderson" w:date="2020-03-16T08:40:00Z" w:initials="KA">
    <w:p w14:paraId="6EFB81F1" w14:textId="7983FCEA" w:rsidR="7E4EBA25" w:rsidRDefault="7E4EBA25">
      <w:pPr>
        <w:pStyle w:val="CommentText"/>
      </w:pPr>
      <w:r>
        <w:t>Follow Up: success criteria expressed in return on investment (ROI)</w:t>
      </w:r>
      <w:r>
        <w:rPr>
          <w:rStyle w:val="CommentReference"/>
        </w:rPr>
        <w:annotationRef/>
      </w:r>
    </w:p>
  </w:comment>
  <w:comment w:id="19" w:author="Kence Anderson" w:date="2020-03-16T08:40:00Z" w:initials="KA">
    <w:p w14:paraId="7ABEFA9D" w14:textId="2988503E" w:rsidR="7E4EBA25" w:rsidRDefault="7E4EBA25">
      <w:pPr>
        <w:pStyle w:val="CommentText"/>
      </w:pPr>
      <w:r>
        <w:t>Follow Up: expected deliverables besides the BRAIN(s) and a PowerPoint readout report</w:t>
      </w:r>
      <w:r>
        <w:rPr>
          <w:rStyle w:val="CommentReference"/>
        </w:rPr>
        <w:annotationRef/>
      </w:r>
    </w:p>
  </w:comment>
  <w:comment w:id="20" w:author="Kence Anderson" w:date="2020-03-16T08:40:00Z" w:initials="KA">
    <w:p w14:paraId="4B1120ED" w14:textId="414F8A20" w:rsidR="7E4EBA25" w:rsidRDefault="7E4EBA25">
      <w:pPr>
        <w:pStyle w:val="CommentText"/>
      </w:pPr>
      <w:r>
        <w:t>Follow Up: Sim Delivery Date</w:t>
      </w:r>
      <w:r>
        <w:rPr>
          <w:rStyle w:val="CommentReference"/>
        </w:rPr>
        <w:annotationRef/>
      </w:r>
    </w:p>
  </w:comment>
  <w:comment w:id="21" w:author="Kence Anderson" w:date="2020-03-16T08:39:00Z" w:initials="KA">
    <w:p w14:paraId="3AA05ABC" w14:textId="18CB5670" w:rsidR="7E4EBA25" w:rsidRDefault="7E4EBA25">
      <w:pPr>
        <w:pStyle w:val="CommentText"/>
      </w:pPr>
      <w:r>
        <w:t>Follow Up: Sim Validation Date</w:t>
      </w:r>
      <w:r>
        <w:rPr>
          <w:rStyle w:val="CommentReference"/>
        </w:rPr>
        <w:annotationRef/>
      </w:r>
    </w:p>
  </w:comment>
  <w:comment w:id="22" w:author="Kence Anderson" w:date="2020-03-16T08:00:00Z" w:initials="KA">
    <w:p w14:paraId="150F5AD0" w14:textId="721286A7" w:rsidR="7E4EBA25" w:rsidRDefault="7E4EBA25">
      <w:pPr>
        <w:pStyle w:val="CommentText"/>
      </w:pPr>
      <w:r>
        <w:t>Follow Up: [Sim Builder]</w:t>
      </w:r>
      <w:r>
        <w:rPr>
          <w:rStyle w:val="CommentReference"/>
        </w:rPr>
        <w:annotationRef/>
      </w:r>
    </w:p>
  </w:comment>
  <w:comment w:id="23" w:author="Kence Anderson" w:date="2020-03-16T08:29:00Z" w:initials="KA">
    <w:p w14:paraId="17CB0E84" w14:textId="006EF0BF" w:rsidR="7E4EBA25" w:rsidRDefault="7E4EBA25">
      <w:pPr>
        <w:pStyle w:val="CommentText"/>
      </w:pPr>
      <w:r>
        <w:t>Follow Up: Can this software connect for input and output on the inner loop?</w:t>
      </w:r>
      <w:r>
        <w:rPr>
          <w:rStyle w:val="CommentReference"/>
        </w:rPr>
        <w:annotationRef/>
      </w:r>
    </w:p>
  </w:comment>
  <w:comment w:id="24" w:author="Kence Anderson" w:date="2020-03-16T08:30:00Z" w:initials="KA">
    <w:p w14:paraId="1489C59A" w14:textId="4199DCEF" w:rsidR="7E4EBA25" w:rsidRDefault="7E4EBA25">
      <w:pPr>
        <w:pStyle w:val="CommentText"/>
      </w:pPr>
      <w:r>
        <w:t>Follow Up: Can we input configuration scenarios programmatically into the simulation model?</w:t>
      </w:r>
      <w:r>
        <w:rPr>
          <w:rStyle w:val="CommentReference"/>
        </w:rPr>
        <w:annotationRef/>
      </w:r>
    </w:p>
  </w:comment>
  <w:comment w:id="25" w:author="Kence Anderson" w:date="2020-03-16T08:30:00Z" w:initials="KA">
    <w:p w14:paraId="4993194D" w14:textId="31AF64A7" w:rsidR="7E4EBA25" w:rsidRDefault="7E4EBA25">
      <w:pPr>
        <w:pStyle w:val="CommentText"/>
      </w:pPr>
      <w:r>
        <w:t>Follow Up: Can we run the simulation in the Azure Cloud?</w:t>
      </w:r>
      <w:r>
        <w:rPr>
          <w:rStyle w:val="CommentReference"/>
        </w:rPr>
        <w:annotationRef/>
      </w:r>
    </w:p>
  </w:comment>
  <w:comment w:id="26" w:author="Kence Anderson" w:date="2020-03-16T08:29:00Z" w:initials="KA">
    <w:p w14:paraId="3C754CFA" w14:textId="1C4F7C08" w:rsidR="7E4EBA25" w:rsidRDefault="7E4EBA25">
      <w:pPr>
        <w:pStyle w:val="CommentText"/>
      </w:pPr>
      <w:r>
        <w:t>Follow Up: % error</w:t>
      </w:r>
      <w:r>
        <w:rPr>
          <w:rStyle w:val="CommentReference"/>
        </w:rPr>
        <w:annotationRef/>
      </w:r>
    </w:p>
  </w:comment>
  <w:comment w:id="27" w:author="Kence Anderson" w:date="2020-03-16T08:28:00Z" w:initials="KA">
    <w:p w14:paraId="151D16B4" w14:textId="7521511A" w:rsidR="7E4EBA25" w:rsidRDefault="7E4EBA25">
      <w:pPr>
        <w:pStyle w:val="CommentText"/>
      </w:pPr>
      <w:r>
        <w:t>Follow Up: Liner Predictor</w:t>
      </w:r>
      <w:r>
        <w:rPr>
          <w:rStyle w:val="CommentReference"/>
        </w:rPr>
        <w:annotationRef/>
      </w:r>
    </w:p>
  </w:comment>
  <w:comment w:id="28" w:author="Kence Anderson" w:date="2020-03-16T08:28:00Z" w:initials="KA">
    <w:p w14:paraId="60B9A988" w14:textId="0C804E29" w:rsidR="7E4EBA25" w:rsidRDefault="7E4EBA25">
      <w:pPr>
        <w:pStyle w:val="CommentText"/>
      </w:pPr>
      <w:r>
        <w:t>Follow Up: ROM Bin Input Predictor</w:t>
      </w:r>
      <w:r>
        <w:rPr>
          <w:rStyle w:val="CommentReference"/>
        </w:rPr>
        <w:annotationRef/>
      </w:r>
    </w:p>
  </w:comment>
  <w:comment w:id="29" w:author="Kence Anderson" w:date="2020-03-16T08:28:00Z" w:initials="KA">
    <w:p w14:paraId="3F2E4819" w14:textId="291AFCCB" w:rsidR="7E4EBA25" w:rsidRDefault="7E4EBA25">
      <w:pPr>
        <w:pStyle w:val="CommentText"/>
      </w:pPr>
      <w:r>
        <w:t>Follow Up: COB Bin Output Predictor</w:t>
      </w:r>
      <w:r>
        <w:rPr>
          <w:rStyle w:val="CommentReference"/>
        </w:rPr>
        <w:annotationRef/>
      </w:r>
    </w:p>
  </w:comment>
  <w:comment w:id="30" w:author="Kence Anderson" w:date="2020-03-16T08:27:00Z" w:initials="KA">
    <w:p w14:paraId="13D822ED" w14:textId="73E47063" w:rsidR="7E4EBA25" w:rsidRDefault="7E4EBA25">
      <w:pPr>
        <w:pStyle w:val="CommentText"/>
      </w:pPr>
      <w:r>
        <w:t>Follow Up: Rock Hardness Fragmentation Predictor</w:t>
      </w:r>
      <w:r>
        <w:rPr>
          <w:rStyle w:val="CommentReference"/>
        </w:rPr>
        <w:annotationRef/>
      </w:r>
    </w:p>
  </w:comment>
  <w:comment w:id="31" w:author="Kence Anderson" w:date="2020-03-16T08:27:00Z" w:initials="KA">
    <w:p w14:paraId="17432CA3" w14:textId="339BC4B6" w:rsidR="7E4EBA25" w:rsidRDefault="7E4EBA25">
      <w:pPr>
        <w:pStyle w:val="CommentText"/>
      </w:pPr>
      <w:r>
        <w:t>Follow Up: Maximum Safe Crusher Gap Predictor</w:t>
      </w:r>
      <w:r>
        <w:rPr>
          <w:rStyle w:val="CommentReference"/>
        </w:rPr>
        <w:annotationRef/>
      </w:r>
    </w:p>
  </w:comment>
  <w:comment w:id="32" w:author="Kence Anderson" w:date="2020-03-16T08:24:00Z" w:initials="KA">
    <w:p w14:paraId="39E5C42B" w14:textId="3D516945" w:rsidR="7E4EBA25" w:rsidRDefault="7E4EBA25">
      <w:pPr>
        <w:pStyle w:val="CommentText"/>
      </w:pPr>
      <w:r>
        <w:t>Follow Up: Delivery Date</w:t>
      </w:r>
      <w:r>
        <w:rPr>
          <w:rStyle w:val="CommentReference"/>
        </w:rPr>
        <w:annotationRef/>
      </w:r>
    </w:p>
  </w:comment>
  <w:comment w:id="33" w:author="Kence Anderson" w:date="2020-03-16T08:24:00Z" w:initials="KA">
    <w:p w14:paraId="2D30758F" w14:textId="0956130D" w:rsidR="7E4EBA25" w:rsidRDefault="7E4EBA25">
      <w:pPr>
        <w:pStyle w:val="CommentText"/>
      </w:pPr>
      <w:r>
        <w:t>Follow Up: Validation Date</w:t>
      </w:r>
      <w:r>
        <w:rPr>
          <w:rStyle w:val="CommentReference"/>
        </w:rPr>
        <w:annotationRef/>
      </w:r>
    </w:p>
  </w:comment>
  <w:comment w:id="35" w:author="Kence Anderson" w:date="2020-03-16T08:23:00Z" w:initials="KA">
    <w:p w14:paraId="1F17DA46" w14:textId="713CB9B3" w:rsidR="7E4EBA25" w:rsidRDefault="7E4EBA25">
      <w:pPr>
        <w:pStyle w:val="CommentText"/>
      </w:pPr>
      <w:r>
        <w:t>Follow Up: Device Type</w:t>
      </w:r>
      <w:r>
        <w:rPr>
          <w:rStyle w:val="CommentReference"/>
        </w:rPr>
        <w:annotationRef/>
      </w:r>
    </w:p>
  </w:comment>
  <w:comment w:id="36" w:author="Kence Anderson" w:date="2020-03-16T08:23:00Z" w:initials="KA">
    <w:p w14:paraId="6A242B89" w14:textId="0B1EFECA" w:rsidR="7E4EBA25" w:rsidRDefault="7E4EBA25">
      <w:pPr>
        <w:pStyle w:val="CommentText"/>
      </w:pPr>
      <w:r>
        <w:t>Follow Up: Number of Devices</w:t>
      </w:r>
      <w:r>
        <w:rPr>
          <w:rStyle w:val="CommentReference"/>
        </w:rPr>
        <w:annotationRef/>
      </w:r>
    </w:p>
  </w:comment>
  <w:comment w:id="37" w:author="Kence Anderson" w:date="2020-03-16T08:23:00Z" w:initials="KA">
    <w:p w14:paraId="2404CE54" w14:textId="1A397F76" w:rsidR="7E4EBA25" w:rsidRDefault="7E4EBA25">
      <w:pPr>
        <w:pStyle w:val="CommentText"/>
      </w:pPr>
      <w:r>
        <w:t>Follow Up: Device Lifecycle</w:t>
      </w:r>
      <w:r>
        <w:rPr>
          <w:rStyle w:val="CommentReference"/>
        </w:rPr>
        <w:annotationRef/>
      </w:r>
    </w:p>
  </w:comment>
  <w:comment w:id="38" w:author="Kence Anderson" w:date="2020-03-16T08:23:00Z" w:initials="KA">
    <w:p w14:paraId="23307410" w14:textId="49BD16B6" w:rsidR="7E4EBA25" w:rsidRDefault="7E4EBA25">
      <w:pPr>
        <w:pStyle w:val="CommentText"/>
      </w:pPr>
      <w:r>
        <w:t>Follow Up: Docker Support</w:t>
      </w:r>
      <w:r>
        <w:rPr>
          <w:rStyle w:val="CommentReference"/>
        </w:rPr>
        <w:annotationRef/>
      </w:r>
    </w:p>
  </w:comment>
  <w:comment w:id="39" w:author="Kence Anderson" w:date="2020-03-16T08:23:00Z" w:initials="KA">
    <w:p w14:paraId="6AF737F9" w14:textId="69A83107" w:rsidR="7E4EBA25" w:rsidRDefault="7E4EBA25">
      <w:pPr>
        <w:pStyle w:val="CommentText"/>
      </w:pPr>
      <w:r>
        <w:t>Follow Up: Processor</w:t>
      </w:r>
      <w:r>
        <w:rPr>
          <w:rStyle w:val="CommentReference"/>
        </w:rPr>
        <w:annotationRef/>
      </w:r>
    </w:p>
  </w:comment>
  <w:comment w:id="40" w:author="Kence Anderson" w:date="2020-03-16T08:23:00Z" w:initials="KA">
    <w:p w14:paraId="470F25E7" w14:textId="1B2EBEF6" w:rsidR="7E4EBA25" w:rsidRDefault="7E4EBA25">
      <w:pPr>
        <w:pStyle w:val="CommentText"/>
      </w:pPr>
      <w:r>
        <w:t>Follow Up: Connection Protocol</w:t>
      </w:r>
      <w:r>
        <w:rPr>
          <w:rStyle w:val="CommentReference"/>
        </w:rPr>
        <w:annotationRef/>
      </w:r>
    </w:p>
  </w:comment>
  <w:comment w:id="41" w:author="Kence Anderson" w:date="2020-03-16T08:22:00Z" w:initials="KA">
    <w:p w14:paraId="1854FC5E" w14:textId="1D27EB3A" w:rsidR="7E4EBA25" w:rsidRDefault="7E4EBA25">
      <w:pPr>
        <w:pStyle w:val="CommentText"/>
      </w:pPr>
      <w:r>
        <w:t>Follow Up: Integrator</w:t>
      </w:r>
      <w:r>
        <w:rPr>
          <w:rStyle w:val="CommentReference"/>
        </w:rPr>
        <w:annotationRef/>
      </w:r>
    </w:p>
  </w:comment>
  <w:comment w:id="42" w:author="Kence Anderson" w:date="2020-03-16T08:22:00Z" w:initials="KA">
    <w:p w14:paraId="53A6FFF8" w14:textId="1680D183" w:rsidR="7E4EBA25" w:rsidRDefault="7E4EBA25">
      <w:pPr>
        <w:pStyle w:val="CommentText"/>
      </w:pPr>
      <w:r>
        <w:t>Follow Up: Integration Delivery Date</w:t>
      </w:r>
      <w:r>
        <w:rPr>
          <w:rStyle w:val="CommentReference"/>
        </w:rPr>
        <w:annotationRef/>
      </w:r>
    </w:p>
  </w:comment>
  <w:comment w:id="43" w:author="Kence Anderson" w:date="2020-03-16T08:18:00Z" w:initials="KA">
    <w:p w14:paraId="08350A24" w14:textId="4F127656" w:rsidR="7E4EBA25" w:rsidRDefault="7E4EBA25">
      <w:pPr>
        <w:pStyle w:val="CommentText"/>
      </w:pPr>
      <w:r>
        <w:t>Follow Up: Executive Sponsor Name</w:t>
      </w:r>
      <w:r>
        <w:rPr>
          <w:rStyle w:val="CommentReference"/>
        </w:rPr>
        <w:annotationRef/>
      </w:r>
    </w:p>
  </w:comment>
  <w:comment w:id="44" w:author="Kence Anderson" w:date="2020-03-16T08:18:00Z" w:initials="KA">
    <w:p w14:paraId="3F156457" w14:textId="006DDF46" w:rsidR="7E4EBA25" w:rsidRDefault="7E4EBA25">
      <w:pPr>
        <w:pStyle w:val="CommentText"/>
      </w:pPr>
      <w:r>
        <w:t>Follow Up: Machine Teacher Name</w:t>
      </w:r>
      <w:r>
        <w:rPr>
          <w:rStyle w:val="CommentReference"/>
        </w:rPr>
        <w:annotationRef/>
      </w:r>
    </w:p>
  </w:comment>
  <w:comment w:id="45" w:author="Kence Anderson" w:date="2020-03-16T08:18:00Z" w:initials="KA">
    <w:p w14:paraId="49948725" w14:textId="185DF243" w:rsidR="7E4EBA25" w:rsidRDefault="7E4EBA25">
      <w:pPr>
        <w:pStyle w:val="CommentText"/>
      </w:pPr>
      <w:r>
        <w:t>Follow Up: Data Scientist Name</w:t>
      </w:r>
      <w:r>
        <w:rPr>
          <w:rStyle w:val="CommentReference"/>
        </w:rPr>
        <w:annotationRef/>
      </w:r>
    </w:p>
  </w:comment>
  <w:comment w:id="46" w:author="Kence Anderson" w:date="2020-03-16T08:18:00Z" w:initials="KA">
    <w:p w14:paraId="3AA0DBD9" w14:textId="5F558FC1" w:rsidR="7E4EBA25" w:rsidRDefault="7E4EBA25">
      <w:pPr>
        <w:pStyle w:val="CommentText"/>
      </w:pPr>
      <w:r>
        <w:t>Follow Up: Subject Matter Expert Name</w:t>
      </w:r>
      <w:r>
        <w:rPr>
          <w:rStyle w:val="CommentReference"/>
        </w:rPr>
        <w:annotationRef/>
      </w:r>
    </w:p>
  </w:comment>
  <w:comment w:id="47" w:author="Kence Anderson" w:date="2020-03-16T08:18:00Z" w:initials="KA">
    <w:p w14:paraId="32466D28" w14:textId="0FD78C69" w:rsidR="7E4EBA25" w:rsidRDefault="7E4EBA25">
      <w:pPr>
        <w:pStyle w:val="CommentText"/>
      </w:pPr>
      <w:r>
        <w:t>Follow Up: Simulation Expert Name</w:t>
      </w:r>
      <w:r>
        <w:rPr>
          <w:rStyle w:val="CommentReference"/>
        </w:rPr>
        <w:annotationRef/>
      </w:r>
    </w:p>
  </w:comment>
  <w:comment w:id="48" w:author="Kence Anderson" w:date="2020-03-16T08:18:00Z" w:initials="KA">
    <w:p w14:paraId="7328ADF7" w14:textId="4332F506" w:rsidR="7E4EBA25" w:rsidRDefault="7E4EBA25">
      <w:pPr>
        <w:pStyle w:val="CommentText"/>
      </w:pPr>
      <w:r>
        <w:t>Follow Up: Deployment Expert Team</w:t>
      </w:r>
      <w:r>
        <w:rPr>
          <w:rStyle w:val="CommentReference"/>
        </w:rPr>
        <w:annotationRef/>
      </w:r>
    </w:p>
  </w:comment>
  <w:comment w:id="49" w:author="Kence Anderson" w:date="2020-03-16T08:19:00Z" w:initials="KA">
    <w:p w14:paraId="7034D81B" w14:textId="1A8A5F01" w:rsidR="7E4EBA25" w:rsidRDefault="7E4EBA25">
      <w:pPr>
        <w:pStyle w:val="CommentText"/>
      </w:pPr>
      <w:r>
        <w:t>Follow Up: [IT Contact Name</w:t>
      </w:r>
      <w:r>
        <w:rPr>
          <w:rStyle w:val="CommentReference"/>
        </w:rPr>
        <w:annotationRef/>
      </w:r>
    </w:p>
  </w:comment>
  <w:comment w:id="50" w:author="Kence Anderson" w:date="2020-03-16T08:19:00Z" w:initials="KA">
    <w:p w14:paraId="430D39A3" w14:textId="0BE60439" w:rsidR="7E4EBA25" w:rsidRDefault="7E4EBA25">
      <w:pPr>
        <w:pStyle w:val="CommentText"/>
      </w:pPr>
      <w:r>
        <w:t>Follow Up: Are there any other members of the MineCo  team that should be included weekly status updates and any other regular project communication in addition to the members listed here?</w:t>
      </w:r>
      <w:r>
        <w:rPr>
          <w:rStyle w:val="CommentReference"/>
        </w:rPr>
        <w:annotationRef/>
      </w:r>
    </w:p>
  </w:comment>
  <w:comment w:id="51" w:author="Kence Anderson" w:date="2020-03-16T08:19:00Z" w:initials="KA">
    <w:p w14:paraId="29CA67AF" w14:textId="46EBBC37" w:rsidR="7E4EBA25" w:rsidRDefault="7E4EBA25">
      <w:pPr>
        <w:pStyle w:val="CommentText"/>
      </w:pPr>
      <w:r>
        <w:t>Follow Up: Services Partner Team</w:t>
      </w:r>
      <w:r>
        <w:rPr>
          <w:rStyle w:val="CommentReference"/>
        </w:rPr>
        <w:annotationRef/>
      </w:r>
    </w:p>
  </w:comment>
  <w:comment w:id="52" w:author="Kence Anderson" w:date="2020-03-16T08:20:00Z" w:initials="KA">
    <w:p w14:paraId="3CF08A5D" w14:textId="42E2278C" w:rsidR="7E4EBA25" w:rsidRDefault="7E4EBA25">
      <w:pPr>
        <w:pStyle w:val="CommentText"/>
      </w:pPr>
      <w:r>
        <w:t>Follow Up: Project Applied AI Enginee</w:t>
      </w:r>
      <w:r>
        <w:rPr>
          <w:rStyle w:val="CommentReference"/>
        </w:rPr>
        <w:annotationRef/>
      </w:r>
    </w:p>
  </w:comment>
  <w:comment w:id="53" w:author="Kence Anderson" w:date="2020-03-16T08:20:00Z" w:initials="KA">
    <w:p w14:paraId="2092C9FE" w14:textId="1E87641A" w:rsidR="7E4EBA25" w:rsidRDefault="7E4EBA25">
      <w:pPr>
        <w:pStyle w:val="CommentText"/>
      </w:pPr>
      <w:r>
        <w:t>Follow Up: Project Technical Program Manager</w:t>
      </w:r>
      <w:r>
        <w:rPr>
          <w:rStyle w:val="CommentReference"/>
        </w:rPr>
        <w:annotationRef/>
      </w:r>
    </w:p>
  </w:comment>
  <w:comment w:id="54" w:author="Kence Anderson" w:date="2020-03-16T08:14:00Z" w:initials="KA">
    <w:p w14:paraId="04FA07E9" w14:textId="40CF0BB9" w:rsidR="7E4EBA25" w:rsidRDefault="7E4EBA25">
      <w:pPr>
        <w:pStyle w:val="CommentText"/>
      </w:pPr>
      <w:r>
        <w:t>Follow Up: Account Executive, Account Technical Strategist Names</w:t>
      </w:r>
      <w:r>
        <w:rPr>
          <w:rStyle w:val="CommentReference"/>
        </w:rPr>
        <w:annotationRef/>
      </w:r>
    </w:p>
  </w:comment>
  <w:comment w:id="55" w:author="Kence Anderson" w:date="2020-03-16T08:13:00Z" w:initials="KA">
    <w:p w14:paraId="7CCEE7BF" w14:textId="6DD0AF72" w:rsidR="7E4EBA25" w:rsidRDefault="7E4EBA25">
      <w:pPr>
        <w:pStyle w:val="CommentText"/>
      </w:pPr>
      <w:r>
        <w:t>Follow Up: CSA Name</w:t>
      </w:r>
      <w:r>
        <w:rPr>
          <w:rStyle w:val="CommentReference"/>
        </w:rPr>
        <w:annotationRef/>
      </w:r>
    </w:p>
  </w:comment>
  <w:comment w:id="56" w:author="Kence Anderson" w:date="2020-03-16T08:13:00Z" w:initials="KA">
    <w:p w14:paraId="5DE4E1B7" w14:textId="5016D659" w:rsidR="7E4EBA25" w:rsidRDefault="7E4EBA25">
      <w:pPr>
        <w:pStyle w:val="CommentText"/>
      </w:pPr>
      <w:r>
        <w:t>Follow Up: Subscription ID</w:t>
      </w:r>
      <w:r>
        <w:rPr>
          <w:rStyle w:val="CommentReference"/>
        </w:rPr>
        <w:annotationRef/>
      </w:r>
    </w:p>
  </w:comment>
  <w:comment w:id="57" w:author="Kence Anderson" w:date="2020-03-16T08:13:00Z" w:initials="KA">
    <w:p w14:paraId="33B79B39" w14:textId="3F6B73A2" w:rsidR="7E4EBA25" w:rsidRDefault="7E4EBA25">
      <w:pPr>
        <w:pStyle w:val="CommentText"/>
      </w:pPr>
      <w:r>
        <w:t>Follow Up: List of Azure Services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0565BB" w15:done="0"/>
  <w15:commentEx w15:paraId="0C8C92E6" w15:done="1"/>
  <w15:commentEx w15:paraId="53289FFC" w15:done="1"/>
  <w15:commentEx w15:paraId="2D3A76C7" w15:done="1"/>
  <w15:commentEx w15:paraId="361DFAC0" w15:done="1"/>
  <w15:commentEx w15:paraId="7BF2318C" w15:done="1"/>
  <w15:commentEx w15:paraId="7B526E08" w15:done="1"/>
  <w15:commentEx w15:paraId="7C8EFB22" w15:done="1"/>
  <w15:commentEx w15:paraId="096C98B6" w15:done="0"/>
  <w15:commentEx w15:paraId="528C464D" w15:done="1"/>
  <w15:commentEx w15:paraId="39DBFF70" w15:done="0"/>
  <w15:commentEx w15:paraId="7DDC7181" w15:done="1"/>
  <w15:commentEx w15:paraId="47839348" w15:done="0"/>
  <w15:commentEx w15:paraId="6D792E74" w15:done="0"/>
  <w15:commentEx w15:paraId="650562E6" w15:done="0"/>
  <w15:commentEx w15:paraId="044D00CD" w15:done="0"/>
  <w15:commentEx w15:paraId="7FD437DF" w15:done="0"/>
  <w15:commentEx w15:paraId="210C6953" w15:done="0"/>
  <w15:commentEx w15:paraId="6EFB81F1" w15:done="0"/>
  <w15:commentEx w15:paraId="7ABEFA9D" w15:done="0"/>
  <w15:commentEx w15:paraId="4B1120ED" w15:done="0"/>
  <w15:commentEx w15:paraId="3AA05ABC" w15:done="0"/>
  <w15:commentEx w15:paraId="150F5AD0" w15:done="0"/>
  <w15:commentEx w15:paraId="17CB0E84" w15:done="0"/>
  <w15:commentEx w15:paraId="1489C59A" w15:done="0"/>
  <w15:commentEx w15:paraId="4993194D" w15:done="0"/>
  <w15:commentEx w15:paraId="3C754CFA" w15:done="0"/>
  <w15:commentEx w15:paraId="151D16B4" w15:done="0"/>
  <w15:commentEx w15:paraId="60B9A988" w15:done="0"/>
  <w15:commentEx w15:paraId="3F2E4819" w15:done="0"/>
  <w15:commentEx w15:paraId="13D822ED" w15:done="0"/>
  <w15:commentEx w15:paraId="17432CA3" w15:done="0"/>
  <w15:commentEx w15:paraId="39E5C42B" w15:done="0"/>
  <w15:commentEx w15:paraId="2D30758F" w15:done="0"/>
  <w15:commentEx w15:paraId="1F17DA46" w15:done="0"/>
  <w15:commentEx w15:paraId="6A242B89" w15:done="0"/>
  <w15:commentEx w15:paraId="2404CE54" w15:done="0"/>
  <w15:commentEx w15:paraId="23307410" w15:done="0"/>
  <w15:commentEx w15:paraId="6AF737F9" w15:done="0"/>
  <w15:commentEx w15:paraId="470F25E7" w15:done="0"/>
  <w15:commentEx w15:paraId="1854FC5E" w15:done="0"/>
  <w15:commentEx w15:paraId="53A6FFF8" w15:done="0"/>
  <w15:commentEx w15:paraId="08350A24" w15:done="0"/>
  <w15:commentEx w15:paraId="3F156457" w15:done="0"/>
  <w15:commentEx w15:paraId="49948725" w15:done="0"/>
  <w15:commentEx w15:paraId="3AA0DBD9" w15:done="0"/>
  <w15:commentEx w15:paraId="32466D28" w15:done="0"/>
  <w15:commentEx w15:paraId="7328ADF7" w15:done="0"/>
  <w15:commentEx w15:paraId="7034D81B" w15:done="0"/>
  <w15:commentEx w15:paraId="430D39A3" w15:done="0"/>
  <w15:commentEx w15:paraId="29CA67AF" w15:done="0"/>
  <w15:commentEx w15:paraId="3CF08A5D" w15:done="0"/>
  <w15:commentEx w15:paraId="2092C9FE" w15:done="0"/>
  <w15:commentEx w15:paraId="04FA07E9" w15:done="0"/>
  <w15:commentEx w15:paraId="7CCEE7BF" w15:done="0"/>
  <w15:commentEx w15:paraId="5DE4E1B7" w15:done="0"/>
  <w15:commentEx w15:paraId="33B79B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AE6AB29" w16cex:dateUtc="2020-03-16T15:50:00Z" w16cex:intelligentPlaceholder="1"/>
  <w16cex:commentExtensible w16cex:durableId="79659296" w16cex:dateUtc="2020-03-16T15:03:00Z" w16cex:intelligentPlaceholder="1"/>
  <w16cex:commentExtensible w16cex:durableId="0E9E1870" w16cex:dateUtc="2020-03-16T15:06:00Z" w16cex:intelligentPlaceholder="1"/>
  <w16cex:commentExtensible w16cex:durableId="455D8055" w16cex:dateUtc="2020-03-16T15:07:00Z" w16cex:intelligentPlaceholder="1"/>
  <w16cex:commentExtensible w16cex:durableId="3E5F7EFF" w16cex:dateUtc="2020-03-16T15:07:00Z" w16cex:intelligentPlaceholder="1"/>
  <w16cex:commentExtensible w16cex:durableId="1B4EC267" w16cex:dateUtc="2020-03-16T15:07:00Z" w16cex:intelligentPlaceholder="1"/>
  <w16cex:commentExtensible w16cex:durableId="77AF8464" w16cex:dateUtc="2020-03-16T15:08:00Z" w16cex:intelligentPlaceholder="1"/>
  <w16cex:commentExtensible w16cex:durableId="60075FD7" w16cex:dateUtc="2020-03-16T15:09:00Z" w16cex:intelligentPlaceholder="1"/>
  <w16cex:commentExtensible w16cex:durableId="382F7A49" w16cex:dateUtc="2020-03-16T15:09:00Z" w16cex:intelligentPlaceholder="1"/>
  <w16cex:commentExtensible w16cex:durableId="6E8166E5" w16cex:dateUtc="2020-03-16T15:09:00Z" w16cex:intelligentPlaceholder="1"/>
  <w16cex:commentExtensible w16cex:durableId="75C743D3" w16cex:dateUtc="2020-03-16T15:09:00Z" w16cex:intelligentPlaceholder="1"/>
  <w16cex:commentExtensible w16cex:durableId="1FBB4159" w16cex:dateUtc="2020-03-16T15:09:00Z" w16cex:intelligentPlaceholder="1"/>
  <w16cex:commentExtensible w16cex:durableId="66953200" w16cex:dateUtc="2020-03-16T15:09:00Z" w16cex:intelligentPlaceholder="1"/>
  <w16cex:commentExtensible w16cex:durableId="75895E40" w16cex:dateUtc="2020-03-16T15:11:00Z" w16cex:intelligentPlaceholder="1"/>
  <w16cex:commentExtensible w16cex:durableId="4A3BF4C9" w16cex:dateUtc="2020-03-16T15:11:00Z" w16cex:intelligentPlaceholder="1"/>
  <w16cex:commentExtensible w16cex:durableId="5CDBE0A0" w16cex:dateUtc="2020-03-16T15:42:00Z" w16cex:intelligentPlaceholder="1"/>
  <w16cex:commentExtensible w16cex:durableId="2298D585" w16cex:dateUtc="2020-03-16T15:42:00Z" w16cex:intelligentPlaceholder="1"/>
  <w16cex:commentExtensible w16cex:durableId="32070478" w16cex:dateUtc="2020-03-16T15:41:00Z" w16cex:intelligentPlaceholder="1"/>
  <w16cex:commentExtensible w16cex:durableId="3B39B3DF" w16cex:dateUtc="2020-03-16T15:40:00Z" w16cex:intelligentPlaceholder="1"/>
  <w16cex:commentExtensible w16cex:durableId="503EDBC5" w16cex:dateUtc="2020-03-16T15:40:00Z" w16cex:intelligentPlaceholder="1"/>
  <w16cex:commentExtensible w16cex:durableId="4071ABCF" w16cex:dateUtc="2020-03-16T15:40:00Z" w16cex:intelligentPlaceholder="1"/>
  <w16cex:commentExtensible w16cex:durableId="5D629316" w16cex:dateUtc="2020-03-16T15:39:00Z" w16cex:intelligentPlaceholder="1"/>
  <w16cex:commentExtensible w16cex:durableId="4EFD7C46" w16cex:dateUtc="2020-03-16T15:00:00Z" w16cex:intelligentPlaceholder="1"/>
  <w16cex:commentExtensible w16cex:durableId="21DF52D8" w16cex:dateUtc="2020-03-16T15:29:00Z" w16cex:intelligentPlaceholder="1"/>
  <w16cex:commentExtensible w16cex:durableId="7756CFE3" w16cex:dateUtc="2020-03-16T15:30:00Z" w16cex:intelligentPlaceholder="1"/>
  <w16cex:commentExtensible w16cex:durableId="019E6F73" w16cex:dateUtc="2020-03-16T15:30:00Z" w16cex:intelligentPlaceholder="1"/>
  <w16cex:commentExtensible w16cex:durableId="7CA93152" w16cex:dateUtc="2020-03-16T15:29:00Z" w16cex:intelligentPlaceholder="1"/>
  <w16cex:commentExtensible w16cex:durableId="7A3C9956" w16cex:dateUtc="2020-03-16T15:28:00Z" w16cex:intelligentPlaceholder="1"/>
  <w16cex:commentExtensible w16cex:durableId="7B992B1C" w16cex:dateUtc="2020-03-16T15:28:00Z" w16cex:intelligentPlaceholder="1"/>
  <w16cex:commentExtensible w16cex:durableId="3C121DAA" w16cex:dateUtc="2020-03-16T15:28:00Z" w16cex:intelligentPlaceholder="1"/>
  <w16cex:commentExtensible w16cex:durableId="07857293" w16cex:dateUtc="2020-03-16T15:27:00Z" w16cex:intelligentPlaceholder="1"/>
  <w16cex:commentExtensible w16cex:durableId="38B45D9B" w16cex:dateUtc="2020-03-16T15:27:00Z" w16cex:intelligentPlaceholder="1"/>
  <w16cex:commentExtensible w16cex:durableId="25B60A6B" w16cex:dateUtc="2020-03-16T15:24:00Z" w16cex:intelligentPlaceholder="1"/>
  <w16cex:commentExtensible w16cex:durableId="49E06433" w16cex:dateUtc="2020-03-16T15:24:00Z" w16cex:intelligentPlaceholder="1"/>
  <w16cex:commentExtensible w16cex:durableId="25C1BCB8" w16cex:dateUtc="2020-03-16T15:23:00Z" w16cex:intelligentPlaceholder="1"/>
  <w16cex:commentExtensible w16cex:durableId="0B3E2597" w16cex:dateUtc="2020-03-16T15:23:00Z" w16cex:intelligentPlaceholder="1"/>
  <w16cex:commentExtensible w16cex:durableId="57D94B10" w16cex:dateUtc="2020-03-16T15:23:00Z" w16cex:intelligentPlaceholder="1"/>
  <w16cex:commentExtensible w16cex:durableId="5D15B945" w16cex:dateUtc="2020-03-16T15:23:00Z" w16cex:intelligentPlaceholder="1"/>
  <w16cex:commentExtensible w16cex:durableId="0599F40D" w16cex:dateUtc="2020-03-16T15:23:00Z" w16cex:intelligentPlaceholder="1"/>
  <w16cex:commentExtensible w16cex:durableId="2217D0FB" w16cex:dateUtc="2020-03-16T15:23:00Z" w16cex:intelligentPlaceholder="1"/>
  <w16cex:commentExtensible w16cex:durableId="413EB0D4" w16cex:dateUtc="2020-03-16T15:22:00Z" w16cex:intelligentPlaceholder="1"/>
  <w16cex:commentExtensible w16cex:durableId="567BA322" w16cex:dateUtc="2020-03-16T15:22:00Z" w16cex:intelligentPlaceholder="1"/>
  <w16cex:commentExtensible w16cex:durableId="467E6A16" w16cex:dateUtc="2020-03-16T15:18:00Z" w16cex:intelligentPlaceholder="1"/>
  <w16cex:commentExtensible w16cex:durableId="583D6CC9" w16cex:dateUtc="2020-03-16T15:18:00Z" w16cex:intelligentPlaceholder="1"/>
  <w16cex:commentExtensible w16cex:durableId="67F6350D" w16cex:dateUtc="2020-03-16T15:18:00Z" w16cex:intelligentPlaceholder="1"/>
  <w16cex:commentExtensible w16cex:durableId="28E4B217" w16cex:dateUtc="2020-03-16T15:18:00Z" w16cex:intelligentPlaceholder="1"/>
  <w16cex:commentExtensible w16cex:durableId="5D107AE2" w16cex:dateUtc="2020-03-16T15:18:00Z" w16cex:intelligentPlaceholder="1"/>
  <w16cex:commentExtensible w16cex:durableId="33C6E2C7" w16cex:dateUtc="2020-03-16T15:18:00Z" w16cex:intelligentPlaceholder="1"/>
  <w16cex:commentExtensible w16cex:durableId="634995FD" w16cex:dateUtc="2020-03-16T15:19:00Z" w16cex:intelligentPlaceholder="1"/>
  <w16cex:commentExtensible w16cex:durableId="5DE089F8" w16cex:dateUtc="2020-03-16T15:19:00Z" w16cex:intelligentPlaceholder="1"/>
  <w16cex:commentExtensible w16cex:durableId="3FE840F3" w16cex:dateUtc="2020-03-16T15:19:00Z" w16cex:intelligentPlaceholder="1"/>
  <w16cex:commentExtensible w16cex:durableId="0A07DAE9" w16cex:dateUtc="2020-03-16T15:20:00Z" w16cex:intelligentPlaceholder="1"/>
  <w16cex:commentExtensible w16cex:durableId="545A0E7C" w16cex:dateUtc="2020-03-16T15:20:00Z" w16cex:intelligentPlaceholder="1"/>
  <w16cex:commentExtensible w16cex:durableId="7B916A24" w16cex:dateUtc="2020-03-16T15:14:00Z" w16cex:intelligentPlaceholder="1"/>
  <w16cex:commentExtensible w16cex:durableId="394E599C" w16cex:dateUtc="2020-03-16T15:13:00Z" w16cex:intelligentPlaceholder="1"/>
  <w16cex:commentExtensible w16cex:durableId="6E8929F8" w16cex:dateUtc="2020-03-16T15:13:00Z" w16cex:intelligentPlaceholder="1"/>
  <w16cex:commentExtensible w16cex:durableId="099BB3C1" w16cex:dateUtc="2020-03-16T15:13:00Z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0565BB" w16cid:durableId="0AE6AB29"/>
  <w16cid:commentId w16cid:paraId="0C8C92E6" w16cid:durableId="79659296"/>
  <w16cid:commentId w16cid:paraId="53289FFC" w16cid:durableId="0E9E1870"/>
  <w16cid:commentId w16cid:paraId="2D3A76C7" w16cid:durableId="455D8055"/>
  <w16cid:commentId w16cid:paraId="361DFAC0" w16cid:durableId="3E5F7EFF"/>
  <w16cid:commentId w16cid:paraId="7BF2318C" w16cid:durableId="1B4EC267"/>
  <w16cid:commentId w16cid:paraId="7B526E08" w16cid:durableId="77AF8464"/>
  <w16cid:commentId w16cid:paraId="7C8EFB22" w16cid:durableId="60075FD7"/>
  <w16cid:commentId w16cid:paraId="096C98B6" w16cid:durableId="382F7A49"/>
  <w16cid:commentId w16cid:paraId="528C464D" w16cid:durableId="6E8166E5"/>
  <w16cid:commentId w16cid:paraId="39DBFF70" w16cid:durableId="75C743D3"/>
  <w16cid:commentId w16cid:paraId="7DDC7181" w16cid:durableId="1FBB4159"/>
  <w16cid:commentId w16cid:paraId="47839348" w16cid:durableId="66953200"/>
  <w16cid:commentId w16cid:paraId="6D792E74" w16cid:durableId="75895E40"/>
  <w16cid:commentId w16cid:paraId="650562E6" w16cid:durableId="4A3BF4C9"/>
  <w16cid:commentId w16cid:paraId="044D00CD" w16cid:durableId="5CDBE0A0"/>
  <w16cid:commentId w16cid:paraId="7FD437DF" w16cid:durableId="2298D585"/>
  <w16cid:commentId w16cid:paraId="210C6953" w16cid:durableId="32070478"/>
  <w16cid:commentId w16cid:paraId="6EFB81F1" w16cid:durableId="3B39B3DF"/>
  <w16cid:commentId w16cid:paraId="7ABEFA9D" w16cid:durableId="503EDBC5"/>
  <w16cid:commentId w16cid:paraId="4B1120ED" w16cid:durableId="4071ABCF"/>
  <w16cid:commentId w16cid:paraId="3AA05ABC" w16cid:durableId="5D629316"/>
  <w16cid:commentId w16cid:paraId="150F5AD0" w16cid:durableId="4EFD7C46"/>
  <w16cid:commentId w16cid:paraId="17CB0E84" w16cid:durableId="21DF52D8"/>
  <w16cid:commentId w16cid:paraId="1489C59A" w16cid:durableId="7756CFE3"/>
  <w16cid:commentId w16cid:paraId="4993194D" w16cid:durableId="019E6F73"/>
  <w16cid:commentId w16cid:paraId="3C754CFA" w16cid:durableId="7CA93152"/>
  <w16cid:commentId w16cid:paraId="151D16B4" w16cid:durableId="7A3C9956"/>
  <w16cid:commentId w16cid:paraId="60B9A988" w16cid:durableId="7B992B1C"/>
  <w16cid:commentId w16cid:paraId="3F2E4819" w16cid:durableId="3C121DAA"/>
  <w16cid:commentId w16cid:paraId="13D822ED" w16cid:durableId="07857293"/>
  <w16cid:commentId w16cid:paraId="17432CA3" w16cid:durableId="38B45D9B"/>
  <w16cid:commentId w16cid:paraId="39E5C42B" w16cid:durableId="25B60A6B"/>
  <w16cid:commentId w16cid:paraId="2D30758F" w16cid:durableId="49E06433"/>
  <w16cid:commentId w16cid:paraId="1F17DA46" w16cid:durableId="25C1BCB8"/>
  <w16cid:commentId w16cid:paraId="6A242B89" w16cid:durableId="0B3E2597"/>
  <w16cid:commentId w16cid:paraId="2404CE54" w16cid:durableId="57D94B10"/>
  <w16cid:commentId w16cid:paraId="23307410" w16cid:durableId="5D15B945"/>
  <w16cid:commentId w16cid:paraId="6AF737F9" w16cid:durableId="0599F40D"/>
  <w16cid:commentId w16cid:paraId="470F25E7" w16cid:durableId="2217D0FB"/>
  <w16cid:commentId w16cid:paraId="1854FC5E" w16cid:durableId="413EB0D4"/>
  <w16cid:commentId w16cid:paraId="53A6FFF8" w16cid:durableId="567BA322"/>
  <w16cid:commentId w16cid:paraId="08350A24" w16cid:durableId="467E6A16"/>
  <w16cid:commentId w16cid:paraId="3F156457" w16cid:durableId="583D6CC9"/>
  <w16cid:commentId w16cid:paraId="49948725" w16cid:durableId="67F6350D"/>
  <w16cid:commentId w16cid:paraId="3AA0DBD9" w16cid:durableId="28E4B217"/>
  <w16cid:commentId w16cid:paraId="32466D28" w16cid:durableId="5D107AE2"/>
  <w16cid:commentId w16cid:paraId="7328ADF7" w16cid:durableId="33C6E2C7"/>
  <w16cid:commentId w16cid:paraId="7034D81B" w16cid:durableId="634995FD"/>
  <w16cid:commentId w16cid:paraId="430D39A3" w16cid:durableId="5DE089F8"/>
  <w16cid:commentId w16cid:paraId="29CA67AF" w16cid:durableId="3FE840F3"/>
  <w16cid:commentId w16cid:paraId="3CF08A5D" w16cid:durableId="0A07DAE9"/>
  <w16cid:commentId w16cid:paraId="2092C9FE" w16cid:durableId="545A0E7C"/>
  <w16cid:commentId w16cid:paraId="04FA07E9" w16cid:durableId="7B916A24"/>
  <w16cid:commentId w16cid:paraId="7CCEE7BF" w16cid:durableId="394E599C"/>
  <w16cid:commentId w16cid:paraId="5DE4E1B7" w16cid:durableId="6E8929F8"/>
  <w16cid:commentId w16cid:paraId="33B79B39" w16cid:durableId="099BB3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14AF3"/>
    <w:multiLevelType w:val="hybridMultilevel"/>
    <w:tmpl w:val="FFFFFFFF"/>
    <w:lvl w:ilvl="0" w:tplc="23A024F0">
      <w:start w:val="1"/>
      <w:numFmt w:val="decimal"/>
      <w:lvlText w:val="%1."/>
      <w:lvlJc w:val="left"/>
      <w:pPr>
        <w:ind w:left="720" w:hanging="360"/>
      </w:pPr>
    </w:lvl>
    <w:lvl w:ilvl="1" w:tplc="8BA6DC98">
      <w:start w:val="1"/>
      <w:numFmt w:val="decimal"/>
      <w:lvlText w:val="%2."/>
      <w:lvlJc w:val="left"/>
      <w:pPr>
        <w:ind w:left="1440" w:hanging="360"/>
      </w:pPr>
    </w:lvl>
    <w:lvl w:ilvl="2" w:tplc="6EA64394">
      <w:start w:val="1"/>
      <w:numFmt w:val="lowerRoman"/>
      <w:lvlText w:val="%3."/>
      <w:lvlJc w:val="right"/>
      <w:pPr>
        <w:ind w:left="2160" w:hanging="180"/>
      </w:pPr>
    </w:lvl>
    <w:lvl w:ilvl="3" w:tplc="0A56FC40">
      <w:start w:val="1"/>
      <w:numFmt w:val="decimal"/>
      <w:lvlText w:val="%4."/>
      <w:lvlJc w:val="left"/>
      <w:pPr>
        <w:ind w:left="2880" w:hanging="360"/>
      </w:pPr>
    </w:lvl>
    <w:lvl w:ilvl="4" w:tplc="EF32F46A">
      <w:start w:val="1"/>
      <w:numFmt w:val="lowerLetter"/>
      <w:lvlText w:val="%5."/>
      <w:lvlJc w:val="left"/>
      <w:pPr>
        <w:ind w:left="3600" w:hanging="360"/>
      </w:pPr>
    </w:lvl>
    <w:lvl w:ilvl="5" w:tplc="519C4756">
      <w:start w:val="1"/>
      <w:numFmt w:val="lowerRoman"/>
      <w:lvlText w:val="%6."/>
      <w:lvlJc w:val="right"/>
      <w:pPr>
        <w:ind w:left="4320" w:hanging="180"/>
      </w:pPr>
    </w:lvl>
    <w:lvl w:ilvl="6" w:tplc="2A324D42">
      <w:start w:val="1"/>
      <w:numFmt w:val="decimal"/>
      <w:lvlText w:val="%7."/>
      <w:lvlJc w:val="left"/>
      <w:pPr>
        <w:ind w:left="5040" w:hanging="360"/>
      </w:pPr>
    </w:lvl>
    <w:lvl w:ilvl="7" w:tplc="4576312A">
      <w:start w:val="1"/>
      <w:numFmt w:val="lowerLetter"/>
      <w:lvlText w:val="%8."/>
      <w:lvlJc w:val="left"/>
      <w:pPr>
        <w:ind w:left="5760" w:hanging="360"/>
      </w:pPr>
    </w:lvl>
    <w:lvl w:ilvl="8" w:tplc="5EA8A6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96AF5"/>
    <w:multiLevelType w:val="hybridMultilevel"/>
    <w:tmpl w:val="8ECA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3590"/>
    <w:multiLevelType w:val="hybridMultilevel"/>
    <w:tmpl w:val="73C8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1D48"/>
    <w:multiLevelType w:val="hybridMultilevel"/>
    <w:tmpl w:val="040C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D55A0"/>
    <w:multiLevelType w:val="hybridMultilevel"/>
    <w:tmpl w:val="6510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738B1"/>
    <w:multiLevelType w:val="multilevel"/>
    <w:tmpl w:val="1A3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77066"/>
    <w:multiLevelType w:val="multilevel"/>
    <w:tmpl w:val="70725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52114"/>
    <w:multiLevelType w:val="multilevel"/>
    <w:tmpl w:val="4A1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F460E9"/>
    <w:multiLevelType w:val="hybridMultilevel"/>
    <w:tmpl w:val="36AA6FA2"/>
    <w:lvl w:ilvl="0" w:tplc="234C6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29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6C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43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8B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4B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EC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AA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A4A75"/>
    <w:multiLevelType w:val="hybridMultilevel"/>
    <w:tmpl w:val="7292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B3534"/>
    <w:multiLevelType w:val="multilevel"/>
    <w:tmpl w:val="A5B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48134A"/>
    <w:multiLevelType w:val="multilevel"/>
    <w:tmpl w:val="5018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37868"/>
    <w:multiLevelType w:val="multilevel"/>
    <w:tmpl w:val="F98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1419E"/>
    <w:multiLevelType w:val="hybridMultilevel"/>
    <w:tmpl w:val="9AEE3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D63B3"/>
    <w:multiLevelType w:val="hybridMultilevel"/>
    <w:tmpl w:val="1460228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2C2F5184"/>
    <w:multiLevelType w:val="hybridMultilevel"/>
    <w:tmpl w:val="155E2C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2070E"/>
    <w:multiLevelType w:val="hybridMultilevel"/>
    <w:tmpl w:val="AD9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26D73"/>
    <w:multiLevelType w:val="hybridMultilevel"/>
    <w:tmpl w:val="27649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3B61E9"/>
    <w:multiLevelType w:val="multilevel"/>
    <w:tmpl w:val="0B88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1936CA"/>
    <w:multiLevelType w:val="multilevel"/>
    <w:tmpl w:val="618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F21D87"/>
    <w:multiLevelType w:val="hybridMultilevel"/>
    <w:tmpl w:val="ED8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B2ACB"/>
    <w:multiLevelType w:val="hybridMultilevel"/>
    <w:tmpl w:val="CF1E51AC"/>
    <w:lvl w:ilvl="0" w:tplc="C19E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C7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86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4E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C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2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8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22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4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3637AA7"/>
    <w:multiLevelType w:val="hybridMultilevel"/>
    <w:tmpl w:val="5CF0B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2628F"/>
    <w:multiLevelType w:val="hybridMultilevel"/>
    <w:tmpl w:val="B528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F45A8"/>
    <w:multiLevelType w:val="hybridMultilevel"/>
    <w:tmpl w:val="08503AEE"/>
    <w:lvl w:ilvl="0" w:tplc="0D40BF28">
      <w:start w:val="1"/>
      <w:numFmt w:val="decimal"/>
      <w:lvlText w:val="%1."/>
      <w:lvlJc w:val="left"/>
      <w:pPr>
        <w:ind w:left="720" w:hanging="360"/>
      </w:pPr>
    </w:lvl>
    <w:lvl w:ilvl="1" w:tplc="EADC9BB4">
      <w:start w:val="1"/>
      <w:numFmt w:val="decimal"/>
      <w:lvlText w:val="%2."/>
      <w:lvlJc w:val="left"/>
      <w:pPr>
        <w:ind w:left="1440" w:hanging="360"/>
      </w:pPr>
    </w:lvl>
    <w:lvl w:ilvl="2" w:tplc="B14E8FA4">
      <w:start w:val="1"/>
      <w:numFmt w:val="lowerRoman"/>
      <w:lvlText w:val="%3."/>
      <w:lvlJc w:val="right"/>
      <w:pPr>
        <w:ind w:left="2160" w:hanging="180"/>
      </w:pPr>
    </w:lvl>
    <w:lvl w:ilvl="3" w:tplc="EFB24706">
      <w:start w:val="1"/>
      <w:numFmt w:val="decimal"/>
      <w:lvlText w:val="%4."/>
      <w:lvlJc w:val="left"/>
      <w:pPr>
        <w:ind w:left="2880" w:hanging="360"/>
      </w:pPr>
    </w:lvl>
    <w:lvl w:ilvl="4" w:tplc="01CEBB98">
      <w:start w:val="1"/>
      <w:numFmt w:val="lowerLetter"/>
      <w:lvlText w:val="%5."/>
      <w:lvlJc w:val="left"/>
      <w:pPr>
        <w:ind w:left="3600" w:hanging="360"/>
      </w:pPr>
    </w:lvl>
    <w:lvl w:ilvl="5" w:tplc="6EDEC674">
      <w:start w:val="1"/>
      <w:numFmt w:val="lowerRoman"/>
      <w:lvlText w:val="%6."/>
      <w:lvlJc w:val="right"/>
      <w:pPr>
        <w:ind w:left="4320" w:hanging="180"/>
      </w:pPr>
    </w:lvl>
    <w:lvl w:ilvl="6" w:tplc="00D41C9C">
      <w:start w:val="1"/>
      <w:numFmt w:val="decimal"/>
      <w:lvlText w:val="%7."/>
      <w:lvlJc w:val="left"/>
      <w:pPr>
        <w:ind w:left="5040" w:hanging="360"/>
      </w:pPr>
    </w:lvl>
    <w:lvl w:ilvl="7" w:tplc="F402A66E">
      <w:start w:val="1"/>
      <w:numFmt w:val="lowerLetter"/>
      <w:lvlText w:val="%8."/>
      <w:lvlJc w:val="left"/>
      <w:pPr>
        <w:ind w:left="5760" w:hanging="360"/>
      </w:pPr>
    </w:lvl>
    <w:lvl w:ilvl="8" w:tplc="34FCF4F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24431"/>
    <w:multiLevelType w:val="hybridMultilevel"/>
    <w:tmpl w:val="2FE2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A373E"/>
    <w:multiLevelType w:val="multilevel"/>
    <w:tmpl w:val="2B1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8D04D3"/>
    <w:multiLevelType w:val="multilevel"/>
    <w:tmpl w:val="A232E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7D6906"/>
    <w:multiLevelType w:val="hybridMultilevel"/>
    <w:tmpl w:val="5044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E4436"/>
    <w:multiLevelType w:val="hybridMultilevel"/>
    <w:tmpl w:val="328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57CEF"/>
    <w:multiLevelType w:val="multilevel"/>
    <w:tmpl w:val="773E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A1149A"/>
    <w:multiLevelType w:val="multilevel"/>
    <w:tmpl w:val="186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5E5B5F"/>
    <w:multiLevelType w:val="multilevel"/>
    <w:tmpl w:val="38D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1D53B4"/>
    <w:multiLevelType w:val="multilevel"/>
    <w:tmpl w:val="BE1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EF514E"/>
    <w:multiLevelType w:val="hybridMultilevel"/>
    <w:tmpl w:val="F49CBCAC"/>
    <w:lvl w:ilvl="0" w:tplc="C63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A4C79"/>
    <w:multiLevelType w:val="hybridMultilevel"/>
    <w:tmpl w:val="FFFFFFFF"/>
    <w:lvl w:ilvl="0" w:tplc="1A7EA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C0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A0C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45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CF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E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68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25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63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2306A"/>
    <w:multiLevelType w:val="hybridMultilevel"/>
    <w:tmpl w:val="224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E12DF"/>
    <w:multiLevelType w:val="hybridMultilevel"/>
    <w:tmpl w:val="484E4B0C"/>
    <w:lvl w:ilvl="0" w:tplc="64662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C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83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E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ED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2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42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E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9EE6CA5"/>
    <w:multiLevelType w:val="hybridMultilevel"/>
    <w:tmpl w:val="780827A4"/>
    <w:lvl w:ilvl="0" w:tplc="11F64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2B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47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C3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E8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67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0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53BA8"/>
    <w:multiLevelType w:val="multilevel"/>
    <w:tmpl w:val="CB7A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86244"/>
    <w:multiLevelType w:val="multilevel"/>
    <w:tmpl w:val="42A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2260CB"/>
    <w:multiLevelType w:val="multilevel"/>
    <w:tmpl w:val="420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7F3327"/>
    <w:multiLevelType w:val="hybridMultilevel"/>
    <w:tmpl w:val="2DA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9"/>
  </w:num>
  <w:num w:numId="3">
    <w:abstractNumId w:val="25"/>
  </w:num>
  <w:num w:numId="4">
    <w:abstractNumId w:val="17"/>
  </w:num>
  <w:num w:numId="5">
    <w:abstractNumId w:val="29"/>
  </w:num>
  <w:num w:numId="6">
    <w:abstractNumId w:val="26"/>
  </w:num>
  <w:num w:numId="7">
    <w:abstractNumId w:val="15"/>
  </w:num>
  <w:num w:numId="8">
    <w:abstractNumId w:val="18"/>
  </w:num>
  <w:num w:numId="9">
    <w:abstractNumId w:val="5"/>
  </w:num>
  <w:num w:numId="10">
    <w:abstractNumId w:val="37"/>
  </w:num>
  <w:num w:numId="11">
    <w:abstractNumId w:val="4"/>
  </w:num>
  <w:num w:numId="12">
    <w:abstractNumId w:val="10"/>
  </w:num>
  <w:num w:numId="13">
    <w:abstractNumId w:val="30"/>
  </w:num>
  <w:num w:numId="14">
    <w:abstractNumId w:val="14"/>
  </w:num>
  <w:num w:numId="15">
    <w:abstractNumId w:val="42"/>
  </w:num>
  <w:num w:numId="16">
    <w:abstractNumId w:val="21"/>
  </w:num>
  <w:num w:numId="17">
    <w:abstractNumId w:val="36"/>
  </w:num>
  <w:num w:numId="18">
    <w:abstractNumId w:val="1"/>
  </w:num>
  <w:num w:numId="19">
    <w:abstractNumId w:val="2"/>
  </w:num>
  <w:num w:numId="20">
    <w:abstractNumId w:val="35"/>
  </w:num>
  <w:num w:numId="21">
    <w:abstractNumId w:val="23"/>
  </w:num>
  <w:num w:numId="22">
    <w:abstractNumId w:val="16"/>
  </w:num>
  <w:num w:numId="23">
    <w:abstractNumId w:val="32"/>
  </w:num>
  <w:num w:numId="24">
    <w:abstractNumId w:val="24"/>
  </w:num>
  <w:num w:numId="25">
    <w:abstractNumId w:val="0"/>
  </w:num>
  <w:num w:numId="26">
    <w:abstractNumId w:val="34"/>
  </w:num>
  <w:num w:numId="27">
    <w:abstractNumId w:val="38"/>
  </w:num>
  <w:num w:numId="28">
    <w:abstractNumId w:val="22"/>
  </w:num>
  <w:num w:numId="29">
    <w:abstractNumId w:val="40"/>
  </w:num>
  <w:num w:numId="30">
    <w:abstractNumId w:val="33"/>
  </w:num>
  <w:num w:numId="31">
    <w:abstractNumId w:val="7"/>
  </w:num>
  <w:num w:numId="32">
    <w:abstractNumId w:val="41"/>
  </w:num>
  <w:num w:numId="33">
    <w:abstractNumId w:val="31"/>
  </w:num>
  <w:num w:numId="34">
    <w:abstractNumId w:val="28"/>
  </w:num>
  <w:num w:numId="35">
    <w:abstractNumId w:val="19"/>
  </w:num>
  <w:num w:numId="36">
    <w:abstractNumId w:val="20"/>
  </w:num>
  <w:num w:numId="37">
    <w:abstractNumId w:val="6"/>
  </w:num>
  <w:num w:numId="38">
    <w:abstractNumId w:val="11"/>
  </w:num>
  <w:num w:numId="39">
    <w:abstractNumId w:val="12"/>
  </w:num>
  <w:num w:numId="40">
    <w:abstractNumId w:val="8"/>
  </w:num>
  <w:num w:numId="41">
    <w:abstractNumId w:val="13"/>
  </w:num>
  <w:num w:numId="42">
    <w:abstractNumId w:val="27"/>
  </w:num>
  <w:num w:numId="43">
    <w:abstractNumId w:val="3"/>
  </w:num>
  <w:num w:numId="44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ce Anderson">
    <w15:presenceInfo w15:providerId="AD" w15:userId="S::keand@microsoft.com::80acbdf9-78c2-4291-9721-ba4a13448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3"/>
    <w:rsid w:val="0000187A"/>
    <w:rsid w:val="00001B6A"/>
    <w:rsid w:val="00003F34"/>
    <w:rsid w:val="000046E5"/>
    <w:rsid w:val="00006B95"/>
    <w:rsid w:val="00006C83"/>
    <w:rsid w:val="000175F3"/>
    <w:rsid w:val="00020CDC"/>
    <w:rsid w:val="00026031"/>
    <w:rsid w:val="0002766A"/>
    <w:rsid w:val="00031F7A"/>
    <w:rsid w:val="00032C6A"/>
    <w:rsid w:val="00035A28"/>
    <w:rsid w:val="00037C5A"/>
    <w:rsid w:val="00037E36"/>
    <w:rsid w:val="00044958"/>
    <w:rsid w:val="000470E8"/>
    <w:rsid w:val="000476F1"/>
    <w:rsid w:val="00063D1C"/>
    <w:rsid w:val="000647F0"/>
    <w:rsid w:val="000650AA"/>
    <w:rsid w:val="00080003"/>
    <w:rsid w:val="00081F6C"/>
    <w:rsid w:val="00083B42"/>
    <w:rsid w:val="00083E9D"/>
    <w:rsid w:val="00087FAC"/>
    <w:rsid w:val="000905F9"/>
    <w:rsid w:val="00093ACD"/>
    <w:rsid w:val="00094787"/>
    <w:rsid w:val="00097F91"/>
    <w:rsid w:val="000A344A"/>
    <w:rsid w:val="000A3C07"/>
    <w:rsid w:val="000A574B"/>
    <w:rsid w:val="000A5C53"/>
    <w:rsid w:val="000A7654"/>
    <w:rsid w:val="000A7A03"/>
    <w:rsid w:val="000B1552"/>
    <w:rsid w:val="000B2D69"/>
    <w:rsid w:val="000B34D6"/>
    <w:rsid w:val="000B359C"/>
    <w:rsid w:val="000B4618"/>
    <w:rsid w:val="000B649C"/>
    <w:rsid w:val="000C3C99"/>
    <w:rsid w:val="000C4008"/>
    <w:rsid w:val="000C7AC1"/>
    <w:rsid w:val="000C7EF3"/>
    <w:rsid w:val="000E1882"/>
    <w:rsid w:val="000E4F80"/>
    <w:rsid w:val="000F2144"/>
    <w:rsid w:val="000F63C9"/>
    <w:rsid w:val="000F6E9D"/>
    <w:rsid w:val="00102B59"/>
    <w:rsid w:val="00104901"/>
    <w:rsid w:val="001060E3"/>
    <w:rsid w:val="00110B82"/>
    <w:rsid w:val="00111458"/>
    <w:rsid w:val="00111DD1"/>
    <w:rsid w:val="0011320A"/>
    <w:rsid w:val="00114983"/>
    <w:rsid w:val="00115AA3"/>
    <w:rsid w:val="00117B9E"/>
    <w:rsid w:val="001203BD"/>
    <w:rsid w:val="00120483"/>
    <w:rsid w:val="0012340D"/>
    <w:rsid w:val="00123EAB"/>
    <w:rsid w:val="00125628"/>
    <w:rsid w:val="00126D82"/>
    <w:rsid w:val="001352EE"/>
    <w:rsid w:val="001357CE"/>
    <w:rsid w:val="001407C8"/>
    <w:rsid w:val="00140EE1"/>
    <w:rsid w:val="00144E45"/>
    <w:rsid w:val="00145567"/>
    <w:rsid w:val="00147284"/>
    <w:rsid w:val="0014746C"/>
    <w:rsid w:val="0015024D"/>
    <w:rsid w:val="001502A8"/>
    <w:rsid w:val="00152CA2"/>
    <w:rsid w:val="00153C30"/>
    <w:rsid w:val="00154A50"/>
    <w:rsid w:val="00157E91"/>
    <w:rsid w:val="00164513"/>
    <w:rsid w:val="001669E5"/>
    <w:rsid w:val="001672DB"/>
    <w:rsid w:val="0017057E"/>
    <w:rsid w:val="0017130E"/>
    <w:rsid w:val="00171C06"/>
    <w:rsid w:val="001759F1"/>
    <w:rsid w:val="001769B0"/>
    <w:rsid w:val="00180ABE"/>
    <w:rsid w:val="00183B05"/>
    <w:rsid w:val="0018410F"/>
    <w:rsid w:val="00191FFF"/>
    <w:rsid w:val="001A1865"/>
    <w:rsid w:val="001A5157"/>
    <w:rsid w:val="001A59C1"/>
    <w:rsid w:val="001B90A9"/>
    <w:rsid w:val="001C19CA"/>
    <w:rsid w:val="001C5F76"/>
    <w:rsid w:val="001C6EFF"/>
    <w:rsid w:val="001C73EA"/>
    <w:rsid w:val="001D6789"/>
    <w:rsid w:val="001E4435"/>
    <w:rsid w:val="001F2844"/>
    <w:rsid w:val="001F69C7"/>
    <w:rsid w:val="00200137"/>
    <w:rsid w:val="00200E63"/>
    <w:rsid w:val="0020112B"/>
    <w:rsid w:val="00204F21"/>
    <w:rsid w:val="00205B88"/>
    <w:rsid w:val="002076D7"/>
    <w:rsid w:val="00214A27"/>
    <w:rsid w:val="00215D07"/>
    <w:rsid w:val="0021791B"/>
    <w:rsid w:val="00217C12"/>
    <w:rsid w:val="00221503"/>
    <w:rsid w:val="00223218"/>
    <w:rsid w:val="002321FF"/>
    <w:rsid w:val="0023787C"/>
    <w:rsid w:val="00237991"/>
    <w:rsid w:val="00237CC2"/>
    <w:rsid w:val="00241398"/>
    <w:rsid w:val="00241959"/>
    <w:rsid w:val="00250F47"/>
    <w:rsid w:val="00256CAF"/>
    <w:rsid w:val="002633A9"/>
    <w:rsid w:val="002634B8"/>
    <w:rsid w:val="00263B59"/>
    <w:rsid w:val="00270EA6"/>
    <w:rsid w:val="00272D6D"/>
    <w:rsid w:val="00274529"/>
    <w:rsid w:val="002811F7"/>
    <w:rsid w:val="002822FF"/>
    <w:rsid w:val="00282A32"/>
    <w:rsid w:val="0028402B"/>
    <w:rsid w:val="002841A4"/>
    <w:rsid w:val="002867BA"/>
    <w:rsid w:val="002872E7"/>
    <w:rsid w:val="00290101"/>
    <w:rsid w:val="00297C13"/>
    <w:rsid w:val="002A26C3"/>
    <w:rsid w:val="002A2D90"/>
    <w:rsid w:val="002A442C"/>
    <w:rsid w:val="002A7CED"/>
    <w:rsid w:val="002B21E4"/>
    <w:rsid w:val="002B29C2"/>
    <w:rsid w:val="002B301F"/>
    <w:rsid w:val="002B54FD"/>
    <w:rsid w:val="002C0B31"/>
    <w:rsid w:val="002C2523"/>
    <w:rsid w:val="002C7075"/>
    <w:rsid w:val="002C7F34"/>
    <w:rsid w:val="002D7FB3"/>
    <w:rsid w:val="002E2268"/>
    <w:rsid w:val="002E26C8"/>
    <w:rsid w:val="002E4625"/>
    <w:rsid w:val="002E4AB4"/>
    <w:rsid w:val="002F0EC6"/>
    <w:rsid w:val="002F366D"/>
    <w:rsid w:val="002F60B3"/>
    <w:rsid w:val="002F6DF8"/>
    <w:rsid w:val="002F6F08"/>
    <w:rsid w:val="002F7155"/>
    <w:rsid w:val="00301D6A"/>
    <w:rsid w:val="00305B99"/>
    <w:rsid w:val="003076AB"/>
    <w:rsid w:val="00307D08"/>
    <w:rsid w:val="00310E04"/>
    <w:rsid w:val="0031111A"/>
    <w:rsid w:val="0031532C"/>
    <w:rsid w:val="00316CBE"/>
    <w:rsid w:val="0031719F"/>
    <w:rsid w:val="003211D4"/>
    <w:rsid w:val="0032164F"/>
    <w:rsid w:val="003249AC"/>
    <w:rsid w:val="00325062"/>
    <w:rsid w:val="0033192B"/>
    <w:rsid w:val="00332CBC"/>
    <w:rsid w:val="003375DC"/>
    <w:rsid w:val="00337E23"/>
    <w:rsid w:val="00340FAB"/>
    <w:rsid w:val="00341DC1"/>
    <w:rsid w:val="00347365"/>
    <w:rsid w:val="00352101"/>
    <w:rsid w:val="00355794"/>
    <w:rsid w:val="0036067C"/>
    <w:rsid w:val="0037552B"/>
    <w:rsid w:val="00387B94"/>
    <w:rsid w:val="003907C7"/>
    <w:rsid w:val="00395839"/>
    <w:rsid w:val="00395840"/>
    <w:rsid w:val="003A09EB"/>
    <w:rsid w:val="003A1179"/>
    <w:rsid w:val="003A1978"/>
    <w:rsid w:val="003B07A2"/>
    <w:rsid w:val="003B1418"/>
    <w:rsid w:val="003B15ED"/>
    <w:rsid w:val="003B5BA7"/>
    <w:rsid w:val="003B75C2"/>
    <w:rsid w:val="003C1CAF"/>
    <w:rsid w:val="003C2215"/>
    <w:rsid w:val="003C4E51"/>
    <w:rsid w:val="003C732C"/>
    <w:rsid w:val="003D56A0"/>
    <w:rsid w:val="003D6BB5"/>
    <w:rsid w:val="003D79AB"/>
    <w:rsid w:val="003E0DC8"/>
    <w:rsid w:val="003E0EA9"/>
    <w:rsid w:val="003E1504"/>
    <w:rsid w:val="003E25F3"/>
    <w:rsid w:val="003E2C76"/>
    <w:rsid w:val="003E5DFC"/>
    <w:rsid w:val="003E7F88"/>
    <w:rsid w:val="003F16D4"/>
    <w:rsid w:val="003F485F"/>
    <w:rsid w:val="003F518A"/>
    <w:rsid w:val="003F5CE4"/>
    <w:rsid w:val="00404899"/>
    <w:rsid w:val="00404D72"/>
    <w:rsid w:val="00405BDF"/>
    <w:rsid w:val="0041146D"/>
    <w:rsid w:val="0041283D"/>
    <w:rsid w:val="004261F6"/>
    <w:rsid w:val="00426756"/>
    <w:rsid w:val="004310D4"/>
    <w:rsid w:val="004315F7"/>
    <w:rsid w:val="0043181C"/>
    <w:rsid w:val="0044194C"/>
    <w:rsid w:val="00443C98"/>
    <w:rsid w:val="00444DB0"/>
    <w:rsid w:val="00445C84"/>
    <w:rsid w:val="00445F11"/>
    <w:rsid w:val="004460F8"/>
    <w:rsid w:val="00451B8D"/>
    <w:rsid w:val="00452B8C"/>
    <w:rsid w:val="00452E59"/>
    <w:rsid w:val="004535C4"/>
    <w:rsid w:val="00453CDE"/>
    <w:rsid w:val="00457CFA"/>
    <w:rsid w:val="00464556"/>
    <w:rsid w:val="0046545B"/>
    <w:rsid w:val="004766E0"/>
    <w:rsid w:val="004806C5"/>
    <w:rsid w:val="004806DB"/>
    <w:rsid w:val="004813BE"/>
    <w:rsid w:val="00482E5B"/>
    <w:rsid w:val="00485843"/>
    <w:rsid w:val="00490A9F"/>
    <w:rsid w:val="00491E66"/>
    <w:rsid w:val="00494CC2"/>
    <w:rsid w:val="004A18E1"/>
    <w:rsid w:val="004B2096"/>
    <w:rsid w:val="004B452D"/>
    <w:rsid w:val="004B5270"/>
    <w:rsid w:val="004B67CD"/>
    <w:rsid w:val="004C1AC6"/>
    <w:rsid w:val="004C439E"/>
    <w:rsid w:val="004C5AB0"/>
    <w:rsid w:val="004C6E4A"/>
    <w:rsid w:val="004D4E3A"/>
    <w:rsid w:val="004E0452"/>
    <w:rsid w:val="004E05E4"/>
    <w:rsid w:val="004E5881"/>
    <w:rsid w:val="004E6440"/>
    <w:rsid w:val="004E7294"/>
    <w:rsid w:val="004F0FB8"/>
    <w:rsid w:val="004F1951"/>
    <w:rsid w:val="004F555F"/>
    <w:rsid w:val="005003B1"/>
    <w:rsid w:val="00504576"/>
    <w:rsid w:val="005058C6"/>
    <w:rsid w:val="00505C93"/>
    <w:rsid w:val="005066AA"/>
    <w:rsid w:val="005069FA"/>
    <w:rsid w:val="00510E21"/>
    <w:rsid w:val="00513EED"/>
    <w:rsid w:val="00515E44"/>
    <w:rsid w:val="0052210D"/>
    <w:rsid w:val="0052232F"/>
    <w:rsid w:val="00527BAC"/>
    <w:rsid w:val="0053122F"/>
    <w:rsid w:val="005316E3"/>
    <w:rsid w:val="005328DB"/>
    <w:rsid w:val="00535BB8"/>
    <w:rsid w:val="00537CAB"/>
    <w:rsid w:val="00543B57"/>
    <w:rsid w:val="00547939"/>
    <w:rsid w:val="00547DD3"/>
    <w:rsid w:val="0055167C"/>
    <w:rsid w:val="00551EF7"/>
    <w:rsid w:val="005557B2"/>
    <w:rsid w:val="0055601D"/>
    <w:rsid w:val="00556528"/>
    <w:rsid w:val="00557AA8"/>
    <w:rsid w:val="005616EF"/>
    <w:rsid w:val="00572CD4"/>
    <w:rsid w:val="00573A85"/>
    <w:rsid w:val="00577CCD"/>
    <w:rsid w:val="00580133"/>
    <w:rsid w:val="00582284"/>
    <w:rsid w:val="00584F2F"/>
    <w:rsid w:val="005911E2"/>
    <w:rsid w:val="005925F6"/>
    <w:rsid w:val="00592FC0"/>
    <w:rsid w:val="005939DE"/>
    <w:rsid w:val="005954B9"/>
    <w:rsid w:val="005965C6"/>
    <w:rsid w:val="005A2D4A"/>
    <w:rsid w:val="005A2D91"/>
    <w:rsid w:val="005A4D86"/>
    <w:rsid w:val="005B216D"/>
    <w:rsid w:val="005B2ACF"/>
    <w:rsid w:val="005B46E6"/>
    <w:rsid w:val="005B5B0B"/>
    <w:rsid w:val="005B6679"/>
    <w:rsid w:val="005B7CD9"/>
    <w:rsid w:val="005C0371"/>
    <w:rsid w:val="005C60D5"/>
    <w:rsid w:val="005D142D"/>
    <w:rsid w:val="005D583A"/>
    <w:rsid w:val="005E0184"/>
    <w:rsid w:val="005E0C1C"/>
    <w:rsid w:val="005E56B3"/>
    <w:rsid w:val="005F378E"/>
    <w:rsid w:val="005F4086"/>
    <w:rsid w:val="005F4605"/>
    <w:rsid w:val="0060052D"/>
    <w:rsid w:val="006024DE"/>
    <w:rsid w:val="006030EF"/>
    <w:rsid w:val="00605B32"/>
    <w:rsid w:val="00605CA2"/>
    <w:rsid w:val="00607F35"/>
    <w:rsid w:val="00623D2A"/>
    <w:rsid w:val="00626826"/>
    <w:rsid w:val="006313B9"/>
    <w:rsid w:val="006326A7"/>
    <w:rsid w:val="00637966"/>
    <w:rsid w:val="00637A7E"/>
    <w:rsid w:val="00643CBE"/>
    <w:rsid w:val="00644D89"/>
    <w:rsid w:val="0064550F"/>
    <w:rsid w:val="00645D9E"/>
    <w:rsid w:val="00646EBB"/>
    <w:rsid w:val="00650ABB"/>
    <w:rsid w:val="0065214F"/>
    <w:rsid w:val="00664701"/>
    <w:rsid w:val="0066565B"/>
    <w:rsid w:val="006669C2"/>
    <w:rsid w:val="00667557"/>
    <w:rsid w:val="00667D93"/>
    <w:rsid w:val="00670CB4"/>
    <w:rsid w:val="006728A6"/>
    <w:rsid w:val="006739C7"/>
    <w:rsid w:val="00676B05"/>
    <w:rsid w:val="0069230A"/>
    <w:rsid w:val="00692C63"/>
    <w:rsid w:val="006976AC"/>
    <w:rsid w:val="006A0629"/>
    <w:rsid w:val="006A1AD4"/>
    <w:rsid w:val="006A2332"/>
    <w:rsid w:val="006A4F23"/>
    <w:rsid w:val="006A6D97"/>
    <w:rsid w:val="006B1626"/>
    <w:rsid w:val="006B2D4F"/>
    <w:rsid w:val="006B2E19"/>
    <w:rsid w:val="006B382C"/>
    <w:rsid w:val="006C26F8"/>
    <w:rsid w:val="006C3695"/>
    <w:rsid w:val="006C515B"/>
    <w:rsid w:val="006C7FA1"/>
    <w:rsid w:val="006D2A5A"/>
    <w:rsid w:val="006D398F"/>
    <w:rsid w:val="006E46AB"/>
    <w:rsid w:val="006E7F5F"/>
    <w:rsid w:val="006F0638"/>
    <w:rsid w:val="006F4D68"/>
    <w:rsid w:val="006F7602"/>
    <w:rsid w:val="00700EC4"/>
    <w:rsid w:val="007101CF"/>
    <w:rsid w:val="00710494"/>
    <w:rsid w:val="00722645"/>
    <w:rsid w:val="007237BE"/>
    <w:rsid w:val="00724616"/>
    <w:rsid w:val="00732C85"/>
    <w:rsid w:val="007367C8"/>
    <w:rsid w:val="00741876"/>
    <w:rsid w:val="00741F8E"/>
    <w:rsid w:val="00745189"/>
    <w:rsid w:val="00746019"/>
    <w:rsid w:val="0074606C"/>
    <w:rsid w:val="00746EB6"/>
    <w:rsid w:val="0075024C"/>
    <w:rsid w:val="00753764"/>
    <w:rsid w:val="007577DE"/>
    <w:rsid w:val="0075799B"/>
    <w:rsid w:val="00761136"/>
    <w:rsid w:val="007612FC"/>
    <w:rsid w:val="007632CE"/>
    <w:rsid w:val="007653A1"/>
    <w:rsid w:val="007656DD"/>
    <w:rsid w:val="00765A1D"/>
    <w:rsid w:val="00771633"/>
    <w:rsid w:val="0077185E"/>
    <w:rsid w:val="00776D1A"/>
    <w:rsid w:val="0078004A"/>
    <w:rsid w:val="007817E9"/>
    <w:rsid w:val="007843D4"/>
    <w:rsid w:val="00785AF6"/>
    <w:rsid w:val="0078715E"/>
    <w:rsid w:val="00787E45"/>
    <w:rsid w:val="0079065A"/>
    <w:rsid w:val="00791968"/>
    <w:rsid w:val="00797E60"/>
    <w:rsid w:val="007A1171"/>
    <w:rsid w:val="007A44FE"/>
    <w:rsid w:val="007A63F8"/>
    <w:rsid w:val="007B2D90"/>
    <w:rsid w:val="007B4446"/>
    <w:rsid w:val="007B580F"/>
    <w:rsid w:val="007C1F12"/>
    <w:rsid w:val="007C24F0"/>
    <w:rsid w:val="007C37BE"/>
    <w:rsid w:val="007C778C"/>
    <w:rsid w:val="007C7D7A"/>
    <w:rsid w:val="007D49DA"/>
    <w:rsid w:val="007D4DFF"/>
    <w:rsid w:val="007D54A0"/>
    <w:rsid w:val="007D5A90"/>
    <w:rsid w:val="007D65B4"/>
    <w:rsid w:val="007E0D1E"/>
    <w:rsid w:val="007E3EED"/>
    <w:rsid w:val="007E5A2F"/>
    <w:rsid w:val="007E7CE5"/>
    <w:rsid w:val="007F4614"/>
    <w:rsid w:val="007F7A28"/>
    <w:rsid w:val="00800E48"/>
    <w:rsid w:val="00801988"/>
    <w:rsid w:val="00803C41"/>
    <w:rsid w:val="00803E79"/>
    <w:rsid w:val="008114BC"/>
    <w:rsid w:val="00812049"/>
    <w:rsid w:val="00814A86"/>
    <w:rsid w:val="00830F8F"/>
    <w:rsid w:val="00832B52"/>
    <w:rsid w:val="00842685"/>
    <w:rsid w:val="00846FF6"/>
    <w:rsid w:val="008475F3"/>
    <w:rsid w:val="008504B0"/>
    <w:rsid w:val="008507D3"/>
    <w:rsid w:val="00851311"/>
    <w:rsid w:val="008516A4"/>
    <w:rsid w:val="008534C6"/>
    <w:rsid w:val="00854EDE"/>
    <w:rsid w:val="00857A86"/>
    <w:rsid w:val="00862BC3"/>
    <w:rsid w:val="0086435B"/>
    <w:rsid w:val="00867F58"/>
    <w:rsid w:val="00871DA9"/>
    <w:rsid w:val="00876FB3"/>
    <w:rsid w:val="0087705A"/>
    <w:rsid w:val="008770F3"/>
    <w:rsid w:val="008777E2"/>
    <w:rsid w:val="00877D24"/>
    <w:rsid w:val="00877E0A"/>
    <w:rsid w:val="00886D35"/>
    <w:rsid w:val="008938BD"/>
    <w:rsid w:val="008942AD"/>
    <w:rsid w:val="008A2E27"/>
    <w:rsid w:val="008A2F68"/>
    <w:rsid w:val="008A3205"/>
    <w:rsid w:val="008A6772"/>
    <w:rsid w:val="008A7B4B"/>
    <w:rsid w:val="008B1AB4"/>
    <w:rsid w:val="008B2E23"/>
    <w:rsid w:val="008B3ED0"/>
    <w:rsid w:val="008B597B"/>
    <w:rsid w:val="008B5F84"/>
    <w:rsid w:val="008C08C8"/>
    <w:rsid w:val="008C1B62"/>
    <w:rsid w:val="008C235F"/>
    <w:rsid w:val="008C361C"/>
    <w:rsid w:val="008C5301"/>
    <w:rsid w:val="008C58D5"/>
    <w:rsid w:val="008C6E74"/>
    <w:rsid w:val="008C7948"/>
    <w:rsid w:val="008D2C9D"/>
    <w:rsid w:val="008D4DE8"/>
    <w:rsid w:val="008D68B9"/>
    <w:rsid w:val="008D6972"/>
    <w:rsid w:val="008D7E56"/>
    <w:rsid w:val="008E0075"/>
    <w:rsid w:val="008E2B3E"/>
    <w:rsid w:val="008E35F6"/>
    <w:rsid w:val="008E4002"/>
    <w:rsid w:val="008E41B4"/>
    <w:rsid w:val="008E4BAA"/>
    <w:rsid w:val="008E589A"/>
    <w:rsid w:val="008F671C"/>
    <w:rsid w:val="009057EF"/>
    <w:rsid w:val="00913187"/>
    <w:rsid w:val="009144E7"/>
    <w:rsid w:val="00915E51"/>
    <w:rsid w:val="00925791"/>
    <w:rsid w:val="00925C1A"/>
    <w:rsid w:val="00927396"/>
    <w:rsid w:val="00932A92"/>
    <w:rsid w:val="00933645"/>
    <w:rsid w:val="00940EA6"/>
    <w:rsid w:val="00941563"/>
    <w:rsid w:val="0094263C"/>
    <w:rsid w:val="0095021C"/>
    <w:rsid w:val="00950BD5"/>
    <w:rsid w:val="00951C7C"/>
    <w:rsid w:val="00953D97"/>
    <w:rsid w:val="009648FB"/>
    <w:rsid w:val="00964DB2"/>
    <w:rsid w:val="009658E6"/>
    <w:rsid w:val="00966221"/>
    <w:rsid w:val="0097165E"/>
    <w:rsid w:val="009717F7"/>
    <w:rsid w:val="00973B2A"/>
    <w:rsid w:val="00977EE4"/>
    <w:rsid w:val="009802E7"/>
    <w:rsid w:val="009830CF"/>
    <w:rsid w:val="00984805"/>
    <w:rsid w:val="0099058E"/>
    <w:rsid w:val="00996C83"/>
    <w:rsid w:val="009A28BA"/>
    <w:rsid w:val="009A5ED5"/>
    <w:rsid w:val="009B4716"/>
    <w:rsid w:val="009C155B"/>
    <w:rsid w:val="009C1FEF"/>
    <w:rsid w:val="009D21CB"/>
    <w:rsid w:val="009D39DC"/>
    <w:rsid w:val="009D4120"/>
    <w:rsid w:val="009D45AF"/>
    <w:rsid w:val="009E518C"/>
    <w:rsid w:val="009E6A9D"/>
    <w:rsid w:val="009F3C7D"/>
    <w:rsid w:val="009F5A0E"/>
    <w:rsid w:val="00A012ED"/>
    <w:rsid w:val="00A16876"/>
    <w:rsid w:val="00A17DC0"/>
    <w:rsid w:val="00A202FB"/>
    <w:rsid w:val="00A24BBE"/>
    <w:rsid w:val="00A24C5A"/>
    <w:rsid w:val="00A266F9"/>
    <w:rsid w:val="00A317E1"/>
    <w:rsid w:val="00A36A85"/>
    <w:rsid w:val="00A4167D"/>
    <w:rsid w:val="00A4335C"/>
    <w:rsid w:val="00A540F1"/>
    <w:rsid w:val="00A544E3"/>
    <w:rsid w:val="00A57F52"/>
    <w:rsid w:val="00A60812"/>
    <w:rsid w:val="00A650FA"/>
    <w:rsid w:val="00A66296"/>
    <w:rsid w:val="00A67661"/>
    <w:rsid w:val="00A703ED"/>
    <w:rsid w:val="00A70A3E"/>
    <w:rsid w:val="00A71D53"/>
    <w:rsid w:val="00A71F0B"/>
    <w:rsid w:val="00A73A0F"/>
    <w:rsid w:val="00A769B7"/>
    <w:rsid w:val="00A77AFD"/>
    <w:rsid w:val="00A77FF5"/>
    <w:rsid w:val="00A850E6"/>
    <w:rsid w:val="00A865EB"/>
    <w:rsid w:val="00A90053"/>
    <w:rsid w:val="00A93BFF"/>
    <w:rsid w:val="00A9626C"/>
    <w:rsid w:val="00AA007A"/>
    <w:rsid w:val="00AA3569"/>
    <w:rsid w:val="00AA72FF"/>
    <w:rsid w:val="00AB046B"/>
    <w:rsid w:val="00AB52F2"/>
    <w:rsid w:val="00AB6370"/>
    <w:rsid w:val="00AB6BC6"/>
    <w:rsid w:val="00AB6F0D"/>
    <w:rsid w:val="00AC4E30"/>
    <w:rsid w:val="00AC53ED"/>
    <w:rsid w:val="00AC5DF4"/>
    <w:rsid w:val="00AC623D"/>
    <w:rsid w:val="00AC668E"/>
    <w:rsid w:val="00AC76C8"/>
    <w:rsid w:val="00AD06F4"/>
    <w:rsid w:val="00AD1A69"/>
    <w:rsid w:val="00AD5F60"/>
    <w:rsid w:val="00AD6BB4"/>
    <w:rsid w:val="00AE12CB"/>
    <w:rsid w:val="00AE2402"/>
    <w:rsid w:val="00AE5AB6"/>
    <w:rsid w:val="00AF60E8"/>
    <w:rsid w:val="00AF7762"/>
    <w:rsid w:val="00B0024D"/>
    <w:rsid w:val="00B035E9"/>
    <w:rsid w:val="00B05829"/>
    <w:rsid w:val="00B076F5"/>
    <w:rsid w:val="00B1417D"/>
    <w:rsid w:val="00B14968"/>
    <w:rsid w:val="00B16414"/>
    <w:rsid w:val="00B2026F"/>
    <w:rsid w:val="00B253E6"/>
    <w:rsid w:val="00B26291"/>
    <w:rsid w:val="00B30C15"/>
    <w:rsid w:val="00B33A73"/>
    <w:rsid w:val="00B34401"/>
    <w:rsid w:val="00B3782B"/>
    <w:rsid w:val="00B4040D"/>
    <w:rsid w:val="00B41230"/>
    <w:rsid w:val="00B4553A"/>
    <w:rsid w:val="00B51AE1"/>
    <w:rsid w:val="00B52BDC"/>
    <w:rsid w:val="00B547AD"/>
    <w:rsid w:val="00B558A8"/>
    <w:rsid w:val="00B607C9"/>
    <w:rsid w:val="00B61437"/>
    <w:rsid w:val="00B66A06"/>
    <w:rsid w:val="00B674B7"/>
    <w:rsid w:val="00B703FF"/>
    <w:rsid w:val="00B7509C"/>
    <w:rsid w:val="00B81DFE"/>
    <w:rsid w:val="00B82483"/>
    <w:rsid w:val="00B851A5"/>
    <w:rsid w:val="00B866F5"/>
    <w:rsid w:val="00B958D1"/>
    <w:rsid w:val="00B95AA7"/>
    <w:rsid w:val="00B9689B"/>
    <w:rsid w:val="00B96F1C"/>
    <w:rsid w:val="00BA144F"/>
    <w:rsid w:val="00BA2530"/>
    <w:rsid w:val="00BA469F"/>
    <w:rsid w:val="00BA694F"/>
    <w:rsid w:val="00BA6A57"/>
    <w:rsid w:val="00BA729F"/>
    <w:rsid w:val="00BB0C85"/>
    <w:rsid w:val="00BB3AB9"/>
    <w:rsid w:val="00BB47D8"/>
    <w:rsid w:val="00BC0C4C"/>
    <w:rsid w:val="00BC0D05"/>
    <w:rsid w:val="00BC4EB5"/>
    <w:rsid w:val="00BC5DA1"/>
    <w:rsid w:val="00BD1AB3"/>
    <w:rsid w:val="00BD22DD"/>
    <w:rsid w:val="00BD3D4C"/>
    <w:rsid w:val="00BD50A6"/>
    <w:rsid w:val="00BD6D88"/>
    <w:rsid w:val="00BD7D5A"/>
    <w:rsid w:val="00BF2031"/>
    <w:rsid w:val="00BF6A6B"/>
    <w:rsid w:val="00BF76DD"/>
    <w:rsid w:val="00C0375B"/>
    <w:rsid w:val="00C067AC"/>
    <w:rsid w:val="00C0794D"/>
    <w:rsid w:val="00C07BDE"/>
    <w:rsid w:val="00C16046"/>
    <w:rsid w:val="00C169E6"/>
    <w:rsid w:val="00C17A41"/>
    <w:rsid w:val="00C317E5"/>
    <w:rsid w:val="00C321D6"/>
    <w:rsid w:val="00C334FE"/>
    <w:rsid w:val="00C34B6A"/>
    <w:rsid w:val="00C355EF"/>
    <w:rsid w:val="00C36E26"/>
    <w:rsid w:val="00C3778A"/>
    <w:rsid w:val="00C422EE"/>
    <w:rsid w:val="00C4302D"/>
    <w:rsid w:val="00C4331B"/>
    <w:rsid w:val="00C4516F"/>
    <w:rsid w:val="00C4768D"/>
    <w:rsid w:val="00C50758"/>
    <w:rsid w:val="00C51E54"/>
    <w:rsid w:val="00C522A3"/>
    <w:rsid w:val="00C53723"/>
    <w:rsid w:val="00C5397E"/>
    <w:rsid w:val="00C600E5"/>
    <w:rsid w:val="00C613CF"/>
    <w:rsid w:val="00C62EB9"/>
    <w:rsid w:val="00C6764B"/>
    <w:rsid w:val="00C72A3F"/>
    <w:rsid w:val="00C72AC1"/>
    <w:rsid w:val="00C770C3"/>
    <w:rsid w:val="00C77261"/>
    <w:rsid w:val="00C8475A"/>
    <w:rsid w:val="00C8559C"/>
    <w:rsid w:val="00C8559F"/>
    <w:rsid w:val="00C86C5B"/>
    <w:rsid w:val="00C86F8C"/>
    <w:rsid w:val="00C8738C"/>
    <w:rsid w:val="00C879FF"/>
    <w:rsid w:val="00C95DA1"/>
    <w:rsid w:val="00CA0307"/>
    <w:rsid w:val="00CA0416"/>
    <w:rsid w:val="00CA178E"/>
    <w:rsid w:val="00CA1E10"/>
    <w:rsid w:val="00CA2985"/>
    <w:rsid w:val="00CA33F1"/>
    <w:rsid w:val="00CA4F1A"/>
    <w:rsid w:val="00CA63D3"/>
    <w:rsid w:val="00CA76FD"/>
    <w:rsid w:val="00CB0C5C"/>
    <w:rsid w:val="00CB1068"/>
    <w:rsid w:val="00CB117E"/>
    <w:rsid w:val="00CB179F"/>
    <w:rsid w:val="00CB5649"/>
    <w:rsid w:val="00CB56F6"/>
    <w:rsid w:val="00CB6D28"/>
    <w:rsid w:val="00CC04DF"/>
    <w:rsid w:val="00CC38EE"/>
    <w:rsid w:val="00CD10AC"/>
    <w:rsid w:val="00CD1CC2"/>
    <w:rsid w:val="00CD470F"/>
    <w:rsid w:val="00CD5044"/>
    <w:rsid w:val="00CD506C"/>
    <w:rsid w:val="00CD54D2"/>
    <w:rsid w:val="00CD6146"/>
    <w:rsid w:val="00CD654E"/>
    <w:rsid w:val="00CD6E5D"/>
    <w:rsid w:val="00CE01B0"/>
    <w:rsid w:val="00CE322A"/>
    <w:rsid w:val="00CF2685"/>
    <w:rsid w:val="00CF3498"/>
    <w:rsid w:val="00CF3E71"/>
    <w:rsid w:val="00D002CC"/>
    <w:rsid w:val="00D00C8A"/>
    <w:rsid w:val="00D03F5B"/>
    <w:rsid w:val="00D11739"/>
    <w:rsid w:val="00D126C7"/>
    <w:rsid w:val="00D12B7F"/>
    <w:rsid w:val="00D1373A"/>
    <w:rsid w:val="00D15F01"/>
    <w:rsid w:val="00D17DA7"/>
    <w:rsid w:val="00D21ECA"/>
    <w:rsid w:val="00D25E88"/>
    <w:rsid w:val="00D42032"/>
    <w:rsid w:val="00D429C7"/>
    <w:rsid w:val="00D51BF6"/>
    <w:rsid w:val="00D52780"/>
    <w:rsid w:val="00D5799D"/>
    <w:rsid w:val="00D60C11"/>
    <w:rsid w:val="00D61B00"/>
    <w:rsid w:val="00D6398C"/>
    <w:rsid w:val="00D640D4"/>
    <w:rsid w:val="00D64D50"/>
    <w:rsid w:val="00D76781"/>
    <w:rsid w:val="00D81463"/>
    <w:rsid w:val="00D86C3C"/>
    <w:rsid w:val="00D879C7"/>
    <w:rsid w:val="00D87C29"/>
    <w:rsid w:val="00D9040F"/>
    <w:rsid w:val="00D9053B"/>
    <w:rsid w:val="00D916DC"/>
    <w:rsid w:val="00D96D2F"/>
    <w:rsid w:val="00D97A97"/>
    <w:rsid w:val="00DA16A8"/>
    <w:rsid w:val="00DA23D7"/>
    <w:rsid w:val="00DA33F0"/>
    <w:rsid w:val="00DA5FB5"/>
    <w:rsid w:val="00DA6DE4"/>
    <w:rsid w:val="00DB6C1C"/>
    <w:rsid w:val="00DC0170"/>
    <w:rsid w:val="00DC2BE3"/>
    <w:rsid w:val="00DC39DC"/>
    <w:rsid w:val="00DD362D"/>
    <w:rsid w:val="00DD3A6C"/>
    <w:rsid w:val="00DD503A"/>
    <w:rsid w:val="00DD59EF"/>
    <w:rsid w:val="00DD6CBE"/>
    <w:rsid w:val="00DD6F19"/>
    <w:rsid w:val="00DE0325"/>
    <w:rsid w:val="00DE11D6"/>
    <w:rsid w:val="00DE2071"/>
    <w:rsid w:val="00DE26EC"/>
    <w:rsid w:val="00DE5E9E"/>
    <w:rsid w:val="00DE79D1"/>
    <w:rsid w:val="00DF1D1C"/>
    <w:rsid w:val="00DF43BC"/>
    <w:rsid w:val="00DF7139"/>
    <w:rsid w:val="00E02950"/>
    <w:rsid w:val="00E03450"/>
    <w:rsid w:val="00E043CB"/>
    <w:rsid w:val="00E0450A"/>
    <w:rsid w:val="00E05A0E"/>
    <w:rsid w:val="00E103D8"/>
    <w:rsid w:val="00E11640"/>
    <w:rsid w:val="00E1232A"/>
    <w:rsid w:val="00E130F7"/>
    <w:rsid w:val="00E13948"/>
    <w:rsid w:val="00E13FBF"/>
    <w:rsid w:val="00E14D86"/>
    <w:rsid w:val="00E15876"/>
    <w:rsid w:val="00E23664"/>
    <w:rsid w:val="00E32714"/>
    <w:rsid w:val="00E32E7A"/>
    <w:rsid w:val="00E32E9D"/>
    <w:rsid w:val="00E341FC"/>
    <w:rsid w:val="00E34841"/>
    <w:rsid w:val="00E37592"/>
    <w:rsid w:val="00E4034E"/>
    <w:rsid w:val="00E40688"/>
    <w:rsid w:val="00E41C20"/>
    <w:rsid w:val="00E55060"/>
    <w:rsid w:val="00E61A81"/>
    <w:rsid w:val="00E6293A"/>
    <w:rsid w:val="00E6584E"/>
    <w:rsid w:val="00E71C40"/>
    <w:rsid w:val="00E74FD2"/>
    <w:rsid w:val="00E75CFD"/>
    <w:rsid w:val="00E768AB"/>
    <w:rsid w:val="00E81FEA"/>
    <w:rsid w:val="00E82AA0"/>
    <w:rsid w:val="00E868B7"/>
    <w:rsid w:val="00E90D6B"/>
    <w:rsid w:val="00E913CD"/>
    <w:rsid w:val="00EA3EFC"/>
    <w:rsid w:val="00EA48F7"/>
    <w:rsid w:val="00EB3A2F"/>
    <w:rsid w:val="00EB5978"/>
    <w:rsid w:val="00EB7D79"/>
    <w:rsid w:val="00EC6C00"/>
    <w:rsid w:val="00ED09BD"/>
    <w:rsid w:val="00ED3D54"/>
    <w:rsid w:val="00EE1759"/>
    <w:rsid w:val="00EF0269"/>
    <w:rsid w:val="00EF26A9"/>
    <w:rsid w:val="00EF2E86"/>
    <w:rsid w:val="00EF4895"/>
    <w:rsid w:val="00F03A5C"/>
    <w:rsid w:val="00F11334"/>
    <w:rsid w:val="00F11515"/>
    <w:rsid w:val="00F11888"/>
    <w:rsid w:val="00F14354"/>
    <w:rsid w:val="00F15517"/>
    <w:rsid w:val="00F17707"/>
    <w:rsid w:val="00F229DA"/>
    <w:rsid w:val="00F247BC"/>
    <w:rsid w:val="00F26E0E"/>
    <w:rsid w:val="00F3054E"/>
    <w:rsid w:val="00F31F60"/>
    <w:rsid w:val="00F33CEB"/>
    <w:rsid w:val="00F340F0"/>
    <w:rsid w:val="00F34414"/>
    <w:rsid w:val="00F47022"/>
    <w:rsid w:val="00F47A6D"/>
    <w:rsid w:val="00F545B4"/>
    <w:rsid w:val="00F57D2D"/>
    <w:rsid w:val="00F618E4"/>
    <w:rsid w:val="00F628E8"/>
    <w:rsid w:val="00F642E1"/>
    <w:rsid w:val="00F65E48"/>
    <w:rsid w:val="00F67E24"/>
    <w:rsid w:val="00F71985"/>
    <w:rsid w:val="00F725DE"/>
    <w:rsid w:val="00F72CCD"/>
    <w:rsid w:val="00F73590"/>
    <w:rsid w:val="00F74F71"/>
    <w:rsid w:val="00F86907"/>
    <w:rsid w:val="00F9507B"/>
    <w:rsid w:val="00FA3213"/>
    <w:rsid w:val="00FA46AE"/>
    <w:rsid w:val="00FA6D21"/>
    <w:rsid w:val="00FB33E6"/>
    <w:rsid w:val="00FB363E"/>
    <w:rsid w:val="00FB7B94"/>
    <w:rsid w:val="00FC09BF"/>
    <w:rsid w:val="00FC2348"/>
    <w:rsid w:val="00FC3F09"/>
    <w:rsid w:val="00FC5DC1"/>
    <w:rsid w:val="00FD065E"/>
    <w:rsid w:val="00FD0AC4"/>
    <w:rsid w:val="00FD3F01"/>
    <w:rsid w:val="00FD5E12"/>
    <w:rsid w:val="00FE18CD"/>
    <w:rsid w:val="00FF4B2A"/>
    <w:rsid w:val="00FF6A50"/>
    <w:rsid w:val="0164BA1E"/>
    <w:rsid w:val="01B94595"/>
    <w:rsid w:val="02C110D5"/>
    <w:rsid w:val="033A5E45"/>
    <w:rsid w:val="03D61480"/>
    <w:rsid w:val="03EE898E"/>
    <w:rsid w:val="0473F903"/>
    <w:rsid w:val="047E0938"/>
    <w:rsid w:val="04A01E53"/>
    <w:rsid w:val="055D1E69"/>
    <w:rsid w:val="05DC522B"/>
    <w:rsid w:val="05F930D2"/>
    <w:rsid w:val="06279FCF"/>
    <w:rsid w:val="0628B2E0"/>
    <w:rsid w:val="064DE888"/>
    <w:rsid w:val="07AA107C"/>
    <w:rsid w:val="0849CD85"/>
    <w:rsid w:val="08B667D0"/>
    <w:rsid w:val="08DFE321"/>
    <w:rsid w:val="08F3EBBF"/>
    <w:rsid w:val="0906A3EC"/>
    <w:rsid w:val="09225584"/>
    <w:rsid w:val="09405AF9"/>
    <w:rsid w:val="0942E710"/>
    <w:rsid w:val="0AB61192"/>
    <w:rsid w:val="0C0258B0"/>
    <w:rsid w:val="0D7CF75C"/>
    <w:rsid w:val="0D7D06AA"/>
    <w:rsid w:val="0DCE319A"/>
    <w:rsid w:val="0DF36884"/>
    <w:rsid w:val="0E26C872"/>
    <w:rsid w:val="0E8DBE30"/>
    <w:rsid w:val="0FA156A2"/>
    <w:rsid w:val="0FA6A548"/>
    <w:rsid w:val="0FC05BA0"/>
    <w:rsid w:val="1076DEC9"/>
    <w:rsid w:val="10812BA4"/>
    <w:rsid w:val="10D63DA1"/>
    <w:rsid w:val="116A63DC"/>
    <w:rsid w:val="11DC5CF3"/>
    <w:rsid w:val="11FB9E4E"/>
    <w:rsid w:val="1260C25E"/>
    <w:rsid w:val="1287D64D"/>
    <w:rsid w:val="12D794B7"/>
    <w:rsid w:val="133C6FA1"/>
    <w:rsid w:val="139AA6DC"/>
    <w:rsid w:val="14271A02"/>
    <w:rsid w:val="146070B4"/>
    <w:rsid w:val="14671C06"/>
    <w:rsid w:val="14D25BAD"/>
    <w:rsid w:val="14D41225"/>
    <w:rsid w:val="14E661F5"/>
    <w:rsid w:val="14F69E32"/>
    <w:rsid w:val="153DF779"/>
    <w:rsid w:val="154E6CE9"/>
    <w:rsid w:val="156E0231"/>
    <w:rsid w:val="15B83E0E"/>
    <w:rsid w:val="15CF12DD"/>
    <w:rsid w:val="1673DE4C"/>
    <w:rsid w:val="16960D7C"/>
    <w:rsid w:val="16C5EC52"/>
    <w:rsid w:val="16F4F5BB"/>
    <w:rsid w:val="16F94ECE"/>
    <w:rsid w:val="17138E1B"/>
    <w:rsid w:val="17231BD7"/>
    <w:rsid w:val="175325BE"/>
    <w:rsid w:val="17BCDFA9"/>
    <w:rsid w:val="1933A3E8"/>
    <w:rsid w:val="19425C02"/>
    <w:rsid w:val="19E9B9FC"/>
    <w:rsid w:val="1A687088"/>
    <w:rsid w:val="1B3731DB"/>
    <w:rsid w:val="1B6FAB57"/>
    <w:rsid w:val="1C7969D0"/>
    <w:rsid w:val="1D1136A0"/>
    <w:rsid w:val="1D4C3CCA"/>
    <w:rsid w:val="1D8CB5FA"/>
    <w:rsid w:val="1D9FFCE0"/>
    <w:rsid w:val="1DFF3C22"/>
    <w:rsid w:val="1E05AE99"/>
    <w:rsid w:val="1E1D7AE1"/>
    <w:rsid w:val="1E2046D8"/>
    <w:rsid w:val="1E9CED9B"/>
    <w:rsid w:val="1F0D4DCA"/>
    <w:rsid w:val="1F1EF67D"/>
    <w:rsid w:val="1F672B41"/>
    <w:rsid w:val="1F6E5950"/>
    <w:rsid w:val="1F736B64"/>
    <w:rsid w:val="2073412A"/>
    <w:rsid w:val="20BE9D60"/>
    <w:rsid w:val="2184ACF3"/>
    <w:rsid w:val="21BC3DB1"/>
    <w:rsid w:val="21DDDB17"/>
    <w:rsid w:val="21E1839D"/>
    <w:rsid w:val="2265688A"/>
    <w:rsid w:val="227F360B"/>
    <w:rsid w:val="22FD25CE"/>
    <w:rsid w:val="234D4162"/>
    <w:rsid w:val="2518DAD0"/>
    <w:rsid w:val="251AC97B"/>
    <w:rsid w:val="25D525C1"/>
    <w:rsid w:val="25F95CEF"/>
    <w:rsid w:val="26782B98"/>
    <w:rsid w:val="26DD96BC"/>
    <w:rsid w:val="2719A2E8"/>
    <w:rsid w:val="273B36FB"/>
    <w:rsid w:val="27E4C256"/>
    <w:rsid w:val="283A1647"/>
    <w:rsid w:val="28F3A146"/>
    <w:rsid w:val="2948F95C"/>
    <w:rsid w:val="294E4392"/>
    <w:rsid w:val="298FC353"/>
    <w:rsid w:val="29B43A7C"/>
    <w:rsid w:val="2A19459D"/>
    <w:rsid w:val="2A683105"/>
    <w:rsid w:val="2A6D37CD"/>
    <w:rsid w:val="2AA1F401"/>
    <w:rsid w:val="2AEAF17B"/>
    <w:rsid w:val="2AF2E4DD"/>
    <w:rsid w:val="2B05BB74"/>
    <w:rsid w:val="2BDC0CCE"/>
    <w:rsid w:val="2C7787F2"/>
    <w:rsid w:val="2CD7CDCD"/>
    <w:rsid w:val="2D052DB8"/>
    <w:rsid w:val="2DDD714F"/>
    <w:rsid w:val="2F19AEAF"/>
    <w:rsid w:val="2F2F962A"/>
    <w:rsid w:val="2FEDEA83"/>
    <w:rsid w:val="2FF97FAC"/>
    <w:rsid w:val="30047EC9"/>
    <w:rsid w:val="30048680"/>
    <w:rsid w:val="3031D5A0"/>
    <w:rsid w:val="3084EC25"/>
    <w:rsid w:val="30B92D90"/>
    <w:rsid w:val="30BA5981"/>
    <w:rsid w:val="30E61196"/>
    <w:rsid w:val="31142840"/>
    <w:rsid w:val="3118E203"/>
    <w:rsid w:val="3165661B"/>
    <w:rsid w:val="3177E06C"/>
    <w:rsid w:val="31C18663"/>
    <w:rsid w:val="31C99C4C"/>
    <w:rsid w:val="333FCDDB"/>
    <w:rsid w:val="33924E17"/>
    <w:rsid w:val="342B0E33"/>
    <w:rsid w:val="347F29FE"/>
    <w:rsid w:val="34D1F04D"/>
    <w:rsid w:val="3522EAEA"/>
    <w:rsid w:val="35E17F05"/>
    <w:rsid w:val="3612F72E"/>
    <w:rsid w:val="366DC11E"/>
    <w:rsid w:val="36BFF811"/>
    <w:rsid w:val="36D87608"/>
    <w:rsid w:val="36FF88CD"/>
    <w:rsid w:val="377A41A0"/>
    <w:rsid w:val="3782E156"/>
    <w:rsid w:val="3783F9BF"/>
    <w:rsid w:val="37CFC4D0"/>
    <w:rsid w:val="3829B53C"/>
    <w:rsid w:val="38301FDC"/>
    <w:rsid w:val="3842A5F3"/>
    <w:rsid w:val="3865201A"/>
    <w:rsid w:val="38E52AB0"/>
    <w:rsid w:val="3A4FE8C5"/>
    <w:rsid w:val="3AA794D4"/>
    <w:rsid w:val="3AC6DB40"/>
    <w:rsid w:val="3AEAA46A"/>
    <w:rsid w:val="3B316F46"/>
    <w:rsid w:val="3B555C22"/>
    <w:rsid w:val="3B5DE673"/>
    <w:rsid w:val="3BBC64C8"/>
    <w:rsid w:val="3C48683E"/>
    <w:rsid w:val="3C5549C6"/>
    <w:rsid w:val="3C923FF1"/>
    <w:rsid w:val="3C96C2E7"/>
    <w:rsid w:val="3C9A5737"/>
    <w:rsid w:val="3C9B701D"/>
    <w:rsid w:val="3D466998"/>
    <w:rsid w:val="3E436291"/>
    <w:rsid w:val="3F1930B0"/>
    <w:rsid w:val="3F7136E4"/>
    <w:rsid w:val="40844FF3"/>
    <w:rsid w:val="40DEE833"/>
    <w:rsid w:val="411ACE93"/>
    <w:rsid w:val="41240EBA"/>
    <w:rsid w:val="4124B897"/>
    <w:rsid w:val="420BD887"/>
    <w:rsid w:val="42182868"/>
    <w:rsid w:val="4271A573"/>
    <w:rsid w:val="43242120"/>
    <w:rsid w:val="434D6783"/>
    <w:rsid w:val="43F12E59"/>
    <w:rsid w:val="442434BE"/>
    <w:rsid w:val="4477B9A2"/>
    <w:rsid w:val="44A9DA59"/>
    <w:rsid w:val="45393086"/>
    <w:rsid w:val="455BC62B"/>
    <w:rsid w:val="4568FEA8"/>
    <w:rsid w:val="456F3BC1"/>
    <w:rsid w:val="4622219A"/>
    <w:rsid w:val="46D750A9"/>
    <w:rsid w:val="472732EE"/>
    <w:rsid w:val="47660FF8"/>
    <w:rsid w:val="4767055B"/>
    <w:rsid w:val="476FC823"/>
    <w:rsid w:val="47FB39E5"/>
    <w:rsid w:val="484B0892"/>
    <w:rsid w:val="4975324C"/>
    <w:rsid w:val="499BEFC0"/>
    <w:rsid w:val="49FFA39B"/>
    <w:rsid w:val="4A56884C"/>
    <w:rsid w:val="4B2F4493"/>
    <w:rsid w:val="4C1884DA"/>
    <w:rsid w:val="4CC5D973"/>
    <w:rsid w:val="4D21DEC3"/>
    <w:rsid w:val="4D85EDE3"/>
    <w:rsid w:val="4D924833"/>
    <w:rsid w:val="4E6A64CE"/>
    <w:rsid w:val="4EA39CB6"/>
    <w:rsid w:val="4EDD2C58"/>
    <w:rsid w:val="4EEDE9F3"/>
    <w:rsid w:val="4F3BC92E"/>
    <w:rsid w:val="4F446FCC"/>
    <w:rsid w:val="4F5C962F"/>
    <w:rsid w:val="4F609529"/>
    <w:rsid w:val="4F638460"/>
    <w:rsid w:val="4F72EA47"/>
    <w:rsid w:val="4FF2AA64"/>
    <w:rsid w:val="50C32389"/>
    <w:rsid w:val="50F61EBB"/>
    <w:rsid w:val="5155DC79"/>
    <w:rsid w:val="51D11A76"/>
    <w:rsid w:val="522B9F02"/>
    <w:rsid w:val="53F11AC1"/>
    <w:rsid w:val="53FC701E"/>
    <w:rsid w:val="54D829C2"/>
    <w:rsid w:val="567C8A93"/>
    <w:rsid w:val="5680806D"/>
    <w:rsid w:val="571EFFCF"/>
    <w:rsid w:val="5734F3A2"/>
    <w:rsid w:val="579A445D"/>
    <w:rsid w:val="57A7DB2C"/>
    <w:rsid w:val="57CA0B3A"/>
    <w:rsid w:val="58734BB5"/>
    <w:rsid w:val="5897DE43"/>
    <w:rsid w:val="58A6B51B"/>
    <w:rsid w:val="59171CF9"/>
    <w:rsid w:val="591AF05F"/>
    <w:rsid w:val="5953FDB9"/>
    <w:rsid w:val="5A3546FB"/>
    <w:rsid w:val="5A4F3AB1"/>
    <w:rsid w:val="5AE80F67"/>
    <w:rsid w:val="5C151BA2"/>
    <w:rsid w:val="5CDBE9C9"/>
    <w:rsid w:val="5CDF4A29"/>
    <w:rsid w:val="5D085C09"/>
    <w:rsid w:val="5D5FD60B"/>
    <w:rsid w:val="5D6AF9B0"/>
    <w:rsid w:val="5D7CAA7D"/>
    <w:rsid w:val="5DED7C96"/>
    <w:rsid w:val="5E0768A7"/>
    <w:rsid w:val="5EA4C0E4"/>
    <w:rsid w:val="5EFEB150"/>
    <w:rsid w:val="5F10B7BB"/>
    <w:rsid w:val="5F36F0CC"/>
    <w:rsid w:val="5FBFC6F4"/>
    <w:rsid w:val="5FFCFFAB"/>
    <w:rsid w:val="602E23A4"/>
    <w:rsid w:val="602E299C"/>
    <w:rsid w:val="61507096"/>
    <w:rsid w:val="615923CF"/>
    <w:rsid w:val="61C20923"/>
    <w:rsid w:val="61DD52D1"/>
    <w:rsid w:val="61E2A14D"/>
    <w:rsid w:val="62512753"/>
    <w:rsid w:val="633129C8"/>
    <w:rsid w:val="633A2222"/>
    <w:rsid w:val="63988C57"/>
    <w:rsid w:val="63C7F8D2"/>
    <w:rsid w:val="6404DCF8"/>
    <w:rsid w:val="6448CA33"/>
    <w:rsid w:val="65235793"/>
    <w:rsid w:val="656C324C"/>
    <w:rsid w:val="667774EC"/>
    <w:rsid w:val="66C5E6E1"/>
    <w:rsid w:val="66E7A222"/>
    <w:rsid w:val="673D15D1"/>
    <w:rsid w:val="674404EC"/>
    <w:rsid w:val="67651D89"/>
    <w:rsid w:val="67923FE5"/>
    <w:rsid w:val="67CB3382"/>
    <w:rsid w:val="67F623D3"/>
    <w:rsid w:val="68050BAE"/>
    <w:rsid w:val="682785D7"/>
    <w:rsid w:val="687F718B"/>
    <w:rsid w:val="694F0B74"/>
    <w:rsid w:val="696519AF"/>
    <w:rsid w:val="6A179B79"/>
    <w:rsid w:val="6A585771"/>
    <w:rsid w:val="6A63C077"/>
    <w:rsid w:val="6A64F54E"/>
    <w:rsid w:val="6B02F6F3"/>
    <w:rsid w:val="6B2C748C"/>
    <w:rsid w:val="6B5AA88E"/>
    <w:rsid w:val="6BDC0CCC"/>
    <w:rsid w:val="6C38E0D7"/>
    <w:rsid w:val="6C40C5A9"/>
    <w:rsid w:val="6C7617F9"/>
    <w:rsid w:val="6CF747A6"/>
    <w:rsid w:val="6D713DF7"/>
    <w:rsid w:val="6DD93414"/>
    <w:rsid w:val="6DEAB58C"/>
    <w:rsid w:val="6DF0BABF"/>
    <w:rsid w:val="6ECC7F2D"/>
    <w:rsid w:val="6ECC9FFD"/>
    <w:rsid w:val="6EEC1F3C"/>
    <w:rsid w:val="6F21EBD8"/>
    <w:rsid w:val="6F33DCC4"/>
    <w:rsid w:val="7000A3CC"/>
    <w:rsid w:val="70414659"/>
    <w:rsid w:val="709C0DBE"/>
    <w:rsid w:val="70CF95C4"/>
    <w:rsid w:val="711185F7"/>
    <w:rsid w:val="713E924A"/>
    <w:rsid w:val="73668AFF"/>
    <w:rsid w:val="73730506"/>
    <w:rsid w:val="73B77F2B"/>
    <w:rsid w:val="742FC7E3"/>
    <w:rsid w:val="7516112C"/>
    <w:rsid w:val="75B8BE8A"/>
    <w:rsid w:val="76651549"/>
    <w:rsid w:val="77BF2E88"/>
    <w:rsid w:val="77EA8046"/>
    <w:rsid w:val="781A25AB"/>
    <w:rsid w:val="785D18C9"/>
    <w:rsid w:val="78C98CBE"/>
    <w:rsid w:val="78ECFB2F"/>
    <w:rsid w:val="792323A1"/>
    <w:rsid w:val="793509DB"/>
    <w:rsid w:val="79475F75"/>
    <w:rsid w:val="79BA5E65"/>
    <w:rsid w:val="7A59739C"/>
    <w:rsid w:val="7A7C95C2"/>
    <w:rsid w:val="7A9EDBEE"/>
    <w:rsid w:val="7AEBD4CB"/>
    <w:rsid w:val="7B733C92"/>
    <w:rsid w:val="7B95B1A9"/>
    <w:rsid w:val="7B96625A"/>
    <w:rsid w:val="7DE62BCD"/>
    <w:rsid w:val="7DF45C92"/>
    <w:rsid w:val="7E2F7762"/>
    <w:rsid w:val="7E4EBA25"/>
    <w:rsid w:val="7F34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BBA4"/>
  <w15:chartTrackingRefBased/>
  <w15:docId w15:val="{0A885680-5021-4EAE-B840-0E26772B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AB"/>
  </w:style>
  <w:style w:type="paragraph" w:styleId="Heading1">
    <w:name w:val="heading 1"/>
    <w:basedOn w:val="Normal"/>
    <w:next w:val="Normal"/>
    <w:link w:val="Heading1Char"/>
    <w:uiPriority w:val="9"/>
    <w:qFormat/>
    <w:rsid w:val="005E0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2F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4A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E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76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5157"/>
    <w:rPr>
      <w:color w:val="808080"/>
    </w:rPr>
  </w:style>
  <w:style w:type="paragraph" w:customStyle="1" w:styleId="paragraph">
    <w:name w:val="paragraph"/>
    <w:basedOn w:val="Normal"/>
    <w:rsid w:val="00A6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A66296"/>
  </w:style>
  <w:style w:type="character" w:customStyle="1" w:styleId="eop">
    <w:name w:val="eop"/>
    <w:basedOn w:val="DefaultParagraphFont"/>
    <w:rsid w:val="00A66296"/>
  </w:style>
  <w:style w:type="paragraph" w:styleId="NormalWeb">
    <w:name w:val="Normal (Web)"/>
    <w:basedOn w:val="Normal"/>
    <w:uiPriority w:val="99"/>
    <w:semiHidden/>
    <w:unhideWhenUsed/>
    <w:rsid w:val="008B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37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C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6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D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9DE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DefaultParagraphFont"/>
    <w:rsid w:val="00BD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2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66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74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89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4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1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7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8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5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5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84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4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79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3FCAF9EB77E245BC2585E09D48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8268-8426-7A4A-A7E9-DF745EF62409}"/>
      </w:docPartPr>
      <w:docPartBody>
        <w:p w:rsidR="009F05FC" w:rsidRDefault="000F6E9D">
          <w:pPr>
            <w:pStyle w:val="673FCAF9EB77E245BC2585E09D48E047"/>
          </w:pPr>
          <w:r w:rsidRPr="00CF61E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7"/>
    <w:rsid w:val="00060B41"/>
    <w:rsid w:val="00072B27"/>
    <w:rsid w:val="00084F08"/>
    <w:rsid w:val="000F036B"/>
    <w:rsid w:val="000F6E9D"/>
    <w:rsid w:val="00276B2D"/>
    <w:rsid w:val="00352000"/>
    <w:rsid w:val="003627C4"/>
    <w:rsid w:val="00472009"/>
    <w:rsid w:val="004D21C3"/>
    <w:rsid w:val="005A635E"/>
    <w:rsid w:val="00600E38"/>
    <w:rsid w:val="007A50FA"/>
    <w:rsid w:val="009F05FC"/>
    <w:rsid w:val="00AF5E17"/>
    <w:rsid w:val="00B52D6D"/>
    <w:rsid w:val="00B61437"/>
    <w:rsid w:val="00B8448B"/>
    <w:rsid w:val="00C62CFF"/>
    <w:rsid w:val="00CF2649"/>
    <w:rsid w:val="00D70E35"/>
    <w:rsid w:val="00DF5D73"/>
    <w:rsid w:val="00E4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3FCAF9EB77E245BC2585E09D48E047">
    <w:name w:val="673FCAF9EB77E245BC2585E09D48E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d91ed4-4157-4b28-9308-7953e88033e9">
      <UserInfo>
        <DisplayName/>
        <AccountId xsi:nil="true"/>
        <AccountType/>
      </UserInfo>
    </SharedWithUsers>
    <MediaServiceKeyPoints xmlns="5fd5a0b2-ca88-4f70-a579-8678139039fb" xsi:nil="true"/>
    <TaxCatchAll xmlns="230e9df3-be65-4c73-a93b-d1236ebd677e" xsi:nil="true"/>
    <lcf76f155ced4ddcb4097134ff3c332f xmlns="5fd5a0b2-ca88-4f70-a579-8678139039f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B40883ED312458C8F30A9B2170EFA" ma:contentTypeVersion="15" ma:contentTypeDescription="Create a new document." ma:contentTypeScope="" ma:versionID="8160902b6ce54b66b9734a1d379f4ba6">
  <xsd:schema xmlns:xsd="http://www.w3.org/2001/XMLSchema" xmlns:xs="http://www.w3.org/2001/XMLSchema" xmlns:p="http://schemas.microsoft.com/office/2006/metadata/properties" xmlns:ns2="5fd5a0b2-ca88-4f70-a579-8678139039fb" xmlns:ns3="51d91ed4-4157-4b28-9308-7953e88033e9" xmlns:ns4="230e9df3-be65-4c73-a93b-d1236ebd677e" targetNamespace="http://schemas.microsoft.com/office/2006/metadata/properties" ma:root="true" ma:fieldsID="ffbe87c8d879a542501a900a91a84a0d" ns2:_="" ns3:_="" ns4:_="">
    <xsd:import namespace="5fd5a0b2-ca88-4f70-a579-8678139039fb"/>
    <xsd:import namespace="51d91ed4-4157-4b28-9308-7953e88033e9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5a0b2-ca88-4f70-a579-867813903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91ed4-4157-4b28-9308-7953e8803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19386b7-a21b-4ac2-beee-2a8c4e1c3d05}" ma:internalName="TaxCatchAll" ma:showField="CatchAllData" ma:web="51d91ed4-4157-4b28-9308-7953e8803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BE834-CC4A-4688-8AE9-F3BAFD7B62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7ED54F-7204-4890-BAD1-1DB04E425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49750-EE57-4B4F-B8A3-40DD316EC75F}">
  <ds:schemaRefs>
    <ds:schemaRef ds:uri="http://schemas.microsoft.com/office/2006/metadata/properties"/>
    <ds:schemaRef ds:uri="http://schemas.microsoft.com/office/infopath/2007/PartnerControls"/>
    <ds:schemaRef ds:uri="51d91ed4-4157-4b28-9308-7953e88033e9"/>
    <ds:schemaRef ds:uri="5fd5a0b2-ca88-4f70-a579-8678139039fb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95751FA-942A-4D91-8BD4-E1F5E6953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5a0b2-ca88-4f70-a579-8678139039fb"/>
    <ds:schemaRef ds:uri="51d91ed4-4157-4b28-9308-7953e88033e9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2933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Kence Anderson</dc:creator>
  <cp:keywords>Model Report;Template</cp:keywords>
  <dc:description/>
  <cp:lastModifiedBy>Teresa Escrig</cp:lastModifiedBy>
  <cp:revision>3</cp:revision>
  <dcterms:created xsi:type="dcterms:W3CDTF">2021-10-12T22:33:00Z</dcterms:created>
  <dcterms:modified xsi:type="dcterms:W3CDTF">2021-11-11T21:37:00Z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0x010100371B40883ED312458C8F30A9B2170EFA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2019-10-14T23:08:32Z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5347dc3a-2770-46af-a70f-0000f93bf630</vt:lpwstr>
  </property>
  <property fmtid="{D5CDD505-2E9C-101B-9397-08002B2CF9AE}" pid="9" name="MSIP_Label_f42aa342-8706-4288-bd11-ebb85995028c_ContentBits">
    <vt:lpwstr>0</vt:lpwstr>
  </property>
</Properties>
</file>