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E4D36" w14:textId="77777777" w:rsidR="00595B9B" w:rsidRDefault="00595B9B" w:rsidP="00595B9B">
      <w:pPr>
        <w:pStyle w:val="Title"/>
        <w:jc w:val="center"/>
      </w:pPr>
      <w:r>
        <w:rPr>
          <w:noProof/>
        </w:rPr>
        <w:drawing>
          <wp:inline distT="0" distB="0" distL="0" distR="0" wp14:anchorId="62BDF499" wp14:editId="2C5D8785">
            <wp:extent cx="3657600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va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FD9F" w14:textId="35EB418B" w:rsidR="00562479" w:rsidRDefault="00000000">
      <w:pPr>
        <w:pStyle w:val="Title"/>
      </w:pPr>
      <w:proofErr w:type="spellStart"/>
      <w:r>
        <w:t>Zava</w:t>
      </w:r>
      <w:proofErr w:type="spellEnd"/>
      <w:r>
        <w:t xml:space="preserve"> Retail Group — Brick-and-Mortar Overview</w:t>
      </w:r>
    </w:p>
    <w:p w14:paraId="39F7A7FC" w14:textId="77777777" w:rsidR="00562479" w:rsidRDefault="00000000">
      <w:r>
        <w:rPr>
          <w:b/>
        </w:rPr>
        <w:t xml:space="preserve">Zava Retail Group is a global retail company operating in brick-and-mortar stores. </w:t>
      </w:r>
      <w:r>
        <w:t>This document summarizes our physical retail formats, core store policies, and customer satisfaction practices. The information below is fictional and created for demonstration.</w:t>
      </w:r>
    </w:p>
    <w:p w14:paraId="6CF4459C" w14:textId="77777777" w:rsidR="00562479" w:rsidRDefault="00000000">
      <w:pPr>
        <w:pStyle w:val="Heading1"/>
      </w:pPr>
      <w:r>
        <w:t>Company Information</w:t>
      </w:r>
    </w:p>
    <w:p w14:paraId="721F746B" w14:textId="77777777" w:rsidR="00562479" w:rsidRDefault="00000000">
      <w:r>
        <w:rPr>
          <w:b/>
        </w:rPr>
        <w:t xml:space="preserve">Legal Name: </w:t>
      </w:r>
      <w:r>
        <w:t>Zava Retail Group, Inc.</w:t>
      </w:r>
    </w:p>
    <w:p w14:paraId="3BC22BBA" w14:textId="77777777" w:rsidR="00562479" w:rsidRDefault="00000000">
      <w:r>
        <w:rPr>
          <w:b/>
        </w:rPr>
        <w:t xml:space="preserve">Headquarters Address: </w:t>
      </w:r>
      <w:r>
        <w:t>200 Market Plaza, Suite 1200, Newark, NJ 07102, USA</w:t>
      </w:r>
    </w:p>
    <w:p w14:paraId="231445FB" w14:textId="77777777" w:rsidR="00562479" w:rsidRDefault="00000000">
      <w:r>
        <w:rPr>
          <w:b/>
        </w:rPr>
        <w:t xml:space="preserve">Primary Contact: </w:t>
      </w:r>
      <w:r>
        <w:t>support@zavaretail.example | +1 (973) 555-0146</w:t>
      </w:r>
    </w:p>
    <w:p w14:paraId="5BCD65A1" w14:textId="77777777" w:rsidR="00562479" w:rsidRDefault="00000000">
      <w:r>
        <w:rPr>
          <w:b/>
        </w:rPr>
        <w:t xml:space="preserve">Operating Regions: </w:t>
      </w:r>
      <w:r>
        <w:t>North America, Europe, and APAC</w:t>
      </w:r>
    </w:p>
    <w:p w14:paraId="71C0BB36" w14:textId="77777777" w:rsidR="00562479" w:rsidRDefault="00000000">
      <w:pPr>
        <w:pStyle w:val="Heading1"/>
      </w:pPr>
      <w:r>
        <w:t>Brick-and-Mortar Store Formats</w:t>
      </w:r>
    </w:p>
    <w:p w14:paraId="09DAEBC6" w14:textId="77777777" w:rsidR="00562479" w:rsidRDefault="00000000">
      <w:pPr>
        <w:pStyle w:val="Heading2"/>
      </w:pPr>
      <w:r>
        <w:t>Flagship Experience Store</w:t>
      </w:r>
    </w:p>
    <w:p w14:paraId="2E93C6CC" w14:textId="77777777" w:rsidR="00562479" w:rsidRDefault="00000000">
      <w:r>
        <w:t>Description: Large-format destination in urban centers showcasing full assortment, experiential zones, and events.</w:t>
      </w:r>
    </w:p>
    <w:p w14:paraId="763E5EF7" w14:textId="77777777" w:rsidR="00562479" w:rsidRDefault="00000000">
      <w:r>
        <w:t>Typical size: 40,000–80,000 sq ft</w:t>
      </w:r>
    </w:p>
    <w:p w14:paraId="51CE2849" w14:textId="77777777" w:rsidR="00562479" w:rsidRDefault="00000000">
      <w:r>
        <w:t>Example store address: 1 Liberty Ave, New York, NY 10006</w:t>
      </w:r>
    </w:p>
    <w:p w14:paraId="6CEC4A6A" w14:textId="77777777" w:rsidR="00562479" w:rsidRDefault="00000000">
      <w:r>
        <w:t>Store hours: Mon–Sun 10:00–21:00</w:t>
      </w:r>
    </w:p>
    <w:p w14:paraId="3FEFB2CD" w14:textId="77777777" w:rsidR="00562479" w:rsidRDefault="00000000">
      <w:pPr>
        <w:pStyle w:val="Heading2"/>
      </w:pPr>
      <w:r>
        <w:t>Neighborhood Convenience Store</w:t>
      </w:r>
    </w:p>
    <w:p w14:paraId="69AB4AB2" w14:textId="77777777" w:rsidR="00562479" w:rsidRDefault="00000000">
      <w:r>
        <w:t>Description: Small footprint for daily essentials and quick trips; optimized for speed and convenience.</w:t>
      </w:r>
    </w:p>
    <w:p w14:paraId="6B5D81E7" w14:textId="77777777" w:rsidR="00562479" w:rsidRDefault="00000000">
      <w:r>
        <w:t>Typical size: 3,000–6,000 sq ft</w:t>
      </w:r>
    </w:p>
    <w:p w14:paraId="7D4D62B1" w14:textId="77777777" w:rsidR="00562479" w:rsidRDefault="00000000">
      <w:r>
        <w:t>Example store address: 455 Grove St, Jersey City, NJ 07302</w:t>
      </w:r>
    </w:p>
    <w:p w14:paraId="1CD0102C" w14:textId="77777777" w:rsidR="00562479" w:rsidRDefault="00000000">
      <w:r>
        <w:t>Store hours: Mon–Sun 07:00–23:00</w:t>
      </w:r>
    </w:p>
    <w:p w14:paraId="750922CD" w14:textId="77777777" w:rsidR="00562479" w:rsidRDefault="00000000">
      <w:pPr>
        <w:pStyle w:val="Heading2"/>
      </w:pPr>
      <w:r>
        <w:lastRenderedPageBreak/>
        <w:t>Outlet Store</w:t>
      </w:r>
    </w:p>
    <w:p w14:paraId="7A8902DD" w14:textId="77777777" w:rsidR="00562479" w:rsidRDefault="00000000">
      <w:r>
        <w:t>Description: Value-driven locations offering past-season and overstock items at reduced prices.</w:t>
      </w:r>
    </w:p>
    <w:p w14:paraId="753FC3CE" w14:textId="77777777" w:rsidR="00562479" w:rsidRDefault="00000000">
      <w:r>
        <w:t>Typical size: 10,000–30,000 sq ft</w:t>
      </w:r>
    </w:p>
    <w:p w14:paraId="2A47A8DA" w14:textId="77777777" w:rsidR="00562479" w:rsidRDefault="00000000">
      <w:r>
        <w:t>Example store address: 120 Outlet Way, Elizabeth, NJ 07201</w:t>
      </w:r>
    </w:p>
    <w:p w14:paraId="1A258625" w14:textId="77777777" w:rsidR="00562479" w:rsidRDefault="00000000">
      <w:r>
        <w:t>Store hours: Mon–Sun 10:00–20:00</w:t>
      </w:r>
    </w:p>
    <w:p w14:paraId="2C97EFD7" w14:textId="77777777" w:rsidR="00562479" w:rsidRDefault="00000000">
      <w:pPr>
        <w:pStyle w:val="Heading2"/>
      </w:pPr>
      <w:r>
        <w:t>Pop-up Shop</w:t>
      </w:r>
    </w:p>
    <w:p w14:paraId="5BD8DFFF" w14:textId="77777777" w:rsidR="00562479" w:rsidRDefault="00000000">
      <w:r>
        <w:t>Description: Temporary stores for seasonal campaigns, product launches, or market testing.</w:t>
      </w:r>
    </w:p>
    <w:p w14:paraId="2A163220" w14:textId="77777777" w:rsidR="00562479" w:rsidRDefault="00000000">
      <w:r>
        <w:t>Typical size: 500–2,000 sq ft</w:t>
      </w:r>
    </w:p>
    <w:p w14:paraId="308DAC19" w14:textId="77777777" w:rsidR="00562479" w:rsidRDefault="00000000">
      <w:r>
        <w:t>Example store address: 99 Harbor Walk, Boston, MA 02210</w:t>
      </w:r>
    </w:p>
    <w:p w14:paraId="461016F2" w14:textId="77777777" w:rsidR="00562479" w:rsidRDefault="00000000">
      <w:r>
        <w:t>Store hours: Thu–Sun 11:00–19:00 (seasonal)</w:t>
      </w:r>
    </w:p>
    <w:p w14:paraId="724D0FE9" w14:textId="77777777" w:rsidR="00562479" w:rsidRDefault="00000000">
      <w:pPr>
        <w:pStyle w:val="Heading2"/>
      </w:pPr>
      <w:r>
        <w:t>Specialty Boutique</w:t>
      </w:r>
    </w:p>
    <w:p w14:paraId="11686139" w14:textId="77777777" w:rsidR="00562479" w:rsidRDefault="00000000">
      <w:r>
        <w:t>Description: Curated assortment focused on a specific category with knowledgeable staff.</w:t>
      </w:r>
    </w:p>
    <w:p w14:paraId="6C6679AF" w14:textId="77777777" w:rsidR="00562479" w:rsidRDefault="00000000">
      <w:r>
        <w:t>Typical size: 2,000–5,000 sq ft</w:t>
      </w:r>
    </w:p>
    <w:p w14:paraId="32570E55" w14:textId="77777777" w:rsidR="00562479" w:rsidRDefault="00000000">
      <w:r>
        <w:t>Example store address: 210 Oakwood Blvd, Chicago, IL 60616</w:t>
      </w:r>
    </w:p>
    <w:p w14:paraId="50CDB21D" w14:textId="77777777" w:rsidR="00562479" w:rsidRDefault="00000000">
      <w:r>
        <w:t>Store hours: Mon–Sat 10:00–20:00; Sun 11:00–18:00</w:t>
      </w:r>
    </w:p>
    <w:p w14:paraId="7E36D733" w14:textId="77777777" w:rsidR="00562479" w:rsidRDefault="00000000">
      <w:pPr>
        <w:pStyle w:val="Heading2"/>
      </w:pPr>
      <w:r>
        <w:t>Warehouse Club</w:t>
      </w:r>
    </w:p>
    <w:p w14:paraId="18EAC979" w14:textId="77777777" w:rsidR="00562479" w:rsidRDefault="00000000">
      <w:r>
        <w:t>Description: Membership-based bulk shopping with limited SKUs and high value per unit.</w:t>
      </w:r>
    </w:p>
    <w:p w14:paraId="023FE9DF" w14:textId="77777777" w:rsidR="00562479" w:rsidRDefault="00000000">
      <w:r>
        <w:t>Typical size: 90,000–140,000 sq ft</w:t>
      </w:r>
    </w:p>
    <w:p w14:paraId="68FBCB5A" w14:textId="77777777" w:rsidR="00562479" w:rsidRDefault="00000000">
      <w:r>
        <w:t>Example store address: 700 Logistics Pkwy, Dallas, TX 75201</w:t>
      </w:r>
    </w:p>
    <w:p w14:paraId="1EB53682" w14:textId="77777777" w:rsidR="00562479" w:rsidRDefault="00000000">
      <w:r>
        <w:t>Store hours: Mon–Sun 09:00–20:30</w:t>
      </w:r>
    </w:p>
    <w:p w14:paraId="28F8D88B" w14:textId="77777777" w:rsidR="00562479" w:rsidRDefault="00000000">
      <w:pPr>
        <w:pStyle w:val="Heading1"/>
      </w:pPr>
      <w:r>
        <w:t>Policies</w:t>
      </w:r>
    </w:p>
    <w:p w14:paraId="6D9812A0" w14:textId="77777777" w:rsidR="00562479" w:rsidRDefault="00000000">
      <w:pPr>
        <w:pStyle w:val="Heading2"/>
      </w:pPr>
      <w:r>
        <w:t>Refund &amp; Returns Policy</w:t>
      </w:r>
    </w:p>
    <w:p w14:paraId="7E0F84EC" w14:textId="77777777" w:rsidR="00562479" w:rsidRDefault="00000000">
      <w:r>
        <w:rPr>
          <w:b/>
        </w:rPr>
        <w:t xml:space="preserve">Standard Returns: </w:t>
      </w:r>
      <w:r>
        <w:t>Returns accepted within 30 days with receipt; items must be unused and in original packaging. Final-sale and perishable items are non-returnable.</w:t>
      </w:r>
    </w:p>
    <w:p w14:paraId="346B5B3B" w14:textId="77777777" w:rsidR="00562479" w:rsidRDefault="00000000">
      <w:r>
        <w:rPr>
          <w:b/>
        </w:rPr>
        <w:t xml:space="preserve">In-Store Refunds: </w:t>
      </w:r>
      <w:r>
        <w:t>Immediate refund to original payment method; cash refunds for cash purchases only. Exchanges permitted subject to stock availability.</w:t>
      </w:r>
    </w:p>
    <w:p w14:paraId="1597A5E7" w14:textId="77777777" w:rsidR="00562479" w:rsidRDefault="00000000">
      <w:r>
        <w:rPr>
          <w:b/>
        </w:rPr>
        <w:lastRenderedPageBreak/>
        <w:t xml:space="preserve">Exceptions: </w:t>
      </w:r>
      <w:r>
        <w:t>Holiday purchases bought Nov–Dec have extended return window through Jan 31.</w:t>
      </w:r>
    </w:p>
    <w:p w14:paraId="75C43C9F" w14:textId="77777777" w:rsidR="00562479" w:rsidRDefault="00000000">
      <w:pPr>
        <w:pStyle w:val="Heading2"/>
      </w:pPr>
      <w:r>
        <w:t>Shipping Price &amp; Policy (for In-Store Ship-To-Home)</w:t>
      </w:r>
    </w:p>
    <w:p w14:paraId="04569853" w14:textId="77777777" w:rsidR="00562479" w:rsidRDefault="00000000">
      <w:r>
        <w:rPr>
          <w:b/>
        </w:rPr>
        <w:t xml:space="preserve">Standard: </w:t>
      </w:r>
      <w:r>
        <w:t>3–5 business days; $6.95 flat rate. Free for orders $50+ or for Zava+ members.</w:t>
      </w:r>
    </w:p>
    <w:p w14:paraId="091E65AC" w14:textId="77777777" w:rsidR="00562479" w:rsidRDefault="00000000">
      <w:r>
        <w:rPr>
          <w:b/>
        </w:rPr>
        <w:t xml:space="preserve">Expedited: </w:t>
      </w:r>
      <w:r>
        <w:t>2 business days; $14.95.</w:t>
      </w:r>
    </w:p>
    <w:p w14:paraId="6E2F2FD4" w14:textId="77777777" w:rsidR="00562479" w:rsidRDefault="00000000">
      <w:r>
        <w:rPr>
          <w:b/>
        </w:rPr>
        <w:t xml:space="preserve">Same-Day (select metros): </w:t>
      </w:r>
      <w:r>
        <w:t>$9.95 or free for Zava+ members on orders $35+. Oversize items incur $19.95 handling.</w:t>
      </w:r>
    </w:p>
    <w:p w14:paraId="234AC8A3" w14:textId="77777777" w:rsidR="00562479" w:rsidRDefault="00000000">
      <w:r>
        <w:rPr>
          <w:b/>
        </w:rPr>
        <w:t xml:space="preserve">In-Store Pickup: </w:t>
      </w:r>
      <w:r>
        <w:t>Free within 2 hours where available. Hold window: 5 days.</w:t>
      </w:r>
    </w:p>
    <w:p w14:paraId="06FFC8FE" w14:textId="77777777" w:rsidR="00562479" w:rsidRDefault="00000000">
      <w:pPr>
        <w:pStyle w:val="Heading2"/>
      </w:pPr>
      <w:r>
        <w:t>Customer Satisfaction &amp; Service Standards</w:t>
      </w:r>
    </w:p>
    <w:p w14:paraId="1DCE7F75" w14:textId="77777777" w:rsidR="00562479" w:rsidRDefault="00000000">
      <w:r>
        <w:t>We maintain a customer satisfaction framework that includes:</w:t>
      </w:r>
    </w:p>
    <w:p w14:paraId="15FC7469" w14:textId="77777777" w:rsidR="00562479" w:rsidRDefault="00000000">
      <w:pPr>
        <w:pStyle w:val="ListBullet"/>
      </w:pPr>
      <w:r>
        <w:t>Net Promoter Score (NPS) surveys at receipt email and QR codes at exits</w:t>
      </w:r>
    </w:p>
    <w:p w14:paraId="110AAFDF" w14:textId="77777777" w:rsidR="00562479" w:rsidRDefault="00000000">
      <w:pPr>
        <w:pStyle w:val="ListBullet"/>
      </w:pPr>
      <w:r>
        <w:t>Mystery shopper evaluations each quarter per region</w:t>
      </w:r>
    </w:p>
    <w:p w14:paraId="6209BBAD" w14:textId="77777777" w:rsidR="00562479" w:rsidRDefault="00000000">
      <w:pPr>
        <w:pStyle w:val="ListBullet"/>
      </w:pPr>
      <w:r>
        <w:t>Service-level targets: greet within 30 seconds; checkout wait &lt; 5 minutes</w:t>
      </w:r>
    </w:p>
    <w:p w14:paraId="2A71C87F" w14:textId="77777777" w:rsidR="00562479" w:rsidRDefault="00000000">
      <w:pPr>
        <w:pStyle w:val="ListBullet"/>
      </w:pPr>
      <w:r>
        <w:t>Accessibility: ADA-compliant layouts and multilingual signage in key markets</w:t>
      </w:r>
    </w:p>
    <w:p w14:paraId="6A257225" w14:textId="77777777" w:rsidR="00562479" w:rsidRDefault="00000000">
      <w:pPr>
        <w:pStyle w:val="ListBullet"/>
      </w:pPr>
      <w:r>
        <w:t>Omnichannel service: unified returns, in-store pickup, and buy-online-ship-from-store</w:t>
      </w:r>
    </w:p>
    <w:sectPr w:rsidR="005624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2570271">
    <w:abstractNumId w:val="8"/>
  </w:num>
  <w:num w:numId="2" w16cid:durableId="474032749">
    <w:abstractNumId w:val="6"/>
  </w:num>
  <w:num w:numId="3" w16cid:durableId="1761178523">
    <w:abstractNumId w:val="5"/>
  </w:num>
  <w:num w:numId="4" w16cid:durableId="1953514238">
    <w:abstractNumId w:val="4"/>
  </w:num>
  <w:num w:numId="5" w16cid:durableId="1988392482">
    <w:abstractNumId w:val="7"/>
  </w:num>
  <w:num w:numId="6" w16cid:durableId="1357122368">
    <w:abstractNumId w:val="3"/>
  </w:num>
  <w:num w:numId="7" w16cid:durableId="490682432">
    <w:abstractNumId w:val="2"/>
  </w:num>
  <w:num w:numId="8" w16cid:durableId="1274283177">
    <w:abstractNumId w:val="1"/>
  </w:num>
  <w:num w:numId="9" w16cid:durableId="1056054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AE8"/>
    <w:rsid w:val="00326F90"/>
    <w:rsid w:val="00562479"/>
    <w:rsid w:val="00595B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F20275"/>
  <w14:defaultImageDpi w14:val="300"/>
  <w15:docId w15:val="{32B3D0CE-223A-45D7-AC11-AC4EE41E5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398</Words>
  <Characters>2924</Characters>
  <Application>Microsoft Office Word</Application>
  <DocSecurity>0</DocSecurity>
  <Lines>81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Joseph</cp:lastModifiedBy>
  <cp:revision>2</cp:revision>
  <dcterms:created xsi:type="dcterms:W3CDTF">2013-12-23T23:15:00Z</dcterms:created>
  <dcterms:modified xsi:type="dcterms:W3CDTF">2026-01-15T04:39:00Z</dcterms:modified>
  <cp:category/>
</cp:coreProperties>
</file>