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CE05F1" w:rsidP="00362E1C">
      <w:pPr>
        <w:pStyle w:val="Title"/>
        <w:spacing w:before="240" w:after="240"/>
        <w:jc w:val="right"/>
        <w:rPr>
          <w:lang w:val="en-GB"/>
        </w:rPr>
      </w:pPr>
      <w:bookmarkStart w:id="0" w:name="_GoBack"/>
      <w:bookmarkEnd w:id="0"/>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9.25pt">
            <v:imagedata r:id="rId11" o:title="MSFT_logo_rgb_C-Gray"/>
          </v:shape>
        </w:pict>
      </w:r>
    </w:p>
    <w:p w14:paraId="7DD947A4" w14:textId="77777777" w:rsidR="00B10D6E" w:rsidRPr="00B10D6E" w:rsidRDefault="00B10D6E" w:rsidP="00B10D6E">
      <w:pPr>
        <w:pStyle w:val="Title"/>
        <w:spacing w:after="240"/>
        <w:rPr>
          <w:rFonts w:ascii="Segoe UI" w:hAnsi="Segoe UI" w:cs="Segoe UI"/>
          <w:color w:val="000000"/>
          <w:sz w:val="20"/>
          <w:szCs w:val="20"/>
        </w:rPr>
      </w:pPr>
    </w:p>
    <w:p w14:paraId="5078D147" w14:textId="426E4E83" w:rsidR="00A93BAF" w:rsidRDefault="00376CB4" w:rsidP="00B10D6E">
      <w:pPr>
        <w:pStyle w:val="Title"/>
        <w:spacing w:after="240"/>
        <w:rPr>
          <w:rFonts w:ascii="Segoe UI" w:hAnsi="Segoe UI" w:cs="Segoe UI"/>
          <w:color w:val="000000"/>
          <w:sz w:val="52"/>
          <w:szCs w:val="32"/>
        </w:rPr>
      </w:pPr>
      <w:r>
        <w:rPr>
          <w:rFonts w:ascii="Segoe UI" w:hAnsi="Segoe UI" w:cs="Segoe UI"/>
          <w:color w:val="000000"/>
          <w:sz w:val="32"/>
          <w:szCs w:val="32"/>
        </w:rPr>
        <w:t>DAT218</w:t>
      </w:r>
      <w:r w:rsidR="00A93BAF" w:rsidRPr="00A93BAF">
        <w:rPr>
          <w:rFonts w:ascii="Segoe UI" w:hAnsi="Segoe UI" w:cs="Segoe UI"/>
          <w:color w:val="000000"/>
          <w:sz w:val="32"/>
          <w:szCs w:val="32"/>
        </w:rPr>
        <w:t>x</w:t>
      </w:r>
    </w:p>
    <w:p w14:paraId="0C176EE8" w14:textId="68F2C6C4" w:rsidR="00300835" w:rsidRPr="00233A61" w:rsidRDefault="00376CB4" w:rsidP="00233A61">
      <w:pPr>
        <w:pStyle w:val="Title"/>
      </w:pPr>
      <w:r w:rsidRPr="00376CB4">
        <w:t>Cleansing Data with Data Quality Services</w:t>
      </w:r>
    </w:p>
    <w:p w14:paraId="68C4451F" w14:textId="298616D4" w:rsidR="00FD4751" w:rsidRDefault="00A93BAF" w:rsidP="00300835">
      <w:pPr>
        <w:pStyle w:val="Subtitle"/>
      </w:pPr>
      <w:r>
        <w:t xml:space="preserve">Lab </w:t>
      </w:r>
      <w:r w:rsidR="00506305">
        <w:t>1</w:t>
      </w:r>
      <w:r w:rsidR="00376CB4">
        <w:t>-</w:t>
      </w:r>
      <w:r w:rsidRPr="00A93BAF">
        <w:t xml:space="preserve">1 | </w:t>
      </w:r>
      <w:r w:rsidR="00506305">
        <w:t>Installing Data Quality Services</w:t>
      </w:r>
    </w:p>
    <w:p w14:paraId="182689C0" w14:textId="70629B7D" w:rsidR="003279FC" w:rsidRPr="003279FC" w:rsidRDefault="003279FC" w:rsidP="003279FC">
      <w:r>
        <w:t>Estimated time to complete this lab is 20 minutes</w:t>
      </w:r>
    </w:p>
    <w:p w14:paraId="47166995" w14:textId="678B4CDB" w:rsidR="00D7690B" w:rsidRPr="003D44AA" w:rsidRDefault="00D7690B" w:rsidP="00233A61">
      <w:pPr>
        <w:pStyle w:val="Heading1"/>
      </w:pPr>
      <w:r w:rsidRPr="00233A61">
        <w:t>Overview</w:t>
      </w:r>
    </w:p>
    <w:p w14:paraId="6896D6D5" w14:textId="094DAC37" w:rsidR="00D7690B" w:rsidRDefault="00A93BAF" w:rsidP="00A93BAF">
      <w:r>
        <w:t xml:space="preserve">In this lab, you will </w:t>
      </w:r>
      <w:r w:rsidR="00506305">
        <w:t>install Data Quality Services</w:t>
      </w:r>
      <w:r w:rsidR="00CE05F1">
        <w:t>, and</w:t>
      </w:r>
      <w:r w:rsidR="00506305">
        <w:t xml:space="preserve"> then explore the three DQS databases.</w:t>
      </w:r>
    </w:p>
    <w:p w14:paraId="7546A4E0" w14:textId="6EB5B192" w:rsidR="00A93BAF" w:rsidRDefault="00A93BAF" w:rsidP="005E3F8C">
      <w:r w:rsidRPr="00A93BAF">
        <w:rPr>
          <w:color w:val="FF0000"/>
        </w:rPr>
        <w:t xml:space="preserve">Note: The labs in this course are accumulative. You cannot complete the </w:t>
      </w:r>
      <w:r>
        <w:rPr>
          <w:color w:val="FF0000"/>
        </w:rPr>
        <w:t>following</w:t>
      </w:r>
      <w:r w:rsidRPr="00A93BAF">
        <w:rPr>
          <w:color w:val="FF0000"/>
        </w:rPr>
        <w:t xml:space="preserve"> labs if this lab has not been successfully completed.</w:t>
      </w:r>
    </w:p>
    <w:p w14:paraId="34F5CE19" w14:textId="77777777" w:rsidR="00086720" w:rsidRDefault="00086720" w:rsidP="00086720">
      <w:r>
        <w:br w:type="page"/>
      </w:r>
    </w:p>
    <w:p w14:paraId="563A2171" w14:textId="4729FCB6" w:rsidR="00086720" w:rsidRDefault="00086720" w:rsidP="00086720">
      <w:pPr>
        <w:pStyle w:val="Heading1"/>
      </w:pPr>
      <w:r>
        <w:lastRenderedPageBreak/>
        <w:t xml:space="preserve">Exercise 1: </w:t>
      </w:r>
      <w:r w:rsidR="00506305">
        <w:t>Connecting to the</w:t>
      </w:r>
      <w:r w:rsidRPr="00086720">
        <w:t xml:space="preserve"> VM</w:t>
      </w:r>
    </w:p>
    <w:p w14:paraId="202A7E75" w14:textId="1942158A" w:rsidR="00D77387" w:rsidRDefault="00D77387" w:rsidP="00086720">
      <w:r w:rsidRPr="00CF2486">
        <w:rPr>
          <w:i/>
          <w:color w:val="FF0000"/>
        </w:rPr>
        <w:t>Go to the next exercise if you are already connected to the lab VM.</w:t>
      </w:r>
    </w:p>
    <w:p w14:paraId="32ED7297" w14:textId="64154CA7" w:rsidR="00086720" w:rsidRDefault="00086720" w:rsidP="00086720">
      <w:r>
        <w:t xml:space="preserve">In this exercise, having signed in to the Azure Portal by using your Azure subscription, </w:t>
      </w:r>
      <w:r w:rsidR="00506305">
        <w:t>you will connect to the lab VM</w:t>
      </w:r>
      <w:r w:rsidR="00C0732D">
        <w:t xml:space="preserve"> which you provisioned in </w:t>
      </w:r>
      <w:r w:rsidR="00C0732D" w:rsidRPr="00C0732D">
        <w:rPr>
          <w:b/>
        </w:rPr>
        <w:t>Lab 0-1</w:t>
      </w:r>
      <w:r w:rsidR="00506305">
        <w:t>.</w:t>
      </w:r>
    </w:p>
    <w:p w14:paraId="609E436C" w14:textId="67E67E6E" w:rsidR="00086720" w:rsidRDefault="001B50E8" w:rsidP="00AA5B21">
      <w:pPr>
        <w:pStyle w:val="Heading2"/>
      </w:pPr>
      <w:r>
        <w:t>Connecting to the VM</w:t>
      </w:r>
    </w:p>
    <w:p w14:paraId="40DF8586" w14:textId="5C26BCF3" w:rsidR="00C31D93" w:rsidRDefault="00C31D93" w:rsidP="00C31D93">
      <w:r>
        <w:t xml:space="preserve">In this task, you will sign in to the Azure Portal, and then </w:t>
      </w:r>
      <w:r w:rsidR="001B50E8">
        <w:t>connect to your lab VM</w:t>
      </w:r>
      <w:r>
        <w:t>.</w:t>
      </w:r>
    </w:p>
    <w:p w14:paraId="71C1B345" w14:textId="77777777" w:rsidR="00356F73" w:rsidRDefault="00356F73" w:rsidP="00B7024D">
      <w:pPr>
        <w:pStyle w:val="Step"/>
      </w:pPr>
      <w:r>
        <w:t xml:space="preserve">Sign in to the </w:t>
      </w:r>
      <w:r w:rsidRPr="008C0025">
        <w:rPr>
          <w:b/>
        </w:rPr>
        <w:t>Azure Portal</w:t>
      </w:r>
      <w:r>
        <w:t xml:space="preserve"> by using your subscription.</w:t>
      </w:r>
    </w:p>
    <w:p w14:paraId="0F41A399" w14:textId="4BD43B43" w:rsidR="00C31D93" w:rsidRDefault="00B7024D" w:rsidP="00B7024D">
      <w:pPr>
        <w:pStyle w:val="Step"/>
      </w:pPr>
      <w:r>
        <w:t xml:space="preserve">In the left pane, select </w:t>
      </w:r>
      <w:r>
        <w:rPr>
          <w:b/>
        </w:rPr>
        <w:t>Virtual </w:t>
      </w:r>
      <w:r w:rsidRPr="00B7024D">
        <w:rPr>
          <w:b/>
        </w:rPr>
        <w:t>Machines</w:t>
      </w:r>
      <w:r>
        <w:t>.</w:t>
      </w:r>
    </w:p>
    <w:p w14:paraId="0BB1575B" w14:textId="0F74E357" w:rsidR="00B7024D" w:rsidRDefault="003174A7" w:rsidP="00B7024D">
      <w:pPr>
        <w:pStyle w:val="StepImage"/>
      </w:pPr>
      <w:r>
        <w:rPr>
          <w:lang w:val="en-AU" w:eastAsia="en-AU"/>
        </w:rPr>
        <w:drawing>
          <wp:inline distT="0" distB="0" distL="0" distR="0" wp14:anchorId="0A7EB43A" wp14:editId="65C9F2CF">
            <wp:extent cx="2152650" cy="3267075"/>
            <wp:effectExtent l="0" t="0" r="0" b="0"/>
            <wp:docPr id="23" name="Picture 23" descr="C:\Users\PETERM~1\AppData\Local\Temp\SNAGHTML1b68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b689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3267075"/>
                    </a:xfrm>
                    <a:prstGeom prst="rect">
                      <a:avLst/>
                    </a:prstGeom>
                    <a:noFill/>
                    <a:ln>
                      <a:noFill/>
                    </a:ln>
                  </pic:spPr>
                </pic:pic>
              </a:graphicData>
            </a:graphic>
          </wp:inline>
        </w:drawing>
      </w:r>
    </w:p>
    <w:p w14:paraId="2B0A42E8" w14:textId="77777777" w:rsidR="001B50E8" w:rsidRDefault="001B50E8" w:rsidP="001B50E8">
      <w:pPr>
        <w:pStyle w:val="Step"/>
      </w:pPr>
      <w:r>
        <w:t xml:space="preserve">In the </w:t>
      </w:r>
      <w:r w:rsidRPr="00B7024D">
        <w:rPr>
          <w:b/>
        </w:rPr>
        <w:t>Virtual Machines</w:t>
      </w:r>
      <w:r>
        <w:t xml:space="preserve"> blade, select the VM you provisioned in </w:t>
      </w:r>
      <w:r>
        <w:rPr>
          <w:b/>
        </w:rPr>
        <w:t>Lab </w:t>
      </w:r>
      <w:r w:rsidRPr="008C0025">
        <w:rPr>
          <w:b/>
        </w:rPr>
        <w:t>0</w:t>
      </w:r>
      <w:r>
        <w:rPr>
          <w:b/>
        </w:rPr>
        <w:t>-</w:t>
      </w:r>
      <w:r w:rsidRPr="008C0025">
        <w:rPr>
          <w:b/>
        </w:rPr>
        <w:t>1</w:t>
      </w:r>
      <w:r>
        <w:t>.</w:t>
      </w:r>
    </w:p>
    <w:p w14:paraId="43B58085" w14:textId="77777777" w:rsidR="001B50E8" w:rsidRDefault="001B50E8" w:rsidP="001B50E8">
      <w:pPr>
        <w:pStyle w:val="Step"/>
      </w:pPr>
      <w:r>
        <w:t xml:space="preserve">In the VM blade, click </w:t>
      </w:r>
      <w:r w:rsidRPr="008C0025">
        <w:rPr>
          <w:b/>
        </w:rPr>
        <w:t>Start</w:t>
      </w:r>
      <w:r>
        <w:t>.</w:t>
      </w:r>
    </w:p>
    <w:p w14:paraId="251037AC" w14:textId="752D958D" w:rsidR="001B50E8" w:rsidRDefault="001B50E8" w:rsidP="001B50E8">
      <w:pPr>
        <w:pStyle w:val="StepImage"/>
      </w:pPr>
      <w:r>
        <w:rPr>
          <w:lang w:val="en-AU" w:eastAsia="en-AU"/>
        </w:rPr>
        <w:drawing>
          <wp:inline distT="0" distB="0" distL="0" distR="0" wp14:anchorId="33718696" wp14:editId="11F4BE1A">
            <wp:extent cx="3640455" cy="474345"/>
            <wp:effectExtent l="0" t="0" r="0" b="1905"/>
            <wp:docPr id="2" name="Picture 2" descr="C:\Users\PETERM~1\AppData\Local\Temp\SNAGHTML11734f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11734f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0455" cy="474345"/>
                    </a:xfrm>
                    <a:prstGeom prst="rect">
                      <a:avLst/>
                    </a:prstGeom>
                    <a:noFill/>
                    <a:ln>
                      <a:noFill/>
                    </a:ln>
                  </pic:spPr>
                </pic:pic>
              </a:graphicData>
            </a:graphic>
          </wp:inline>
        </w:drawing>
      </w:r>
    </w:p>
    <w:p w14:paraId="15603848" w14:textId="77777777" w:rsidR="001B50E8" w:rsidRDefault="001B50E8" w:rsidP="001B50E8">
      <w:pPr>
        <w:pStyle w:val="Step"/>
      </w:pPr>
      <w:r>
        <w:t xml:space="preserve">Wait for the VM status to update to </w:t>
      </w:r>
      <w:r w:rsidRPr="004949D2">
        <w:rPr>
          <w:b/>
        </w:rPr>
        <w:t>Running</w:t>
      </w:r>
      <w:r>
        <w:t>.</w:t>
      </w:r>
    </w:p>
    <w:p w14:paraId="275BDC27" w14:textId="77777777" w:rsidR="001B50E8" w:rsidRDefault="001B50E8" w:rsidP="001B50E8">
      <w:pPr>
        <w:pStyle w:val="StepComment"/>
      </w:pPr>
      <w:r>
        <w:t>It usually takes 1-2 minutes for the VM to start.</w:t>
      </w:r>
    </w:p>
    <w:p w14:paraId="0A198E47" w14:textId="77777777" w:rsidR="001B50E8" w:rsidRDefault="001B50E8" w:rsidP="001B50E8">
      <w:pPr>
        <w:pStyle w:val="StepImage"/>
      </w:pPr>
      <w:r>
        <w:rPr>
          <w:lang w:val="en-AU" w:eastAsia="en-AU"/>
        </w:rPr>
        <w:lastRenderedPageBreak/>
        <w:drawing>
          <wp:inline distT="0" distB="0" distL="0" distR="0" wp14:anchorId="35324EF1" wp14:editId="660B3CE7">
            <wp:extent cx="1516380" cy="792480"/>
            <wp:effectExtent l="0" t="0" r="7620" b="7620"/>
            <wp:docPr id="19" name="Picture 19" descr="C:\Users\PETERM~1\AppData\Local\Temp\SNAGHTML2c3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2c391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792480"/>
                    </a:xfrm>
                    <a:prstGeom prst="rect">
                      <a:avLst/>
                    </a:prstGeom>
                    <a:noFill/>
                    <a:ln>
                      <a:noFill/>
                    </a:ln>
                  </pic:spPr>
                </pic:pic>
              </a:graphicData>
            </a:graphic>
          </wp:inline>
        </w:drawing>
      </w:r>
    </w:p>
    <w:p w14:paraId="1173DF8F" w14:textId="77777777" w:rsidR="001B50E8" w:rsidRDefault="001B50E8" w:rsidP="001B50E8">
      <w:pPr>
        <w:pStyle w:val="Step"/>
      </w:pPr>
      <w:r>
        <w:t xml:space="preserve">To connect to the VM, click </w:t>
      </w:r>
      <w:r w:rsidRPr="00EA30DC">
        <w:rPr>
          <w:b/>
        </w:rPr>
        <w:t>Connect</w:t>
      </w:r>
      <w:r>
        <w:t>.</w:t>
      </w:r>
    </w:p>
    <w:p w14:paraId="25543968" w14:textId="6899948E" w:rsidR="001B50E8" w:rsidRDefault="001B50E8" w:rsidP="001B50E8">
      <w:pPr>
        <w:pStyle w:val="StepCommentImportant"/>
      </w:pPr>
      <w:r>
        <w:t>Take care not to use the RDP file downloaded the previous time. It is likely that a different IP address has be assigned.</w:t>
      </w:r>
    </w:p>
    <w:p w14:paraId="2B2B170F" w14:textId="12A50958" w:rsidR="001B50E8" w:rsidRDefault="001B50E8" w:rsidP="001B50E8">
      <w:pPr>
        <w:pStyle w:val="StepImage"/>
      </w:pPr>
      <w:r>
        <w:rPr>
          <w:lang w:val="en-AU" w:eastAsia="en-AU"/>
        </w:rPr>
        <w:drawing>
          <wp:inline distT="0" distB="0" distL="0" distR="0" wp14:anchorId="3B74EF3F" wp14:editId="7BD76E07">
            <wp:extent cx="3648710" cy="483235"/>
            <wp:effectExtent l="0" t="0" r="8890" b="0"/>
            <wp:docPr id="3" name="Picture 3" descr="C:\Users\PETERM~1\AppData\Local\Temp\SNAGHTML1174d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174d9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483235"/>
                    </a:xfrm>
                    <a:prstGeom prst="rect">
                      <a:avLst/>
                    </a:prstGeom>
                    <a:noFill/>
                    <a:ln>
                      <a:noFill/>
                    </a:ln>
                  </pic:spPr>
                </pic:pic>
              </a:graphicData>
            </a:graphic>
          </wp:inline>
        </w:drawing>
      </w:r>
    </w:p>
    <w:p w14:paraId="2F2070D8" w14:textId="77777777" w:rsidR="001B50E8" w:rsidRDefault="001B50E8" w:rsidP="001B50E8">
      <w:pPr>
        <w:pStyle w:val="StepCommentImportant"/>
      </w:pPr>
      <w:r>
        <w:t>This file can be used to reconnect to the remote desktop session, but note that when you deallocate the VM and later re-start the VM, it will be likely that a different IP address will be assigned.</w:t>
      </w:r>
    </w:p>
    <w:p w14:paraId="3908712D" w14:textId="77777777" w:rsidR="001B50E8" w:rsidRDefault="001B50E8" w:rsidP="001B50E8">
      <w:pPr>
        <w:pStyle w:val="Step"/>
      </w:pPr>
      <w:r>
        <w:t xml:space="preserve">When prompted by the web browser to open the Remote Desktop File, click </w:t>
      </w:r>
      <w:r w:rsidRPr="00EA30DC">
        <w:rPr>
          <w:b/>
        </w:rPr>
        <w:t>Open</w:t>
      </w:r>
      <w:r>
        <w:t>.</w:t>
      </w:r>
    </w:p>
    <w:p w14:paraId="13EA9322" w14:textId="77777777" w:rsidR="001B50E8" w:rsidRDefault="001B50E8" w:rsidP="001B50E8">
      <w:pPr>
        <w:pStyle w:val="StepImage"/>
      </w:pPr>
      <w:r>
        <w:rPr>
          <w:lang w:val="en-AU" w:eastAsia="en-AU"/>
        </w:rPr>
        <w:drawing>
          <wp:inline distT="0" distB="0" distL="0" distR="0" wp14:anchorId="2E1D3AF0" wp14:editId="326AC608">
            <wp:extent cx="3510915" cy="543560"/>
            <wp:effectExtent l="0" t="0" r="0" b="0"/>
            <wp:docPr id="8" name="Picture 8" descr="C:\Users\PETERM~1\AppData\Local\Temp\SNAGHTML1147a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M~1\AppData\Local\Temp\SNAGHTML1147ab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915" cy="543560"/>
                    </a:xfrm>
                    <a:prstGeom prst="rect">
                      <a:avLst/>
                    </a:prstGeom>
                    <a:noFill/>
                    <a:ln>
                      <a:noFill/>
                    </a:ln>
                  </pic:spPr>
                </pic:pic>
              </a:graphicData>
            </a:graphic>
          </wp:inline>
        </w:drawing>
      </w:r>
    </w:p>
    <w:p w14:paraId="291B3347" w14:textId="77777777" w:rsidR="001B50E8" w:rsidRDefault="001B50E8" w:rsidP="001B50E8">
      <w:pPr>
        <w:pStyle w:val="Step"/>
      </w:pPr>
      <w:r>
        <w:t xml:space="preserve">If prompted to connect to the unknown publisher, click </w:t>
      </w:r>
      <w:r w:rsidRPr="00EA30DC">
        <w:rPr>
          <w:b/>
        </w:rPr>
        <w:t>Connect</w:t>
      </w:r>
      <w:r>
        <w:t>.</w:t>
      </w:r>
    </w:p>
    <w:p w14:paraId="138AFFEA" w14:textId="129EE2E4" w:rsidR="001B50E8" w:rsidRDefault="001B50E8" w:rsidP="001B50E8">
      <w:pPr>
        <w:pStyle w:val="Step"/>
      </w:pPr>
      <w:r>
        <w:t xml:space="preserve">In the </w:t>
      </w:r>
      <w:r w:rsidRPr="00EA30DC">
        <w:rPr>
          <w:b/>
        </w:rPr>
        <w:t>Windows Security</w:t>
      </w:r>
      <w:r>
        <w:t xml:space="preserve"> window, enter the credentials you created for your VM.</w:t>
      </w:r>
    </w:p>
    <w:p w14:paraId="568874AB" w14:textId="77777777" w:rsidR="001B50E8" w:rsidRDefault="001B50E8" w:rsidP="001B50E8">
      <w:pPr>
        <w:pStyle w:val="Step"/>
      </w:pPr>
      <w:r>
        <w:t xml:space="preserve">Check the </w:t>
      </w:r>
      <w:r w:rsidRPr="00EA30DC">
        <w:rPr>
          <w:b/>
        </w:rPr>
        <w:t>Remember My Credentials</w:t>
      </w:r>
      <w:r>
        <w:t xml:space="preserve"> checkbox.</w:t>
      </w:r>
    </w:p>
    <w:p w14:paraId="4BF0BAF5" w14:textId="77777777" w:rsidR="001B50E8" w:rsidRDefault="001B50E8" w:rsidP="001B50E8">
      <w:pPr>
        <w:pStyle w:val="StepImage"/>
      </w:pPr>
      <w:r>
        <w:rPr>
          <w:lang w:val="en-AU" w:eastAsia="en-AU"/>
        </w:rPr>
        <w:drawing>
          <wp:inline distT="0" distB="0" distL="0" distR="0" wp14:anchorId="453BE744" wp14:editId="2623E4AF">
            <wp:extent cx="3114675" cy="1352550"/>
            <wp:effectExtent l="0" t="0" r="9525" b="0"/>
            <wp:docPr id="7" name="Picture 7" descr="C:\Users\PETERM~1\AppData\Local\Temp\SNAGHTML1ead2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M~1\AppData\Local\Temp\SNAGHTML1ead2f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352550"/>
                    </a:xfrm>
                    <a:prstGeom prst="rect">
                      <a:avLst/>
                    </a:prstGeom>
                    <a:noFill/>
                    <a:ln>
                      <a:noFill/>
                    </a:ln>
                  </pic:spPr>
                </pic:pic>
              </a:graphicData>
            </a:graphic>
          </wp:inline>
        </w:drawing>
      </w:r>
    </w:p>
    <w:p w14:paraId="6D4125FD" w14:textId="77777777" w:rsidR="001B50E8" w:rsidRDefault="001B50E8" w:rsidP="001B50E8">
      <w:pPr>
        <w:pStyle w:val="Step"/>
      </w:pPr>
      <w:r>
        <w:t xml:space="preserve">Click </w:t>
      </w:r>
      <w:r w:rsidRPr="00EA30DC">
        <w:rPr>
          <w:b/>
        </w:rPr>
        <w:t>OK</w:t>
      </w:r>
      <w:r>
        <w:t>.</w:t>
      </w:r>
    </w:p>
    <w:p w14:paraId="775B44B5" w14:textId="7472F3F5" w:rsidR="001B50E8" w:rsidRDefault="001B50E8" w:rsidP="001B50E8">
      <w:pPr>
        <w:pStyle w:val="Step"/>
      </w:pPr>
      <w:r>
        <w:t xml:space="preserve">In the </w:t>
      </w:r>
      <w:r w:rsidRPr="00EA30DC">
        <w:rPr>
          <w:b/>
        </w:rPr>
        <w:t>Remote Desktop Connection</w:t>
      </w:r>
      <w:r>
        <w:t xml:space="preserve"> window, check the </w:t>
      </w:r>
      <w:r w:rsidRPr="00EA30DC">
        <w:rPr>
          <w:b/>
        </w:rPr>
        <w:t>Don’t Ask Me Again for Connections to This Computer</w:t>
      </w:r>
      <w:r>
        <w:t xml:space="preserve"> checkbox.</w:t>
      </w:r>
    </w:p>
    <w:p w14:paraId="0367BFE1" w14:textId="77777777" w:rsidR="001B50E8" w:rsidRDefault="001B50E8" w:rsidP="001B50E8">
      <w:pPr>
        <w:pStyle w:val="StepImage"/>
      </w:pPr>
      <w:r>
        <w:rPr>
          <w:lang w:val="en-AU" w:eastAsia="en-AU"/>
        </w:rPr>
        <w:lastRenderedPageBreak/>
        <w:drawing>
          <wp:inline distT="0" distB="0" distL="0" distR="0" wp14:anchorId="4A08E444" wp14:editId="5229E49C">
            <wp:extent cx="3648075" cy="1371600"/>
            <wp:effectExtent l="0" t="0" r="9525" b="0"/>
            <wp:docPr id="10" name="Picture 10" descr="C:\Users\PETERM~1\AppData\Local\Temp\SNAGHTML1eb7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ETERM~1\AppData\Local\Temp\SNAGHTML1eb72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1371600"/>
                    </a:xfrm>
                    <a:prstGeom prst="rect">
                      <a:avLst/>
                    </a:prstGeom>
                    <a:noFill/>
                    <a:ln>
                      <a:noFill/>
                    </a:ln>
                  </pic:spPr>
                </pic:pic>
              </a:graphicData>
            </a:graphic>
          </wp:inline>
        </w:drawing>
      </w:r>
    </w:p>
    <w:p w14:paraId="3E38D269" w14:textId="77777777" w:rsidR="001B50E8" w:rsidRDefault="001B50E8" w:rsidP="001B50E8">
      <w:pPr>
        <w:pStyle w:val="Step"/>
      </w:pPr>
      <w:r>
        <w:t xml:space="preserve">Click </w:t>
      </w:r>
      <w:r w:rsidRPr="00EA30DC">
        <w:rPr>
          <w:b/>
        </w:rPr>
        <w:t>Yes</w:t>
      </w:r>
      <w:r>
        <w:t>.</w:t>
      </w:r>
    </w:p>
    <w:p w14:paraId="24ECDE69" w14:textId="77777777" w:rsidR="001B50E8" w:rsidRDefault="001B50E8" w:rsidP="001B50E8">
      <w:pPr>
        <w:pStyle w:val="Step"/>
      </w:pPr>
      <w:r>
        <w:t>If you have a second monitor, maximize the Remote Desktop window inside a single monitor.</w:t>
      </w:r>
    </w:p>
    <w:p w14:paraId="441D4F21" w14:textId="4CB3463A" w:rsidR="00EA30DC" w:rsidRDefault="00EA30DC">
      <w:r>
        <w:br w:type="page"/>
      </w:r>
    </w:p>
    <w:p w14:paraId="7063442A" w14:textId="40DC1469" w:rsidR="00EA30DC" w:rsidRDefault="00EA30DC" w:rsidP="00EA30DC">
      <w:pPr>
        <w:pStyle w:val="Heading1"/>
      </w:pPr>
      <w:r>
        <w:lastRenderedPageBreak/>
        <w:t xml:space="preserve">Exercise 2: </w:t>
      </w:r>
      <w:r w:rsidR="001B50E8">
        <w:t>Installing Data Quality Services</w:t>
      </w:r>
    </w:p>
    <w:p w14:paraId="705889A2" w14:textId="42F28A4B" w:rsidR="00EA30DC" w:rsidRDefault="00EA30DC" w:rsidP="00EA30DC">
      <w:r>
        <w:t xml:space="preserve">In this exercise, </w:t>
      </w:r>
      <w:r w:rsidR="001B50E8">
        <w:t>you will install Data Quality Services</w:t>
      </w:r>
      <w:r w:rsidR="006417CD">
        <w:t>, and then explore the three DQS databases.</w:t>
      </w:r>
    </w:p>
    <w:p w14:paraId="7565D1D9" w14:textId="6992ADB9" w:rsidR="009C355C" w:rsidRDefault="001B50E8" w:rsidP="009C355C">
      <w:pPr>
        <w:pStyle w:val="Heading2"/>
      </w:pPr>
      <w:r>
        <w:t>Installing Data Quality Services</w:t>
      </w:r>
    </w:p>
    <w:p w14:paraId="02B91ED9" w14:textId="750823A6" w:rsidR="009C355C" w:rsidRDefault="009C355C" w:rsidP="00EA30DC">
      <w:r>
        <w:t xml:space="preserve">In this task, </w:t>
      </w:r>
      <w:r w:rsidR="001B50E8">
        <w:t>you will install Data Quality Services</w:t>
      </w:r>
      <w:r>
        <w:t>.</w:t>
      </w:r>
    </w:p>
    <w:p w14:paraId="177CB8CA" w14:textId="7B55A135" w:rsidR="00181A59" w:rsidRDefault="00181A59" w:rsidP="00F771AD">
      <w:pPr>
        <w:pStyle w:val="Step"/>
        <w:numPr>
          <w:ilvl w:val="0"/>
          <w:numId w:val="27"/>
        </w:numPr>
        <w:ind w:left="510" w:hanging="510"/>
      </w:pPr>
      <w:r>
        <w:t xml:space="preserve">If you did not shutdown the VM after completing </w:t>
      </w:r>
      <w:r w:rsidRPr="00181A59">
        <w:rPr>
          <w:b/>
        </w:rPr>
        <w:t>Lab 0-1</w:t>
      </w:r>
      <w:r>
        <w:t>, you must restart the VM now.</w:t>
      </w:r>
    </w:p>
    <w:p w14:paraId="1F1657FB" w14:textId="3EB3D1DF" w:rsidR="00181A59" w:rsidRDefault="00181A59" w:rsidP="00181A59">
      <w:pPr>
        <w:pStyle w:val="StepComment"/>
      </w:pPr>
      <w:r>
        <w:t xml:space="preserve">The VM setup you completed in </w:t>
      </w:r>
      <w:r w:rsidRPr="00181A59">
        <w:rPr>
          <w:b/>
        </w:rPr>
        <w:t>Lab 0-1</w:t>
      </w:r>
      <w:r>
        <w:t xml:space="preserve"> requires a reboot before additional software, including DQS, can be installed.</w:t>
      </w:r>
    </w:p>
    <w:p w14:paraId="1BD267AA" w14:textId="0D873804" w:rsidR="00B734FB" w:rsidRDefault="00B734FB" w:rsidP="00F771AD">
      <w:pPr>
        <w:pStyle w:val="Step"/>
        <w:numPr>
          <w:ilvl w:val="0"/>
          <w:numId w:val="27"/>
        </w:numPr>
        <w:ind w:left="510" w:hanging="510"/>
      </w:pPr>
      <w:r>
        <w:t xml:space="preserve">At the bottom-left corner, click the </w:t>
      </w:r>
      <w:r w:rsidRPr="002F375A">
        <w:rPr>
          <w:b/>
        </w:rPr>
        <w:t>Windows</w:t>
      </w:r>
      <w:r>
        <w:t xml:space="preserve"> </w:t>
      </w:r>
      <w:r w:rsidR="00CE05F1">
        <w:t>icon</w:t>
      </w:r>
      <w:r>
        <w:t xml:space="preserve">, and then commence typing </w:t>
      </w:r>
      <w:r>
        <w:rPr>
          <w:b/>
        </w:rPr>
        <w:t>Data Quality</w:t>
      </w:r>
      <w:r>
        <w:t>.</w:t>
      </w:r>
    </w:p>
    <w:p w14:paraId="2DEAD8EA" w14:textId="3FF71E7E" w:rsidR="00B734FB" w:rsidRDefault="00B734FB" w:rsidP="00B734FB">
      <w:pPr>
        <w:pStyle w:val="StepImage"/>
      </w:pPr>
      <w:r>
        <w:rPr>
          <w:lang w:val="en-AU" w:eastAsia="en-AU"/>
        </w:rPr>
        <w:drawing>
          <wp:inline distT="0" distB="0" distL="0" distR="0" wp14:anchorId="76533C5F" wp14:editId="61840FFB">
            <wp:extent cx="4020185" cy="1380490"/>
            <wp:effectExtent l="0" t="0" r="0" b="0"/>
            <wp:docPr id="15" name="Picture 15" descr="C:\Users\PETERM~1\AppData\Local\Temp\SNAGHTML1178b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M~1\AppData\Local\Temp\SNAGHTML1178b4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0185" cy="1380490"/>
                    </a:xfrm>
                    <a:prstGeom prst="rect">
                      <a:avLst/>
                    </a:prstGeom>
                    <a:noFill/>
                    <a:ln>
                      <a:noFill/>
                    </a:ln>
                  </pic:spPr>
                </pic:pic>
              </a:graphicData>
            </a:graphic>
          </wp:inline>
        </w:drawing>
      </w:r>
    </w:p>
    <w:p w14:paraId="06599567" w14:textId="58C89B9D" w:rsidR="00B734FB" w:rsidRDefault="00B734FB" w:rsidP="00B734FB">
      <w:pPr>
        <w:pStyle w:val="Step"/>
      </w:pPr>
      <w:r>
        <w:t>When the search result</w:t>
      </w:r>
      <w:r w:rsidR="00CE05F1">
        <w:t>s</w:t>
      </w:r>
      <w:r>
        <w:t xml:space="preserve"> appear, click </w:t>
      </w:r>
      <w:r w:rsidRPr="00DD613A">
        <w:rPr>
          <w:b/>
        </w:rPr>
        <w:t>SQL Server </w:t>
      </w:r>
      <w:r>
        <w:rPr>
          <w:b/>
        </w:rPr>
        <w:t>2016 Data Quality Server Installer</w:t>
      </w:r>
      <w:r>
        <w:t>.</w:t>
      </w:r>
    </w:p>
    <w:p w14:paraId="2DA2258D" w14:textId="607D1D69" w:rsidR="00B734FB" w:rsidRDefault="00B734FB" w:rsidP="00B734FB">
      <w:pPr>
        <w:pStyle w:val="StepImage"/>
      </w:pPr>
      <w:r>
        <w:rPr>
          <w:lang w:val="en-AU" w:eastAsia="en-AU"/>
        </w:rPr>
        <w:drawing>
          <wp:inline distT="0" distB="0" distL="0" distR="0" wp14:anchorId="098EEC69" wp14:editId="4B101E5C">
            <wp:extent cx="3733800" cy="1876425"/>
            <wp:effectExtent l="0" t="0" r="0" b="9525"/>
            <wp:docPr id="16" name="Picture 16" descr="C:\Users\PETERM~1\AppData\Local\Temp\SNAGHTML28ba0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PETERM~1\AppData\Local\Temp\SNAGHTML28ba0c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1876425"/>
                    </a:xfrm>
                    <a:prstGeom prst="rect">
                      <a:avLst/>
                    </a:prstGeom>
                    <a:noFill/>
                    <a:ln>
                      <a:noFill/>
                    </a:ln>
                  </pic:spPr>
                </pic:pic>
              </a:graphicData>
            </a:graphic>
          </wp:inline>
        </w:drawing>
      </w:r>
    </w:p>
    <w:p w14:paraId="3ADE3084" w14:textId="4892116B" w:rsidR="00CE05F1" w:rsidRPr="00CE05F1" w:rsidRDefault="00CE05F1" w:rsidP="00CE05F1">
      <w:pPr>
        <w:pStyle w:val="StepComment"/>
      </w:pPr>
      <w:r>
        <w:t xml:space="preserve">The two applications were installed by the SQL Server setup process used to create </w:t>
      </w:r>
      <w:r w:rsidR="00D41472">
        <w:t>the</w:t>
      </w:r>
      <w:r>
        <w:t xml:space="preserve"> Azure VM.</w:t>
      </w:r>
    </w:p>
    <w:p w14:paraId="3705FEC3" w14:textId="3290317E" w:rsidR="00DB214B" w:rsidRDefault="00B734FB" w:rsidP="00F771AD">
      <w:pPr>
        <w:pStyle w:val="Step"/>
        <w:numPr>
          <w:ilvl w:val="0"/>
          <w:numId w:val="27"/>
        </w:numPr>
        <w:ind w:left="510" w:hanging="510"/>
      </w:pPr>
      <w:r>
        <w:t xml:space="preserve">In the installer window, when prompted to enter the Database Master Key, enter </w:t>
      </w:r>
      <w:r w:rsidRPr="00C427B4">
        <w:rPr>
          <w:b/>
        </w:rPr>
        <w:t>Pass@word1</w:t>
      </w:r>
      <w:r>
        <w:t xml:space="preserve">, and then press </w:t>
      </w:r>
      <w:r w:rsidRPr="00C427B4">
        <w:rPr>
          <w:b/>
        </w:rPr>
        <w:t>Enter</w:t>
      </w:r>
      <w:r>
        <w:t>.</w:t>
      </w:r>
    </w:p>
    <w:p w14:paraId="547C8C80" w14:textId="320F58E9" w:rsidR="00B734FB" w:rsidRDefault="00B734FB" w:rsidP="00F771AD">
      <w:pPr>
        <w:pStyle w:val="Step"/>
        <w:numPr>
          <w:ilvl w:val="0"/>
          <w:numId w:val="27"/>
        </w:numPr>
        <w:ind w:left="510" w:hanging="510"/>
      </w:pPr>
      <w:r>
        <w:t xml:space="preserve">When prompted to re-enter the key, enter </w:t>
      </w:r>
      <w:r w:rsidRPr="00C427B4">
        <w:rPr>
          <w:b/>
        </w:rPr>
        <w:t>Pass@word1</w:t>
      </w:r>
      <w:r>
        <w:t xml:space="preserve"> again, and then press </w:t>
      </w:r>
      <w:r w:rsidRPr="00C427B4">
        <w:rPr>
          <w:b/>
        </w:rPr>
        <w:t>Enter</w:t>
      </w:r>
      <w:r>
        <w:t>.</w:t>
      </w:r>
    </w:p>
    <w:p w14:paraId="11D2A58F" w14:textId="5B1F40DB" w:rsidR="00B734FB" w:rsidRDefault="00B734FB" w:rsidP="00B734FB">
      <w:pPr>
        <w:pStyle w:val="StepComment"/>
      </w:pPr>
      <w:r>
        <w:t>The installation usually takes about 2-3 minutes to complete.</w:t>
      </w:r>
    </w:p>
    <w:p w14:paraId="2DEB8A6F" w14:textId="277AF185" w:rsidR="00B734FB" w:rsidRDefault="00B734FB" w:rsidP="00B734FB">
      <w:pPr>
        <w:pStyle w:val="Step"/>
      </w:pPr>
      <w:r>
        <w:t>When the installation has completed, press any key to close the installer window.</w:t>
      </w:r>
    </w:p>
    <w:p w14:paraId="673BE9D1" w14:textId="378027AF" w:rsidR="00B734FB" w:rsidRDefault="00B734FB" w:rsidP="00B734FB">
      <w:pPr>
        <w:pStyle w:val="Step"/>
      </w:pPr>
      <w:r>
        <w:lastRenderedPageBreak/>
        <w:t xml:space="preserve">To open </w:t>
      </w:r>
      <w:r w:rsidR="00E301E9">
        <w:t>Data Quality Client</w:t>
      </w:r>
      <w:r>
        <w:t xml:space="preserve">, click the </w:t>
      </w:r>
      <w:r w:rsidRPr="002F375A">
        <w:rPr>
          <w:b/>
        </w:rPr>
        <w:t>Windows</w:t>
      </w:r>
      <w:r>
        <w:t xml:space="preserve"> </w:t>
      </w:r>
      <w:r w:rsidR="00E301E9">
        <w:t>icon</w:t>
      </w:r>
      <w:r>
        <w:t xml:space="preserve">, and then commence typing </w:t>
      </w:r>
      <w:r>
        <w:rPr>
          <w:b/>
        </w:rPr>
        <w:t>Data Quality</w:t>
      </w:r>
      <w:r>
        <w:t>.</w:t>
      </w:r>
    </w:p>
    <w:p w14:paraId="3EBBD2E9" w14:textId="791DFC30" w:rsidR="00B734FB" w:rsidRDefault="00B734FB" w:rsidP="00B734FB">
      <w:pPr>
        <w:pStyle w:val="Step"/>
      </w:pPr>
      <w:r>
        <w:t xml:space="preserve">In the </w:t>
      </w:r>
      <w:r w:rsidRPr="00C427B4">
        <w:rPr>
          <w:b/>
        </w:rPr>
        <w:t>Apps</w:t>
      </w:r>
      <w:r>
        <w:t xml:space="preserve"> section, when the search result</w:t>
      </w:r>
      <w:r w:rsidR="000C4F1C">
        <w:t>s</w:t>
      </w:r>
      <w:r>
        <w:t xml:space="preserve"> appear, right-click </w:t>
      </w:r>
      <w:r w:rsidRPr="00DD613A">
        <w:rPr>
          <w:b/>
        </w:rPr>
        <w:t>SQL Server </w:t>
      </w:r>
      <w:r>
        <w:rPr>
          <w:b/>
        </w:rPr>
        <w:t>2016 Data Quality Server Client</w:t>
      </w:r>
      <w:r>
        <w:t xml:space="preserve">, and then select </w:t>
      </w:r>
      <w:r w:rsidRPr="002F375A">
        <w:rPr>
          <w:b/>
        </w:rPr>
        <w:t>Pin to Taskbar</w:t>
      </w:r>
      <w:r>
        <w:t>.</w:t>
      </w:r>
    </w:p>
    <w:p w14:paraId="58DB17B5" w14:textId="00D7F40A" w:rsidR="00B734FB" w:rsidRDefault="00B734FB" w:rsidP="00B734FB">
      <w:pPr>
        <w:pStyle w:val="StepImage"/>
      </w:pPr>
      <w:r>
        <w:rPr>
          <w:lang w:val="en-AU" w:eastAsia="en-AU"/>
        </w:rPr>
        <w:drawing>
          <wp:inline distT="0" distB="0" distL="0" distR="0" wp14:anchorId="2C8A223C" wp14:editId="4A502CEA">
            <wp:extent cx="1657350" cy="2076450"/>
            <wp:effectExtent l="0" t="0" r="0" b="0"/>
            <wp:docPr id="17" name="Picture 17" descr="C:\Users\PETERM~1\AppData\Local\Temp\SNAGHTML228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ETERM~1\AppData\Local\Temp\SNAGHTML22800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2076450"/>
                    </a:xfrm>
                    <a:prstGeom prst="rect">
                      <a:avLst/>
                    </a:prstGeom>
                    <a:noFill/>
                    <a:ln>
                      <a:noFill/>
                    </a:ln>
                  </pic:spPr>
                </pic:pic>
              </a:graphicData>
            </a:graphic>
          </wp:inline>
        </w:drawing>
      </w:r>
    </w:p>
    <w:p w14:paraId="77B9CDBD" w14:textId="5907FB6E" w:rsidR="00B734FB" w:rsidRDefault="00B734FB" w:rsidP="00B734FB">
      <w:pPr>
        <w:pStyle w:val="Step"/>
      </w:pPr>
      <w:r>
        <w:t xml:space="preserve">Return to the desktop, and then notice the </w:t>
      </w:r>
      <w:r>
        <w:rPr>
          <w:b/>
        </w:rPr>
        <w:t>Data Quality Server Client</w:t>
      </w:r>
      <w:r>
        <w:t xml:space="preserve"> shortcut.</w:t>
      </w:r>
    </w:p>
    <w:p w14:paraId="22459E0E" w14:textId="1B6ABC70" w:rsidR="00B734FB" w:rsidRDefault="00B734FB" w:rsidP="00B734FB">
      <w:pPr>
        <w:pStyle w:val="StepImage"/>
      </w:pPr>
      <w:r>
        <w:rPr>
          <w:lang w:val="en-AU" w:eastAsia="en-AU"/>
        </w:rPr>
        <w:drawing>
          <wp:inline distT="0" distB="0" distL="0" distR="0" wp14:anchorId="521AEDD8" wp14:editId="4E8D3D05">
            <wp:extent cx="3907790" cy="577850"/>
            <wp:effectExtent l="0" t="0" r="0" b="0"/>
            <wp:docPr id="20" name="Picture 20" descr="C:\Users\PETERM~1\AppData\Local\Temp\SNAGHTML117ee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17ee0b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24AE8E0D" w14:textId="6374A3FC" w:rsidR="00B734FB" w:rsidRDefault="00B734FB" w:rsidP="00B734FB">
      <w:pPr>
        <w:pStyle w:val="Step"/>
      </w:pPr>
      <w:r>
        <w:t xml:space="preserve">To open </w:t>
      </w:r>
      <w:r w:rsidR="000C4F1C">
        <w:t>Data Quality Client</w:t>
      </w:r>
      <w:r>
        <w:t xml:space="preserve">, click the </w:t>
      </w:r>
      <w:r>
        <w:rPr>
          <w:b/>
        </w:rPr>
        <w:t>Data Quality Server Client</w:t>
      </w:r>
      <w:r>
        <w:t xml:space="preserve"> </w:t>
      </w:r>
      <w:r w:rsidR="00AD3EA4">
        <w:t xml:space="preserve">taskbar </w:t>
      </w:r>
      <w:r>
        <w:t>shortcut.</w:t>
      </w:r>
    </w:p>
    <w:p w14:paraId="4CA8D08D" w14:textId="7905E181" w:rsidR="00B734FB" w:rsidRDefault="00B734FB" w:rsidP="00B734FB">
      <w:pPr>
        <w:pStyle w:val="Step"/>
      </w:pPr>
      <w:r>
        <w:t xml:space="preserve">In the </w:t>
      </w:r>
      <w:r w:rsidRPr="00B734FB">
        <w:rPr>
          <w:b/>
        </w:rPr>
        <w:t>Connect to Server</w:t>
      </w:r>
      <w:r>
        <w:t xml:space="preserve"> window, in the </w:t>
      </w:r>
      <w:r w:rsidRPr="00B734FB">
        <w:rPr>
          <w:b/>
        </w:rPr>
        <w:t>Server Name</w:t>
      </w:r>
      <w:r>
        <w:t xml:space="preserve"> dropdown list, select </w:t>
      </w:r>
      <w:r w:rsidRPr="00B734FB">
        <w:rPr>
          <w:b/>
        </w:rPr>
        <w:t>(LOCAL)</w:t>
      </w:r>
      <w:r>
        <w:t>.</w:t>
      </w:r>
    </w:p>
    <w:p w14:paraId="3B81908C" w14:textId="587766A9" w:rsidR="00B734FB" w:rsidRPr="00B734FB" w:rsidRDefault="00B734FB" w:rsidP="00B734FB">
      <w:pPr>
        <w:pStyle w:val="StepImage"/>
      </w:pPr>
      <w:r>
        <w:rPr>
          <w:lang w:val="en-AU" w:eastAsia="en-AU"/>
        </w:rPr>
        <w:drawing>
          <wp:inline distT="0" distB="0" distL="0" distR="0" wp14:anchorId="4D83CCAB" wp14:editId="1B4C481E">
            <wp:extent cx="4589145" cy="1992630"/>
            <wp:effectExtent l="0" t="0" r="1905" b="0"/>
            <wp:docPr id="22" name="Picture 22" descr="C:\Users\PETERM~1\AppData\Local\Temp\SNAGHTML11808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M~1\AppData\Local\Temp\SNAGHTML118085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9145" cy="1992630"/>
                    </a:xfrm>
                    <a:prstGeom prst="rect">
                      <a:avLst/>
                    </a:prstGeom>
                    <a:noFill/>
                    <a:ln>
                      <a:noFill/>
                    </a:ln>
                  </pic:spPr>
                </pic:pic>
              </a:graphicData>
            </a:graphic>
          </wp:inline>
        </w:drawing>
      </w:r>
    </w:p>
    <w:p w14:paraId="5E6702F4" w14:textId="3463FB5C" w:rsidR="00F771AD" w:rsidRDefault="00B734FB" w:rsidP="00F771AD">
      <w:pPr>
        <w:pStyle w:val="Step"/>
        <w:numPr>
          <w:ilvl w:val="0"/>
          <w:numId w:val="27"/>
        </w:numPr>
        <w:ind w:left="510" w:hanging="510"/>
      </w:pPr>
      <w:r>
        <w:t xml:space="preserve">Click </w:t>
      </w:r>
      <w:r w:rsidRPr="00B734FB">
        <w:rPr>
          <w:b/>
        </w:rPr>
        <w:t>Connect</w:t>
      </w:r>
      <w:r>
        <w:t>.</w:t>
      </w:r>
    </w:p>
    <w:p w14:paraId="7AAEBCE7" w14:textId="5311EC23" w:rsidR="00AF25AF" w:rsidRDefault="00AF25AF" w:rsidP="00AF25AF">
      <w:pPr>
        <w:pStyle w:val="StepImage"/>
      </w:pPr>
      <w:r>
        <w:rPr>
          <w:lang w:val="en-AU" w:eastAsia="en-AU"/>
        </w:rPr>
        <w:drawing>
          <wp:inline distT="0" distB="0" distL="0" distR="0" wp14:anchorId="719CD9B9" wp14:editId="29597456">
            <wp:extent cx="3990476" cy="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476" cy="600000"/>
                    </a:xfrm>
                    <a:prstGeom prst="rect">
                      <a:avLst/>
                    </a:prstGeom>
                  </pic:spPr>
                </pic:pic>
              </a:graphicData>
            </a:graphic>
          </wp:inline>
        </w:drawing>
      </w:r>
    </w:p>
    <w:p w14:paraId="263FD7B5" w14:textId="1430C7B9" w:rsidR="00B734FB" w:rsidRDefault="00B734FB" w:rsidP="00F771AD">
      <w:pPr>
        <w:pStyle w:val="Step"/>
        <w:numPr>
          <w:ilvl w:val="0"/>
          <w:numId w:val="27"/>
        </w:numPr>
        <w:ind w:left="510" w:hanging="510"/>
      </w:pPr>
      <w:r>
        <w:t xml:space="preserve">To close </w:t>
      </w:r>
      <w:r w:rsidR="0001258D">
        <w:t>Data Quality Client</w:t>
      </w:r>
      <w:r>
        <w:t xml:space="preserve">, located at the top-right corner, click </w:t>
      </w:r>
      <w:r w:rsidRPr="00B734FB">
        <w:rPr>
          <w:b/>
        </w:rPr>
        <w:t>X</w:t>
      </w:r>
      <w:r>
        <w:t>.</w:t>
      </w:r>
    </w:p>
    <w:p w14:paraId="4C83BEF4" w14:textId="3057A5AB" w:rsidR="00B734FB" w:rsidRDefault="006417CD" w:rsidP="006417CD">
      <w:pPr>
        <w:pStyle w:val="StepImage"/>
      </w:pPr>
      <w:r>
        <w:rPr>
          <w:lang w:val="en-AU" w:eastAsia="en-AU"/>
        </w:rPr>
        <w:lastRenderedPageBreak/>
        <w:drawing>
          <wp:inline distT="0" distB="0" distL="0" distR="0" wp14:anchorId="0D499F6F" wp14:editId="36D33D6A">
            <wp:extent cx="3502025" cy="871220"/>
            <wp:effectExtent l="0" t="0" r="3175" b="5080"/>
            <wp:docPr id="24" name="Picture 24" descr="C:\Users\PETERM~1\AppData\Local\Temp\SNAGHTML1182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M~1\AppData\Local\Temp\SNAGHTML118247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2025" cy="871220"/>
                    </a:xfrm>
                    <a:prstGeom prst="rect">
                      <a:avLst/>
                    </a:prstGeom>
                    <a:noFill/>
                    <a:ln>
                      <a:noFill/>
                    </a:ln>
                  </pic:spPr>
                </pic:pic>
              </a:graphicData>
            </a:graphic>
          </wp:inline>
        </w:drawing>
      </w:r>
    </w:p>
    <w:p w14:paraId="2D7B705B" w14:textId="45055D36" w:rsidR="0001258D" w:rsidRPr="0001258D" w:rsidRDefault="0001258D" w:rsidP="0001258D">
      <w:pPr>
        <w:pStyle w:val="StepComment"/>
      </w:pPr>
      <w:r>
        <w:t xml:space="preserve">You will work with Data Quality Client in </w:t>
      </w:r>
      <w:r w:rsidR="00AF25AF">
        <w:t>all</w:t>
      </w:r>
      <w:r>
        <w:t xml:space="preserve"> labs.</w:t>
      </w:r>
    </w:p>
    <w:p w14:paraId="0A2404E7" w14:textId="56BCFEC2" w:rsidR="006417CD" w:rsidRDefault="006417CD" w:rsidP="006417CD">
      <w:pPr>
        <w:pStyle w:val="Heading2"/>
      </w:pPr>
      <w:r>
        <w:t>Exploring the Data Quality Services Databases</w:t>
      </w:r>
    </w:p>
    <w:p w14:paraId="22DCCD57" w14:textId="67F66FDD" w:rsidR="006417CD" w:rsidRDefault="006417CD" w:rsidP="006417CD">
      <w:r>
        <w:t>In this task, you will explore the three DQS databases.</w:t>
      </w:r>
    </w:p>
    <w:p w14:paraId="0BBE37A9" w14:textId="5521AFC0" w:rsidR="006417CD" w:rsidRDefault="006417CD" w:rsidP="006417CD">
      <w:pPr>
        <w:pStyle w:val="Step"/>
        <w:numPr>
          <w:ilvl w:val="0"/>
          <w:numId w:val="30"/>
        </w:numPr>
        <w:ind w:left="510" w:hanging="510"/>
      </w:pPr>
      <w:r>
        <w:t xml:space="preserve">To open SQL Server Management Studio, click the </w:t>
      </w:r>
      <w:r w:rsidRPr="006417CD">
        <w:rPr>
          <w:b/>
        </w:rPr>
        <w:t>SQL Server Management Studio</w:t>
      </w:r>
      <w:r>
        <w:t xml:space="preserve"> taskbar shortcut.</w:t>
      </w:r>
    </w:p>
    <w:p w14:paraId="086041E1" w14:textId="7170A4CF" w:rsidR="006417CD" w:rsidRDefault="006417CD" w:rsidP="006417CD">
      <w:pPr>
        <w:pStyle w:val="StepImage"/>
      </w:pPr>
      <w:r>
        <w:rPr>
          <w:lang w:val="en-AU" w:eastAsia="en-AU"/>
        </w:rPr>
        <w:drawing>
          <wp:inline distT="0" distB="0" distL="0" distR="0" wp14:anchorId="608BAB1F" wp14:editId="6406BC3F">
            <wp:extent cx="3907790" cy="577850"/>
            <wp:effectExtent l="0" t="0" r="0" b="0"/>
            <wp:docPr id="25" name="Picture 25" descr="C:\Users\PETERM~1\AppData\Local\Temp\SNAGHTML1183f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M~1\AppData\Local\Temp\SNAGHTML1183f01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1F1684C4" w14:textId="2C868193" w:rsidR="006417CD" w:rsidRDefault="006417CD" w:rsidP="006417CD">
      <w:pPr>
        <w:pStyle w:val="Step"/>
      </w:pPr>
      <w:r>
        <w:t xml:space="preserve">In the </w:t>
      </w:r>
      <w:r w:rsidRPr="002F375A">
        <w:rPr>
          <w:b/>
        </w:rPr>
        <w:t>Connect to Server</w:t>
      </w:r>
      <w:r>
        <w:t xml:space="preserve"> window, click </w:t>
      </w:r>
      <w:r w:rsidRPr="002F375A">
        <w:rPr>
          <w:b/>
        </w:rPr>
        <w:t>Connect</w:t>
      </w:r>
      <w:r>
        <w:t>.</w:t>
      </w:r>
    </w:p>
    <w:p w14:paraId="3DF01A29" w14:textId="229E05CF" w:rsidR="006417CD" w:rsidRDefault="006417CD" w:rsidP="006417CD">
      <w:pPr>
        <w:pStyle w:val="Step"/>
      </w:pPr>
      <w:r>
        <w:t xml:space="preserve">To verify that the DQS databases were created, in </w:t>
      </w:r>
      <w:r w:rsidRPr="002F375A">
        <w:rPr>
          <w:b/>
        </w:rPr>
        <w:t>Object Explorer</w:t>
      </w:r>
      <w:r>
        <w:t xml:space="preserve"> (located at the left), expand the </w:t>
      </w:r>
      <w:r w:rsidRPr="007346CC">
        <w:rPr>
          <w:b/>
        </w:rPr>
        <w:t>Databases</w:t>
      </w:r>
      <w:r>
        <w:t xml:space="preserve"> folder.</w:t>
      </w:r>
    </w:p>
    <w:p w14:paraId="1727F072" w14:textId="283B172B" w:rsidR="006417CD" w:rsidRDefault="006417CD" w:rsidP="006417CD">
      <w:pPr>
        <w:pStyle w:val="Step"/>
      </w:pPr>
      <w:r>
        <w:t>Verify that three DQS databases are listed.</w:t>
      </w:r>
    </w:p>
    <w:p w14:paraId="7DF4A243" w14:textId="053868C4" w:rsidR="006417CD" w:rsidRDefault="00D50670" w:rsidP="006417CD">
      <w:pPr>
        <w:pStyle w:val="StepImage"/>
      </w:pPr>
      <w:r>
        <w:rPr>
          <w:lang w:val="en-AU" w:eastAsia="en-AU"/>
        </w:rPr>
        <w:drawing>
          <wp:inline distT="0" distB="0" distL="0" distR="0" wp14:anchorId="7CC8B6A8" wp14:editId="653A360C">
            <wp:extent cx="2400300" cy="2276475"/>
            <wp:effectExtent l="0" t="0" r="0" b="9525"/>
            <wp:docPr id="4" name="Picture 4" descr="C:\Users\PETERM~1\AppData\Local\Temp\SNAGHTML4ba07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4ba07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2276475"/>
                    </a:xfrm>
                    <a:prstGeom prst="rect">
                      <a:avLst/>
                    </a:prstGeom>
                    <a:noFill/>
                    <a:ln>
                      <a:noFill/>
                    </a:ln>
                  </pic:spPr>
                </pic:pic>
              </a:graphicData>
            </a:graphic>
          </wp:inline>
        </w:drawing>
      </w:r>
    </w:p>
    <w:p w14:paraId="4946A990" w14:textId="77777777" w:rsidR="006417CD" w:rsidRDefault="006417CD" w:rsidP="006417CD">
      <w:pPr>
        <w:pStyle w:val="StepComment"/>
      </w:pPr>
      <w:r>
        <w:t xml:space="preserve">The </w:t>
      </w:r>
      <w:r w:rsidRPr="006417CD">
        <w:t xml:space="preserve">Data Quality Server is primarily implemented by two SQL Server databases: </w:t>
      </w:r>
      <w:r w:rsidRPr="006417CD">
        <w:rPr>
          <w:b/>
        </w:rPr>
        <w:t>DQS_MAIN</w:t>
      </w:r>
      <w:r w:rsidRPr="006417CD">
        <w:t xml:space="preserve"> and </w:t>
      </w:r>
      <w:r w:rsidRPr="006417CD">
        <w:rPr>
          <w:b/>
        </w:rPr>
        <w:t>DQS_PROJECTS</w:t>
      </w:r>
      <w:r w:rsidRPr="006417CD">
        <w:t>.</w:t>
      </w:r>
    </w:p>
    <w:p w14:paraId="70515E7A" w14:textId="28F6D102" w:rsidR="006417CD" w:rsidRPr="006417CD" w:rsidRDefault="006417CD" w:rsidP="006417CD">
      <w:pPr>
        <w:pStyle w:val="StepComment"/>
      </w:pPr>
      <w:r>
        <w:t xml:space="preserve">The </w:t>
      </w:r>
      <w:r w:rsidRPr="006417CD">
        <w:rPr>
          <w:b/>
        </w:rPr>
        <w:t>DQS_STAGING_DATA</w:t>
      </w:r>
      <w:r>
        <w:t xml:space="preserve"> is an empty database provisioned to support preparing or managing data for import or export by the server.</w:t>
      </w:r>
      <w:r w:rsidR="00121C9C">
        <w:t xml:space="preserve"> You will not use this database in the labs.</w:t>
      </w:r>
    </w:p>
    <w:p w14:paraId="1C9504FC" w14:textId="3CEA02EE" w:rsidR="006417CD" w:rsidRDefault="006417CD" w:rsidP="009C355C">
      <w:pPr>
        <w:pStyle w:val="Step"/>
      </w:pPr>
      <w:r>
        <w:t xml:space="preserve">Expand the </w:t>
      </w:r>
      <w:r w:rsidRPr="006417CD">
        <w:rPr>
          <w:b/>
        </w:rPr>
        <w:t>DQS_MAIN</w:t>
      </w:r>
      <w:r>
        <w:t xml:space="preserve"> database, and then expand the </w:t>
      </w:r>
      <w:r w:rsidRPr="006417CD">
        <w:rPr>
          <w:b/>
        </w:rPr>
        <w:t>Tables</w:t>
      </w:r>
      <w:r>
        <w:t xml:space="preserve"> folder.</w:t>
      </w:r>
    </w:p>
    <w:p w14:paraId="787F4617" w14:textId="740FAA0A" w:rsidR="00956F69" w:rsidRDefault="00956F69" w:rsidP="00956F69">
      <w:pPr>
        <w:pStyle w:val="StepComment"/>
      </w:pPr>
      <w:r>
        <w:lastRenderedPageBreak/>
        <w:t xml:space="preserve">Ordinarily, you will not work directly in the </w:t>
      </w:r>
      <w:r w:rsidRPr="00956F69">
        <w:rPr>
          <w:b/>
        </w:rPr>
        <w:t>DQS_MAIN</w:t>
      </w:r>
      <w:r>
        <w:t xml:space="preserve"> database. All data quality activities are typically done in the Data Quality Client application.</w:t>
      </w:r>
    </w:p>
    <w:p w14:paraId="5B685868" w14:textId="5129A14B" w:rsidR="006417CD" w:rsidRDefault="006417CD" w:rsidP="009C355C">
      <w:pPr>
        <w:pStyle w:val="Step"/>
      </w:pPr>
      <w:r>
        <w:t xml:space="preserve">Notice the tables designed to store server metadata, and also tables in the </w:t>
      </w:r>
      <w:r w:rsidRPr="006417CD">
        <w:rPr>
          <w:b/>
        </w:rPr>
        <w:t>KnowledgeBase1000000</w:t>
      </w:r>
      <w:r>
        <w:t xml:space="preserve"> schema.</w:t>
      </w:r>
    </w:p>
    <w:p w14:paraId="451DA47F" w14:textId="0B605EBE" w:rsidR="006417CD" w:rsidRDefault="006417CD" w:rsidP="006417CD">
      <w:pPr>
        <w:pStyle w:val="StepComment"/>
      </w:pPr>
      <w:r>
        <w:t xml:space="preserve">Each knowledge base you create will result in the creation of a dedicated schema. The first knowledge base is in fact the sample </w:t>
      </w:r>
      <w:r w:rsidRPr="006417CD">
        <w:rPr>
          <w:b/>
        </w:rPr>
        <w:t>DQS Data</w:t>
      </w:r>
      <w:r>
        <w:t xml:space="preserve"> knowledge base. You should not directly manipulate the data in these tables.</w:t>
      </w:r>
    </w:p>
    <w:p w14:paraId="33CCB18A" w14:textId="48B92272" w:rsidR="00121C9C" w:rsidRDefault="00121C9C" w:rsidP="009C355C">
      <w:pPr>
        <w:pStyle w:val="Step"/>
      </w:pPr>
      <w:r>
        <w:t xml:space="preserve">Collapse the </w:t>
      </w:r>
      <w:r w:rsidRPr="00121C9C">
        <w:rPr>
          <w:b/>
        </w:rPr>
        <w:t>Tables</w:t>
      </w:r>
      <w:r>
        <w:t xml:space="preserve"> folder.</w:t>
      </w:r>
    </w:p>
    <w:p w14:paraId="5C4B2F6E" w14:textId="1FBD149E" w:rsidR="006417CD" w:rsidRDefault="006417CD" w:rsidP="009C355C">
      <w:pPr>
        <w:pStyle w:val="Step"/>
      </w:pPr>
      <w:r>
        <w:t xml:space="preserve">Expand the </w:t>
      </w:r>
      <w:r w:rsidRPr="006417CD">
        <w:rPr>
          <w:b/>
        </w:rPr>
        <w:t>Programmability</w:t>
      </w:r>
      <w:r>
        <w:t xml:space="preserve"> folder, and then the </w:t>
      </w:r>
      <w:r w:rsidRPr="006417CD">
        <w:rPr>
          <w:b/>
        </w:rPr>
        <w:t>Assemblies</w:t>
      </w:r>
      <w:r>
        <w:t xml:space="preserve"> folder.</w:t>
      </w:r>
    </w:p>
    <w:p w14:paraId="385506F0" w14:textId="4EB2A594" w:rsidR="006417CD" w:rsidRDefault="006417CD" w:rsidP="009C355C">
      <w:pPr>
        <w:pStyle w:val="Step"/>
      </w:pPr>
      <w:r>
        <w:t xml:space="preserve">Notice the </w:t>
      </w:r>
      <w:r w:rsidR="00956F69">
        <w:t>large list of</w:t>
      </w:r>
      <w:r>
        <w:t xml:space="preserve"> assemblies, and specifically those prefixed </w:t>
      </w:r>
      <w:r w:rsidRPr="006417CD">
        <w:rPr>
          <w:b/>
        </w:rPr>
        <w:t>Microsoft.Ssdqs</w:t>
      </w:r>
      <w:r>
        <w:t>.</w:t>
      </w:r>
    </w:p>
    <w:p w14:paraId="21A21390" w14:textId="0838308D" w:rsidR="006417CD" w:rsidRDefault="006417CD" w:rsidP="006417CD">
      <w:pPr>
        <w:pStyle w:val="StepComment"/>
      </w:pPr>
      <w:r>
        <w:t>The Data Quality Server functionality is implemented by .NET CLR stored procedures.</w:t>
      </w:r>
    </w:p>
    <w:p w14:paraId="21985BC4" w14:textId="246036FD" w:rsidR="00121C9C" w:rsidRDefault="00121C9C" w:rsidP="006417CD">
      <w:pPr>
        <w:pStyle w:val="Step"/>
      </w:pPr>
      <w:r>
        <w:t xml:space="preserve">Collapse the </w:t>
      </w:r>
      <w:r w:rsidRPr="006417CD">
        <w:rPr>
          <w:b/>
        </w:rPr>
        <w:t>Assemblies</w:t>
      </w:r>
      <w:r>
        <w:t xml:space="preserve"> folder.</w:t>
      </w:r>
    </w:p>
    <w:p w14:paraId="6EAB504F" w14:textId="7F455344" w:rsidR="006417CD" w:rsidRPr="006417CD" w:rsidRDefault="00956F69" w:rsidP="006417CD">
      <w:pPr>
        <w:pStyle w:val="Step"/>
      </w:pPr>
      <w:r>
        <w:t xml:space="preserve">Within the </w:t>
      </w:r>
      <w:r w:rsidRPr="006417CD">
        <w:rPr>
          <w:b/>
        </w:rPr>
        <w:t>Programmability</w:t>
      </w:r>
      <w:r>
        <w:t xml:space="preserve"> folder, expand the </w:t>
      </w:r>
      <w:r>
        <w:rPr>
          <w:b/>
        </w:rPr>
        <w:t>Stored Procedures</w:t>
      </w:r>
      <w:r>
        <w:t xml:space="preserve"> folder.</w:t>
      </w:r>
    </w:p>
    <w:p w14:paraId="6B969020" w14:textId="17FB34BA" w:rsidR="006417CD" w:rsidRDefault="00956F69" w:rsidP="009C355C">
      <w:pPr>
        <w:pStyle w:val="Step"/>
      </w:pPr>
      <w:r>
        <w:t>Notice the large list of stored procedures that implement the Data Quality Server functionality.</w:t>
      </w:r>
    </w:p>
    <w:p w14:paraId="5D93F3FE" w14:textId="77777777" w:rsidR="00121C9C" w:rsidRDefault="00956F69" w:rsidP="009C355C">
      <w:pPr>
        <w:pStyle w:val="Step"/>
      </w:pPr>
      <w:r>
        <w:t xml:space="preserve">Explore also the </w:t>
      </w:r>
      <w:r w:rsidRPr="00956F69">
        <w:rPr>
          <w:b/>
        </w:rPr>
        <w:t>DQS_PROJECTS</w:t>
      </w:r>
      <w:r>
        <w:t xml:space="preserve"> database</w:t>
      </w:r>
      <w:r w:rsidR="00121C9C">
        <w:t xml:space="preserve"> also.</w:t>
      </w:r>
    </w:p>
    <w:p w14:paraId="24978D48" w14:textId="30F9E938" w:rsidR="00956F69" w:rsidRDefault="00121C9C" w:rsidP="00121C9C">
      <w:pPr>
        <w:pStyle w:val="StepComment"/>
      </w:pPr>
      <w:r>
        <w:t xml:space="preserve">This database </w:t>
      </w:r>
      <w:r w:rsidR="00956F69">
        <w:t>is designed to store data in relation to Data Quality Projects.</w:t>
      </w:r>
      <w:r>
        <w:t xml:space="preserve"> </w:t>
      </w:r>
      <w:r w:rsidR="00956F69">
        <w:t>Presently, the database is almost empty.</w:t>
      </w:r>
    </w:p>
    <w:p w14:paraId="620D325F" w14:textId="77777777" w:rsidR="00121C9C" w:rsidRDefault="00956F69" w:rsidP="009C355C">
      <w:pPr>
        <w:pStyle w:val="Step"/>
      </w:pPr>
      <w:r>
        <w:t xml:space="preserve">Explore also the </w:t>
      </w:r>
      <w:r w:rsidRPr="00956F69">
        <w:rPr>
          <w:b/>
        </w:rPr>
        <w:t>DQS_</w:t>
      </w:r>
      <w:r>
        <w:rPr>
          <w:b/>
        </w:rPr>
        <w:t>STAGING</w:t>
      </w:r>
      <w:r>
        <w:t xml:space="preserve"> database</w:t>
      </w:r>
      <w:r w:rsidR="00121C9C">
        <w:t>.</w:t>
      </w:r>
    </w:p>
    <w:p w14:paraId="68385388" w14:textId="10B85DBD" w:rsidR="00956F69" w:rsidRDefault="00956F69" w:rsidP="00121C9C">
      <w:pPr>
        <w:pStyle w:val="StepComment"/>
      </w:pPr>
      <w:r>
        <w:t xml:space="preserve">The database is empty, unless you choose to create tables. In this lab, you will use the </w:t>
      </w:r>
      <w:r w:rsidRPr="00121C9C">
        <w:rPr>
          <w:b/>
        </w:rPr>
        <w:t>Lab</w:t>
      </w:r>
      <w:r>
        <w:t xml:space="preserve"> database to store and manage data.</w:t>
      </w:r>
    </w:p>
    <w:p w14:paraId="24B07C7B" w14:textId="21A44FA8" w:rsidR="004E2DB5" w:rsidRPr="004E2DB5" w:rsidRDefault="004E2DB5" w:rsidP="004E2DB5">
      <w:pPr>
        <w:pStyle w:val="Step"/>
      </w:pPr>
      <w:r>
        <w:t xml:space="preserve">To close SQL Server Management Studio, on the </w:t>
      </w:r>
      <w:r w:rsidRPr="006E39B1">
        <w:rPr>
          <w:b/>
        </w:rPr>
        <w:t>File</w:t>
      </w:r>
      <w:r>
        <w:t xml:space="preserve"> menu, select </w:t>
      </w:r>
      <w:r w:rsidRPr="006E39B1">
        <w:rPr>
          <w:b/>
        </w:rPr>
        <w:t>Exit</w:t>
      </w:r>
      <w:r>
        <w:t>.</w:t>
      </w:r>
    </w:p>
    <w:p w14:paraId="2E32F58B" w14:textId="2E30616D" w:rsidR="002E05C0" w:rsidRDefault="002E05C0" w:rsidP="002E05C0">
      <w:pPr>
        <w:pStyle w:val="StepCommentImportant"/>
      </w:pPr>
      <w:r>
        <w:t xml:space="preserve">You have now completed the lab. </w:t>
      </w:r>
      <w:r w:rsidR="00121C9C" w:rsidRPr="00121C9C">
        <w:t>If you are not commencing the next lab, yo</w:t>
      </w:r>
      <w:r w:rsidR="0006450D">
        <w:t xml:space="preserve">u should complete the </w:t>
      </w:r>
      <w:r w:rsidR="0006450D" w:rsidRPr="0006450D">
        <w:rPr>
          <w:b/>
        </w:rPr>
        <w:t>Finishing </w:t>
      </w:r>
      <w:r w:rsidR="00121C9C" w:rsidRPr="0006450D">
        <w:rPr>
          <w:b/>
        </w:rPr>
        <w:t>Up</w:t>
      </w:r>
      <w:r w:rsidR="00121C9C" w:rsidRPr="00121C9C">
        <w:t xml:space="preserve"> exercise to shut down and stop the VM.</w:t>
      </w:r>
    </w:p>
    <w:p w14:paraId="7402A092" w14:textId="77777777" w:rsidR="002E05C0" w:rsidRDefault="002E05C0" w:rsidP="002E05C0">
      <w:r>
        <w:br w:type="page"/>
      </w:r>
    </w:p>
    <w:p w14:paraId="23D70165" w14:textId="77777777" w:rsidR="002E05C0" w:rsidRDefault="002E05C0" w:rsidP="002E05C0">
      <w:pPr>
        <w:pStyle w:val="Heading1"/>
      </w:pPr>
      <w:r>
        <w:lastRenderedPageBreak/>
        <w:t>Finishing Up</w:t>
      </w:r>
    </w:p>
    <w:p w14:paraId="0A5D3904" w14:textId="77777777" w:rsidR="002E05C0" w:rsidRDefault="002E05C0" w:rsidP="002E05C0">
      <w:r>
        <w:t>In this exercise, you will shut down and stop the VM.</w:t>
      </w:r>
    </w:p>
    <w:p w14:paraId="35610035" w14:textId="77777777" w:rsidR="002E05C0" w:rsidRDefault="002E05C0" w:rsidP="002E05C0">
      <w:pPr>
        <w:pStyle w:val="Step"/>
        <w:numPr>
          <w:ilvl w:val="0"/>
          <w:numId w:val="24"/>
        </w:numPr>
        <w:ind w:left="510" w:hanging="510"/>
      </w:pPr>
      <w:r>
        <w:t>Close all open applications.</w:t>
      </w:r>
    </w:p>
    <w:p w14:paraId="6551BC1B" w14:textId="77777777" w:rsidR="002E05C0" w:rsidRDefault="002E05C0" w:rsidP="002E05C0">
      <w:pPr>
        <w:pStyle w:val="Step"/>
      </w:pPr>
      <w:r>
        <w:t xml:space="preserve">Press the </w:t>
      </w:r>
      <w:r w:rsidRPr="009671BA">
        <w:rPr>
          <w:b/>
        </w:rPr>
        <w:t>Windows</w:t>
      </w:r>
      <w:r>
        <w:t xml:space="preserve"> key, and then in the </w:t>
      </w:r>
      <w:r w:rsidRPr="009671BA">
        <w:rPr>
          <w:b/>
        </w:rPr>
        <w:t>Start</w:t>
      </w:r>
      <w:r>
        <w:t xml:space="preserve"> page, located at the bottom-left, click the </w:t>
      </w:r>
      <w:r w:rsidRPr="00063C7D">
        <w:rPr>
          <w:b/>
        </w:rPr>
        <w:t>Power</w:t>
      </w:r>
      <w:r>
        <w:t xml:space="preserve"> button, and then select </w:t>
      </w:r>
      <w:r w:rsidRPr="009671BA">
        <w:rPr>
          <w:b/>
        </w:rPr>
        <w:t>Shut Down</w:t>
      </w:r>
      <w:r>
        <w:t>.</w:t>
      </w:r>
    </w:p>
    <w:p w14:paraId="0BAA4342" w14:textId="77777777" w:rsidR="002E05C0" w:rsidRDefault="002E05C0" w:rsidP="002E05C0">
      <w:pPr>
        <w:pStyle w:val="StepImage"/>
      </w:pPr>
      <w:r>
        <w:rPr>
          <w:lang w:val="en-AU" w:eastAsia="en-AU"/>
        </w:rPr>
        <w:drawing>
          <wp:inline distT="0" distB="0" distL="0" distR="0" wp14:anchorId="46477F29" wp14:editId="3FE62E06">
            <wp:extent cx="2533650" cy="1724025"/>
            <wp:effectExtent l="0" t="0" r="0" b="9525"/>
            <wp:docPr id="93" name="Picture 93" descr="C:\Users\PETERM~1\AppData\Local\Temp\SNAGHTML2cd2a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PETERM~1\AppData\Local\Temp\SNAGHTML2cd2a9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14:paraId="1DE30096" w14:textId="77777777" w:rsidR="002E05C0" w:rsidRDefault="002E05C0" w:rsidP="002E05C0">
      <w:pPr>
        <w:pStyle w:val="Step"/>
      </w:pPr>
      <w:r>
        <w:t>When prompted to choose a reason, to accept the default.</w:t>
      </w:r>
    </w:p>
    <w:p w14:paraId="289A4A84" w14:textId="77777777" w:rsidR="002E05C0" w:rsidRDefault="002E05C0" w:rsidP="002E05C0">
      <w:pPr>
        <w:pStyle w:val="StepImage"/>
      </w:pPr>
      <w:r>
        <w:rPr>
          <w:lang w:val="en-AU" w:eastAsia="en-AU"/>
        </w:rPr>
        <w:drawing>
          <wp:inline distT="0" distB="0" distL="0" distR="0" wp14:anchorId="7C8065C2" wp14:editId="64CCAB8D">
            <wp:extent cx="3295650" cy="1543050"/>
            <wp:effectExtent l="0" t="0" r="0" b="0"/>
            <wp:docPr id="94" name="Picture 94" descr="C:\Users\PETERM~1\AppData\Local\Temp\SNAGHTML2cded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PETERM~1\AppData\Local\Temp\SNAGHTML2cded5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650" cy="1543050"/>
                    </a:xfrm>
                    <a:prstGeom prst="rect">
                      <a:avLst/>
                    </a:prstGeom>
                    <a:noFill/>
                    <a:ln>
                      <a:noFill/>
                    </a:ln>
                  </pic:spPr>
                </pic:pic>
              </a:graphicData>
            </a:graphic>
          </wp:inline>
        </w:drawing>
      </w:r>
    </w:p>
    <w:p w14:paraId="4229837E" w14:textId="77777777" w:rsidR="002E05C0" w:rsidRDefault="002E05C0" w:rsidP="002E05C0">
      <w:pPr>
        <w:pStyle w:val="Step"/>
      </w:pPr>
      <w:r>
        <w:t xml:space="preserve">Click </w:t>
      </w:r>
      <w:r w:rsidRPr="009671BA">
        <w:rPr>
          <w:b/>
        </w:rPr>
        <w:t>Continue</w:t>
      </w:r>
      <w:r>
        <w:t>.</w:t>
      </w:r>
    </w:p>
    <w:p w14:paraId="4DA654EF" w14:textId="77777777" w:rsidR="002E05C0" w:rsidRDefault="002E05C0" w:rsidP="002E05C0">
      <w:pPr>
        <w:pStyle w:val="Step"/>
      </w:pPr>
      <w:r>
        <w:t xml:space="preserve">In the </w:t>
      </w:r>
      <w:r w:rsidRPr="009671BA">
        <w:rPr>
          <w:b/>
        </w:rPr>
        <w:t>Azure Portal</w:t>
      </w:r>
      <w:r>
        <w:t xml:space="preserve"> Web browser page, wait until the status of the VM updates to </w:t>
      </w:r>
      <w:r w:rsidRPr="007D069F">
        <w:rPr>
          <w:b/>
        </w:rPr>
        <w:t>Stopped</w:t>
      </w:r>
      <w:r>
        <w:t>.</w:t>
      </w:r>
    </w:p>
    <w:p w14:paraId="01153EB4" w14:textId="77777777" w:rsidR="002E05C0" w:rsidRDefault="002E05C0" w:rsidP="002E05C0">
      <w:pPr>
        <w:pStyle w:val="StepImage"/>
      </w:pPr>
      <w:r>
        <w:rPr>
          <w:lang w:val="en-AU" w:eastAsia="en-AU"/>
        </w:rPr>
        <w:drawing>
          <wp:inline distT="0" distB="0" distL="0" distR="0" wp14:anchorId="1ADE259A" wp14:editId="57555591">
            <wp:extent cx="2371725" cy="866775"/>
            <wp:effectExtent l="0" t="0" r="9525" b="0"/>
            <wp:docPr id="95" name="Picture 95" descr="C:\Users\PETERM~1\AppData\Local\Temp\SNAGHTML2d02d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ETERM~1\AppData\Local\Temp\SNAGHTML2d02dc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1725" cy="866775"/>
                    </a:xfrm>
                    <a:prstGeom prst="rect">
                      <a:avLst/>
                    </a:prstGeom>
                    <a:noFill/>
                    <a:ln>
                      <a:noFill/>
                    </a:ln>
                  </pic:spPr>
                </pic:pic>
              </a:graphicData>
            </a:graphic>
          </wp:inline>
        </w:drawing>
      </w:r>
    </w:p>
    <w:p w14:paraId="271325C1" w14:textId="77777777" w:rsidR="002E05C0" w:rsidRPr="009671BA" w:rsidRDefault="002E05C0" w:rsidP="002E05C0">
      <w:pPr>
        <w:pStyle w:val="StepComment"/>
      </w:pPr>
      <w:r>
        <w:t>In this state, however, the VM is still billable.</w:t>
      </w:r>
    </w:p>
    <w:p w14:paraId="249C36F5" w14:textId="77777777" w:rsidR="002E05C0" w:rsidRDefault="002E05C0" w:rsidP="002E05C0">
      <w:pPr>
        <w:pStyle w:val="Step"/>
      </w:pPr>
      <w:r>
        <w:t xml:space="preserve">Optionally, to deallocate the VM, click </w:t>
      </w:r>
      <w:r w:rsidRPr="009671BA">
        <w:rPr>
          <w:b/>
        </w:rPr>
        <w:t>Stop</w:t>
      </w:r>
      <w:r>
        <w:t>.</w:t>
      </w:r>
    </w:p>
    <w:p w14:paraId="17F50BD1" w14:textId="01D7BC6F" w:rsidR="002E05C0" w:rsidRDefault="002E05C0" w:rsidP="002E05C0">
      <w:pPr>
        <w:pStyle w:val="StepComment"/>
      </w:pPr>
      <w:r>
        <w:lastRenderedPageBreak/>
        <w:t xml:space="preserve">Deallocation will take some minutes to complete, </w:t>
      </w:r>
      <w:r w:rsidR="007F2BF8" w:rsidRPr="007F2BF8">
        <w:t>and also extends the time required to restart the VM. Consider deallocating the VM if you want to reduce costs, or if you choose to complete the next lab after an extended period of time.</w:t>
      </w:r>
    </w:p>
    <w:p w14:paraId="2ED3129A" w14:textId="77777777" w:rsidR="002E05C0" w:rsidRDefault="002E05C0" w:rsidP="002E05C0">
      <w:pPr>
        <w:pStyle w:val="StepComment"/>
      </w:pPr>
      <w:r>
        <w:rPr>
          <w:noProof/>
          <w:lang w:val="en-AU" w:eastAsia="en-AU"/>
        </w:rPr>
        <w:drawing>
          <wp:inline distT="0" distB="0" distL="0" distR="0" wp14:anchorId="7FC08698" wp14:editId="17F87D24">
            <wp:extent cx="3905250" cy="504825"/>
            <wp:effectExtent l="0" t="0" r="0" b="9525"/>
            <wp:docPr id="96" name="Picture 96" descr="C:\Users\PETERM~1\AppData\Local\Temp\SNAGHTML2d0c2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PETERM~1\AppData\Local\Temp\SNAGHTML2d0c2b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0" cy="504825"/>
                    </a:xfrm>
                    <a:prstGeom prst="rect">
                      <a:avLst/>
                    </a:prstGeom>
                    <a:noFill/>
                    <a:ln>
                      <a:noFill/>
                    </a:ln>
                  </pic:spPr>
                </pic:pic>
              </a:graphicData>
            </a:graphic>
          </wp:inline>
        </w:drawing>
      </w:r>
    </w:p>
    <w:p w14:paraId="727D6C94" w14:textId="77777777" w:rsidR="002E05C0" w:rsidRDefault="002E05C0" w:rsidP="002E05C0">
      <w:pPr>
        <w:pStyle w:val="Step"/>
      </w:pPr>
      <w:r>
        <w:t xml:space="preserve">When prompted to stop the VM, click </w:t>
      </w:r>
      <w:r w:rsidRPr="009671BA">
        <w:rPr>
          <w:b/>
        </w:rPr>
        <w:t>Yes</w:t>
      </w:r>
      <w:r>
        <w:t>.</w:t>
      </w:r>
    </w:p>
    <w:p w14:paraId="50BB6F06" w14:textId="77777777" w:rsidR="002E05C0" w:rsidRDefault="002E05C0" w:rsidP="002E05C0">
      <w:pPr>
        <w:pStyle w:val="StepImage"/>
      </w:pPr>
      <w:r>
        <w:rPr>
          <w:lang w:val="en-AU" w:eastAsia="en-AU"/>
        </w:rPr>
        <w:drawing>
          <wp:inline distT="0" distB="0" distL="0" distR="0" wp14:anchorId="32E594BD" wp14:editId="2C87D527">
            <wp:extent cx="5572760" cy="1457960"/>
            <wp:effectExtent l="0" t="0" r="8890" b="8890"/>
            <wp:docPr id="12" name="Picture 12" descr="C:\Users\PETERM~1\AppData\Local\Temp\SNAGHTML116c03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TERM~1\AppData\Local\Temp\SNAGHTML116c036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760" cy="1457960"/>
                    </a:xfrm>
                    <a:prstGeom prst="rect">
                      <a:avLst/>
                    </a:prstGeom>
                    <a:noFill/>
                    <a:ln>
                      <a:noFill/>
                    </a:ln>
                  </pic:spPr>
                </pic:pic>
              </a:graphicData>
            </a:graphic>
          </wp:inline>
        </w:drawing>
      </w:r>
    </w:p>
    <w:p w14:paraId="419F2826" w14:textId="77777777" w:rsidR="002E05C0" w:rsidRPr="00F47A33" w:rsidRDefault="002E05C0" w:rsidP="002E05C0">
      <w:pPr>
        <w:pStyle w:val="StepComment"/>
      </w:pPr>
      <w:r>
        <w:t>The deallocation can take several minutes to complete.</w:t>
      </w:r>
    </w:p>
    <w:p w14:paraId="11D41406" w14:textId="77777777" w:rsidR="002E05C0" w:rsidRDefault="002E05C0" w:rsidP="002E05C0">
      <w:pPr>
        <w:pStyle w:val="Step"/>
      </w:pPr>
      <w:r>
        <w:t xml:space="preserve">Verify that the VM status updates to </w:t>
      </w:r>
      <w:r w:rsidRPr="009671BA">
        <w:rPr>
          <w:b/>
        </w:rPr>
        <w:t>Stopped (Deallocated)</w:t>
      </w:r>
      <w:r>
        <w:t>.</w:t>
      </w:r>
    </w:p>
    <w:p w14:paraId="1010D1F8" w14:textId="77777777" w:rsidR="002E05C0" w:rsidRPr="009671BA" w:rsidRDefault="002E05C0" w:rsidP="002E05C0">
      <w:pPr>
        <w:pStyle w:val="StepImage"/>
      </w:pPr>
      <w:r>
        <w:rPr>
          <w:lang w:val="en-AU" w:eastAsia="en-AU"/>
        </w:rPr>
        <w:drawing>
          <wp:inline distT="0" distB="0" distL="0" distR="0" wp14:anchorId="7208FF60" wp14:editId="5E39E748">
            <wp:extent cx="2457450" cy="819150"/>
            <wp:effectExtent l="0" t="0" r="0" b="0"/>
            <wp:docPr id="99" name="Picture 99" descr="C:\Users\PETERM~1\AppData\Local\Temp\SNAGHTML2d47c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ETERM~1\AppData\Local\Temp\SNAGHTML2d47c4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819150"/>
                    </a:xfrm>
                    <a:prstGeom prst="rect">
                      <a:avLst/>
                    </a:prstGeom>
                    <a:noFill/>
                    <a:ln>
                      <a:noFill/>
                    </a:ln>
                  </pic:spPr>
                </pic:pic>
              </a:graphicData>
            </a:graphic>
          </wp:inline>
        </w:drawing>
      </w:r>
    </w:p>
    <w:p w14:paraId="7053DBE0" w14:textId="76C5BE5B" w:rsidR="002E05C0" w:rsidRDefault="002E05C0" w:rsidP="002E05C0">
      <w:pPr>
        <w:pStyle w:val="StepComment"/>
      </w:pPr>
      <w:r>
        <w:t xml:space="preserve">In this state, </w:t>
      </w:r>
      <w:r w:rsidR="007F2BF8" w:rsidRPr="007F2BF8">
        <w:t>the VM is now not billable—except for a relatively smaller storage cost.</w:t>
      </w:r>
    </w:p>
    <w:p w14:paraId="5C2716D6" w14:textId="77777777" w:rsidR="002E05C0" w:rsidRPr="00686E45" w:rsidRDefault="002E05C0" w:rsidP="002E05C0">
      <w:pPr>
        <w:pStyle w:val="StepComment"/>
      </w:pPr>
      <w:r>
        <w:t>Note that a deallocated VM will likely acquire a different IP address the next time it is started.</w:t>
      </w:r>
    </w:p>
    <w:p w14:paraId="62A3F053" w14:textId="77777777" w:rsidR="002E05C0" w:rsidRPr="009671BA" w:rsidRDefault="002E05C0" w:rsidP="002E05C0">
      <w:pPr>
        <w:pStyle w:val="Step"/>
      </w:pPr>
      <w:r>
        <w:t xml:space="preserve">Sign out of the </w:t>
      </w:r>
      <w:r w:rsidRPr="009671BA">
        <w:rPr>
          <w:b/>
        </w:rPr>
        <w:t>Azure Portal</w:t>
      </w:r>
      <w:r>
        <w:t>.</w:t>
      </w:r>
    </w:p>
    <w:sectPr w:rsidR="002E05C0" w:rsidRPr="009671BA" w:rsidSect="001F505D">
      <w:headerReference w:type="default" r:id="rId34"/>
      <w:footerReference w:type="default" r:id="rId35"/>
      <w:footerReference w:type="first" r:id="rId36"/>
      <w:pgSz w:w="12240" w:h="15840"/>
      <w:pgMar w:top="1008" w:right="1440" w:bottom="1152"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4929A" w14:textId="77777777" w:rsidR="006500B5" w:rsidRDefault="006500B5" w:rsidP="002C34BA">
      <w:pPr>
        <w:spacing w:after="0" w:line="240" w:lineRule="auto"/>
      </w:pPr>
      <w:r>
        <w:separator/>
      </w:r>
    </w:p>
  </w:endnote>
  <w:endnote w:type="continuationSeparator" w:id="0">
    <w:p w14:paraId="66909F55" w14:textId="77777777" w:rsidR="006500B5" w:rsidRDefault="006500B5"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AEDF7" w14:textId="26AF0CAC" w:rsidR="004C031F" w:rsidRDefault="004C031F" w:rsidP="001F505D">
    <w:pPr>
      <w:pStyle w:val="Footer"/>
      <w:pBdr>
        <w:top w:val="single" w:sz="4" w:space="6" w:color="auto"/>
      </w:pBdr>
      <w:spacing w:before="120"/>
    </w:pPr>
    <w:r>
      <w:t xml:space="preserve">Lab </w:t>
    </w:r>
    <w:r w:rsidR="00506305">
      <w:t>1</w:t>
    </w:r>
    <w:r w:rsidR="007D069F">
      <w:t>-</w:t>
    </w:r>
    <w:r w:rsidRPr="00A93BAF">
      <w:t xml:space="preserve">1 | </w:t>
    </w:r>
    <w:r w:rsidR="00506305">
      <w:t>Installing Data Quality Services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81D5" w14:textId="19A8544C" w:rsidR="004C031F" w:rsidRDefault="004C031F" w:rsidP="00A342B4">
    <w:pPr>
      <w:pStyle w:val="Footer"/>
      <w:pBdr>
        <w:top w:val="single" w:sz="4" w:space="6" w:color="auto"/>
      </w:pBdr>
      <w:spacing w:before="120"/>
    </w:pPr>
    <w:r>
      <w:t xml:space="preserve">Lab </w:t>
    </w:r>
    <w:r w:rsidRPr="00A93BAF">
      <w:t>01 | Designing a Relational Data Warehouse Schema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8831D" w14:textId="77777777" w:rsidR="006500B5" w:rsidRDefault="006500B5" w:rsidP="002C34BA">
      <w:pPr>
        <w:spacing w:after="0" w:line="240" w:lineRule="auto"/>
      </w:pPr>
      <w:r>
        <w:separator/>
      </w:r>
    </w:p>
  </w:footnote>
  <w:footnote w:type="continuationSeparator" w:id="0">
    <w:p w14:paraId="74775CEB" w14:textId="77777777" w:rsidR="006500B5" w:rsidRDefault="006500B5"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4C031F" w:rsidRDefault="004C031F" w:rsidP="009740C6">
    <w:pPr>
      <w:pStyle w:val="Header"/>
      <w:ind w:left="-144"/>
      <w:rPr>
        <w:noProof/>
      </w:rPr>
    </w:pPr>
  </w:p>
  <w:p w14:paraId="0A1F61CF" w14:textId="77777777" w:rsidR="004C031F" w:rsidRDefault="004C031F"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8E7"/>
    <w:multiLevelType w:val="hybridMultilevel"/>
    <w:tmpl w:val="B3F8BB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C65A0"/>
    <w:multiLevelType w:val="hybridMultilevel"/>
    <w:tmpl w:val="DF181E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C23906"/>
    <w:multiLevelType w:val="hybridMultilevel"/>
    <w:tmpl w:val="B3F8BB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5704A"/>
    <w:multiLevelType w:val="hybridMultilevel"/>
    <w:tmpl w:val="A74A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51099"/>
    <w:multiLevelType w:val="hybridMultilevel"/>
    <w:tmpl w:val="E18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D3117"/>
    <w:multiLevelType w:val="hybridMultilevel"/>
    <w:tmpl w:val="70EC80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91B49"/>
    <w:multiLevelType w:val="hybridMultilevel"/>
    <w:tmpl w:val="F6FCA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821989"/>
    <w:multiLevelType w:val="hybridMultilevel"/>
    <w:tmpl w:val="1E04FC8A"/>
    <w:lvl w:ilvl="0" w:tplc="E85818E4">
      <w:start w:val="1"/>
      <w:numFmt w:val="decimal"/>
      <w:pStyle w:val="Step"/>
      <w:lvlText w:val="%1."/>
      <w:lvlJc w:val="left"/>
      <w:pPr>
        <w:ind w:left="730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14CF"/>
    <w:multiLevelType w:val="hybridMultilevel"/>
    <w:tmpl w:val="5FE40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C32A63"/>
    <w:multiLevelType w:val="hybridMultilevel"/>
    <w:tmpl w:val="BE76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A43CF0"/>
    <w:multiLevelType w:val="hybridMultilevel"/>
    <w:tmpl w:val="D7FC70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66476"/>
    <w:multiLevelType w:val="hybridMultilevel"/>
    <w:tmpl w:val="9FBC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35376"/>
    <w:multiLevelType w:val="hybridMultilevel"/>
    <w:tmpl w:val="5AC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C5DEA"/>
    <w:multiLevelType w:val="hybridMultilevel"/>
    <w:tmpl w:val="65A62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C3425D"/>
    <w:multiLevelType w:val="hybridMultilevel"/>
    <w:tmpl w:val="C2828C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77314"/>
    <w:multiLevelType w:val="hybridMultilevel"/>
    <w:tmpl w:val="3846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3"/>
  </w:num>
  <w:num w:numId="4">
    <w:abstractNumId w:val="13"/>
  </w:num>
  <w:num w:numId="5">
    <w:abstractNumId w:val="21"/>
  </w:num>
  <w:num w:numId="6">
    <w:abstractNumId w:val="19"/>
  </w:num>
  <w:num w:numId="7">
    <w:abstractNumId w:val="1"/>
  </w:num>
  <w:num w:numId="8">
    <w:abstractNumId w:val="11"/>
  </w:num>
  <w:num w:numId="9">
    <w:abstractNumId w:val="5"/>
  </w:num>
  <w:num w:numId="10">
    <w:abstractNumId w:val="7"/>
  </w:num>
  <w:num w:numId="11">
    <w:abstractNumId w:val="6"/>
  </w:num>
  <w:num w:numId="12">
    <w:abstractNumId w:val="20"/>
  </w:num>
  <w:num w:numId="13">
    <w:abstractNumId w:val="4"/>
  </w:num>
  <w:num w:numId="14">
    <w:abstractNumId w:val="14"/>
  </w:num>
  <w:num w:numId="15">
    <w:abstractNumId w:val="12"/>
  </w:num>
  <w:num w:numId="16">
    <w:abstractNumId w:val="10"/>
  </w:num>
  <w:num w:numId="17">
    <w:abstractNumId w:val="2"/>
  </w:num>
  <w:num w:numId="18">
    <w:abstractNumId w:val="23"/>
  </w:num>
  <w:num w:numId="19">
    <w:abstractNumId w:val="0"/>
  </w:num>
  <w:num w:numId="20">
    <w:abstractNumId w:val="16"/>
  </w:num>
  <w:num w:numId="21">
    <w:abstractNumId w:val="18"/>
  </w:num>
  <w:num w:numId="22">
    <w:abstractNumId w:val="15"/>
  </w:num>
  <w:num w:numId="23">
    <w:abstractNumId w:val="9"/>
  </w:num>
  <w:num w:numId="24">
    <w:abstractNumId w:val="9"/>
    <w:lvlOverride w:ilvl="0">
      <w:startOverride w:val="1"/>
    </w:lvlOverride>
  </w:num>
  <w:num w:numId="25">
    <w:abstractNumId w:val="8"/>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5ECE"/>
    <w:rsid w:val="000124B4"/>
    <w:rsid w:val="0001258D"/>
    <w:rsid w:val="00015650"/>
    <w:rsid w:val="0002512B"/>
    <w:rsid w:val="00026027"/>
    <w:rsid w:val="00026504"/>
    <w:rsid w:val="00026EF1"/>
    <w:rsid w:val="0002726F"/>
    <w:rsid w:val="000300A4"/>
    <w:rsid w:val="000363E9"/>
    <w:rsid w:val="00043949"/>
    <w:rsid w:val="00047707"/>
    <w:rsid w:val="00063C7D"/>
    <w:rsid w:val="0006450D"/>
    <w:rsid w:val="0007559D"/>
    <w:rsid w:val="00081348"/>
    <w:rsid w:val="00086720"/>
    <w:rsid w:val="000A2200"/>
    <w:rsid w:val="000A387F"/>
    <w:rsid w:val="000B6B43"/>
    <w:rsid w:val="000B7759"/>
    <w:rsid w:val="000C1543"/>
    <w:rsid w:val="000C4F1C"/>
    <w:rsid w:val="000E4C57"/>
    <w:rsid w:val="000F5366"/>
    <w:rsid w:val="0010606C"/>
    <w:rsid w:val="00120781"/>
    <w:rsid w:val="00121C9C"/>
    <w:rsid w:val="00133384"/>
    <w:rsid w:val="00145E49"/>
    <w:rsid w:val="00165A6E"/>
    <w:rsid w:val="001736F2"/>
    <w:rsid w:val="0017756E"/>
    <w:rsid w:val="00177DEB"/>
    <w:rsid w:val="00180E8F"/>
    <w:rsid w:val="001815D4"/>
    <w:rsid w:val="00181A59"/>
    <w:rsid w:val="00187D6F"/>
    <w:rsid w:val="0019676D"/>
    <w:rsid w:val="001B167B"/>
    <w:rsid w:val="001B50E8"/>
    <w:rsid w:val="001C766D"/>
    <w:rsid w:val="001E1CD7"/>
    <w:rsid w:val="001E4B99"/>
    <w:rsid w:val="001F059F"/>
    <w:rsid w:val="001F505D"/>
    <w:rsid w:val="00210CD1"/>
    <w:rsid w:val="00214B3A"/>
    <w:rsid w:val="0022279D"/>
    <w:rsid w:val="00232A2A"/>
    <w:rsid w:val="00233A61"/>
    <w:rsid w:val="0023461E"/>
    <w:rsid w:val="002347DB"/>
    <w:rsid w:val="00240242"/>
    <w:rsid w:val="00244EB6"/>
    <w:rsid w:val="00245DF7"/>
    <w:rsid w:val="00252D9F"/>
    <w:rsid w:val="00265154"/>
    <w:rsid w:val="002871E1"/>
    <w:rsid w:val="0029587E"/>
    <w:rsid w:val="002A01EF"/>
    <w:rsid w:val="002A30A9"/>
    <w:rsid w:val="002B0925"/>
    <w:rsid w:val="002C34BA"/>
    <w:rsid w:val="002E05C0"/>
    <w:rsid w:val="002F375A"/>
    <w:rsid w:val="00300835"/>
    <w:rsid w:val="00305EBC"/>
    <w:rsid w:val="003174A7"/>
    <w:rsid w:val="00320054"/>
    <w:rsid w:val="003212DA"/>
    <w:rsid w:val="003279FC"/>
    <w:rsid w:val="00340619"/>
    <w:rsid w:val="003434FC"/>
    <w:rsid w:val="00350828"/>
    <w:rsid w:val="00356F73"/>
    <w:rsid w:val="003579C2"/>
    <w:rsid w:val="00362E1C"/>
    <w:rsid w:val="00376CB4"/>
    <w:rsid w:val="00381F34"/>
    <w:rsid w:val="003838A8"/>
    <w:rsid w:val="00384CD8"/>
    <w:rsid w:val="003962B1"/>
    <w:rsid w:val="003A5DFE"/>
    <w:rsid w:val="003B1C85"/>
    <w:rsid w:val="003C1C8D"/>
    <w:rsid w:val="003C371E"/>
    <w:rsid w:val="003D44AA"/>
    <w:rsid w:val="003E02A1"/>
    <w:rsid w:val="003E16F5"/>
    <w:rsid w:val="0043579D"/>
    <w:rsid w:val="004443D7"/>
    <w:rsid w:val="0045173E"/>
    <w:rsid w:val="00454FE0"/>
    <w:rsid w:val="00461371"/>
    <w:rsid w:val="00463B2D"/>
    <w:rsid w:val="00464DC0"/>
    <w:rsid w:val="00472FD4"/>
    <w:rsid w:val="00475652"/>
    <w:rsid w:val="00485F3E"/>
    <w:rsid w:val="004A47FE"/>
    <w:rsid w:val="004C031F"/>
    <w:rsid w:val="004C7AAC"/>
    <w:rsid w:val="004E2DB5"/>
    <w:rsid w:val="004E75BA"/>
    <w:rsid w:val="004F19A5"/>
    <w:rsid w:val="004F7D06"/>
    <w:rsid w:val="004F7DD0"/>
    <w:rsid w:val="005052A4"/>
    <w:rsid w:val="00506305"/>
    <w:rsid w:val="00511E04"/>
    <w:rsid w:val="00537804"/>
    <w:rsid w:val="00537D91"/>
    <w:rsid w:val="00555D7F"/>
    <w:rsid w:val="00577F95"/>
    <w:rsid w:val="0058463B"/>
    <w:rsid w:val="005B5E49"/>
    <w:rsid w:val="005C305D"/>
    <w:rsid w:val="005C4544"/>
    <w:rsid w:val="005D7FA1"/>
    <w:rsid w:val="005E3F8C"/>
    <w:rsid w:val="005E4054"/>
    <w:rsid w:val="00610443"/>
    <w:rsid w:val="006226CA"/>
    <w:rsid w:val="00626B8C"/>
    <w:rsid w:val="00636473"/>
    <w:rsid w:val="006417CD"/>
    <w:rsid w:val="00643C8D"/>
    <w:rsid w:val="006500B5"/>
    <w:rsid w:val="00654587"/>
    <w:rsid w:val="00655104"/>
    <w:rsid w:val="006574AB"/>
    <w:rsid w:val="00661300"/>
    <w:rsid w:val="006803C3"/>
    <w:rsid w:val="00680D55"/>
    <w:rsid w:val="006818A4"/>
    <w:rsid w:val="00686E45"/>
    <w:rsid w:val="00690FBD"/>
    <w:rsid w:val="006A5C6D"/>
    <w:rsid w:val="006A7F85"/>
    <w:rsid w:val="006B04B8"/>
    <w:rsid w:val="006E39B1"/>
    <w:rsid w:val="006F09F6"/>
    <w:rsid w:val="006F3F4D"/>
    <w:rsid w:val="0071107B"/>
    <w:rsid w:val="0071110A"/>
    <w:rsid w:val="0071282A"/>
    <w:rsid w:val="00714459"/>
    <w:rsid w:val="00722EB2"/>
    <w:rsid w:val="0073212E"/>
    <w:rsid w:val="007346CC"/>
    <w:rsid w:val="00735F4B"/>
    <w:rsid w:val="00736CD2"/>
    <w:rsid w:val="007450B0"/>
    <w:rsid w:val="00747997"/>
    <w:rsid w:val="007518A6"/>
    <w:rsid w:val="0076633C"/>
    <w:rsid w:val="00766DAE"/>
    <w:rsid w:val="00770B0D"/>
    <w:rsid w:val="00771786"/>
    <w:rsid w:val="007945AB"/>
    <w:rsid w:val="007B4C17"/>
    <w:rsid w:val="007B5D08"/>
    <w:rsid w:val="007C4A85"/>
    <w:rsid w:val="007D069F"/>
    <w:rsid w:val="007D2B28"/>
    <w:rsid w:val="007D6D9D"/>
    <w:rsid w:val="007F2BF8"/>
    <w:rsid w:val="007F4530"/>
    <w:rsid w:val="008130C3"/>
    <w:rsid w:val="0081687F"/>
    <w:rsid w:val="00827989"/>
    <w:rsid w:val="00830318"/>
    <w:rsid w:val="008459A2"/>
    <w:rsid w:val="00885550"/>
    <w:rsid w:val="00894EBD"/>
    <w:rsid w:val="008A0D36"/>
    <w:rsid w:val="008B53B8"/>
    <w:rsid w:val="008D2A4A"/>
    <w:rsid w:val="008D52E5"/>
    <w:rsid w:val="008F777C"/>
    <w:rsid w:val="00911134"/>
    <w:rsid w:val="009148DF"/>
    <w:rsid w:val="0092511C"/>
    <w:rsid w:val="009335F5"/>
    <w:rsid w:val="00943253"/>
    <w:rsid w:val="00943A49"/>
    <w:rsid w:val="00947638"/>
    <w:rsid w:val="00956F69"/>
    <w:rsid w:val="00957D2B"/>
    <w:rsid w:val="009671BA"/>
    <w:rsid w:val="009740C6"/>
    <w:rsid w:val="0098540E"/>
    <w:rsid w:val="00992E75"/>
    <w:rsid w:val="0099604F"/>
    <w:rsid w:val="009974FE"/>
    <w:rsid w:val="009B5575"/>
    <w:rsid w:val="009C355C"/>
    <w:rsid w:val="009C68A1"/>
    <w:rsid w:val="009F69CD"/>
    <w:rsid w:val="00A140BA"/>
    <w:rsid w:val="00A1598A"/>
    <w:rsid w:val="00A17AC1"/>
    <w:rsid w:val="00A3095E"/>
    <w:rsid w:val="00A31FFC"/>
    <w:rsid w:val="00A342B4"/>
    <w:rsid w:val="00A46A1E"/>
    <w:rsid w:val="00A61730"/>
    <w:rsid w:val="00A70C9A"/>
    <w:rsid w:val="00A737B1"/>
    <w:rsid w:val="00A76A5C"/>
    <w:rsid w:val="00A76BC0"/>
    <w:rsid w:val="00A93BAF"/>
    <w:rsid w:val="00AA2E07"/>
    <w:rsid w:val="00AA5B21"/>
    <w:rsid w:val="00AB1925"/>
    <w:rsid w:val="00AC310E"/>
    <w:rsid w:val="00AD3EA4"/>
    <w:rsid w:val="00AD6E29"/>
    <w:rsid w:val="00AF25AF"/>
    <w:rsid w:val="00AF5AB1"/>
    <w:rsid w:val="00AF7622"/>
    <w:rsid w:val="00B10D6E"/>
    <w:rsid w:val="00B13990"/>
    <w:rsid w:val="00B2317F"/>
    <w:rsid w:val="00B26532"/>
    <w:rsid w:val="00B45170"/>
    <w:rsid w:val="00B532D1"/>
    <w:rsid w:val="00B63351"/>
    <w:rsid w:val="00B63F6D"/>
    <w:rsid w:val="00B7024D"/>
    <w:rsid w:val="00B7147D"/>
    <w:rsid w:val="00B72D8B"/>
    <w:rsid w:val="00B734FB"/>
    <w:rsid w:val="00B876BB"/>
    <w:rsid w:val="00B93E83"/>
    <w:rsid w:val="00BA6F23"/>
    <w:rsid w:val="00BB3659"/>
    <w:rsid w:val="00BB6174"/>
    <w:rsid w:val="00BE2BDE"/>
    <w:rsid w:val="00BE386C"/>
    <w:rsid w:val="00BE52C0"/>
    <w:rsid w:val="00BF06BB"/>
    <w:rsid w:val="00C0732D"/>
    <w:rsid w:val="00C139A6"/>
    <w:rsid w:val="00C20CDE"/>
    <w:rsid w:val="00C31D93"/>
    <w:rsid w:val="00C3688F"/>
    <w:rsid w:val="00C427B4"/>
    <w:rsid w:val="00C52712"/>
    <w:rsid w:val="00C54FB4"/>
    <w:rsid w:val="00C73E74"/>
    <w:rsid w:val="00C77B99"/>
    <w:rsid w:val="00C97773"/>
    <w:rsid w:val="00CB4EF5"/>
    <w:rsid w:val="00CD0E0D"/>
    <w:rsid w:val="00CD3065"/>
    <w:rsid w:val="00CE05F1"/>
    <w:rsid w:val="00CF63D6"/>
    <w:rsid w:val="00CF64FE"/>
    <w:rsid w:val="00D20D6D"/>
    <w:rsid w:val="00D36278"/>
    <w:rsid w:val="00D37A26"/>
    <w:rsid w:val="00D41472"/>
    <w:rsid w:val="00D50670"/>
    <w:rsid w:val="00D50F80"/>
    <w:rsid w:val="00D7250A"/>
    <w:rsid w:val="00D7690B"/>
    <w:rsid w:val="00D77387"/>
    <w:rsid w:val="00D86889"/>
    <w:rsid w:val="00D913D9"/>
    <w:rsid w:val="00D91E01"/>
    <w:rsid w:val="00DA23FB"/>
    <w:rsid w:val="00DB214B"/>
    <w:rsid w:val="00DB35B6"/>
    <w:rsid w:val="00DB7543"/>
    <w:rsid w:val="00DC18AF"/>
    <w:rsid w:val="00DC66D1"/>
    <w:rsid w:val="00DC6872"/>
    <w:rsid w:val="00DD613A"/>
    <w:rsid w:val="00DE0D57"/>
    <w:rsid w:val="00E01578"/>
    <w:rsid w:val="00E07080"/>
    <w:rsid w:val="00E17984"/>
    <w:rsid w:val="00E242F9"/>
    <w:rsid w:val="00E26498"/>
    <w:rsid w:val="00E301E9"/>
    <w:rsid w:val="00E30533"/>
    <w:rsid w:val="00E3308F"/>
    <w:rsid w:val="00E35728"/>
    <w:rsid w:val="00E37450"/>
    <w:rsid w:val="00E57F8F"/>
    <w:rsid w:val="00E66882"/>
    <w:rsid w:val="00E7615F"/>
    <w:rsid w:val="00E82A4F"/>
    <w:rsid w:val="00E96FA4"/>
    <w:rsid w:val="00EA30DC"/>
    <w:rsid w:val="00EB1726"/>
    <w:rsid w:val="00EC2E20"/>
    <w:rsid w:val="00ED2E63"/>
    <w:rsid w:val="00EE4E26"/>
    <w:rsid w:val="00EF13C4"/>
    <w:rsid w:val="00EF5505"/>
    <w:rsid w:val="00F21471"/>
    <w:rsid w:val="00F33331"/>
    <w:rsid w:val="00F416FC"/>
    <w:rsid w:val="00F4383E"/>
    <w:rsid w:val="00F46C4C"/>
    <w:rsid w:val="00F47A33"/>
    <w:rsid w:val="00F672ED"/>
    <w:rsid w:val="00F771AD"/>
    <w:rsid w:val="00F90E12"/>
    <w:rsid w:val="00F95D62"/>
    <w:rsid w:val="00F964D9"/>
    <w:rsid w:val="00F96EE3"/>
    <w:rsid w:val="00FA6FAA"/>
    <w:rsid w:val="00FB7C1D"/>
    <w:rsid w:val="00FD4751"/>
    <w:rsid w:val="00FD7B33"/>
    <w:rsid w:val="00FF10A2"/>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3F9A13E6-03AC-4589-8747-2634337E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3BAF"/>
    <w:rPr>
      <w:rFonts w:ascii="Segoe UI" w:hAnsi="Segoe UI"/>
    </w:rPr>
  </w:style>
  <w:style w:type="paragraph" w:styleId="Heading1">
    <w:name w:val="heading 1"/>
    <w:basedOn w:val="Normal"/>
    <w:next w:val="Normal"/>
    <w:link w:val="Heading1Char"/>
    <w:uiPriority w:val="9"/>
    <w:qFormat/>
    <w:rsid w:val="00FF10A2"/>
    <w:pPr>
      <w:keepNext/>
      <w:keepLines/>
      <w:spacing w:before="240" w:after="12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4A47FE"/>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454F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0A2"/>
    <w:rPr>
      <w:rFonts w:asciiTheme="majorHAnsi" w:eastAsiaTheme="majorEastAsia" w:hAnsiTheme="majorHAnsi" w:cstheme="majorBidi"/>
      <w:b/>
      <w:color w:val="2E74B5" w:themeColor="accent1" w:themeShade="BF"/>
      <w:sz w:val="40"/>
      <w:szCs w:val="32"/>
    </w:rPr>
  </w:style>
  <w:style w:type="paragraph" w:styleId="ListParagraph">
    <w:name w:val="List Paragraph"/>
    <w:basedOn w:val="Normal"/>
    <w:uiPriority w:val="34"/>
    <w:qFormat/>
    <w:rsid w:val="005E3F8C"/>
    <w:pPr>
      <w:ind w:left="720"/>
      <w:contextualSpacing/>
    </w:pPr>
  </w:style>
  <w:style w:type="character" w:customStyle="1" w:styleId="Heading2Char">
    <w:name w:val="Heading 2 Char"/>
    <w:basedOn w:val="DefaultParagraphFont"/>
    <w:link w:val="Heading2"/>
    <w:uiPriority w:val="9"/>
    <w:rsid w:val="004A47FE"/>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A93BAF"/>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93BAF"/>
    <w:rPr>
      <w:rFonts w:ascii="Segoe UI" w:eastAsiaTheme="minorEastAsia" w:hAnsi="Segoe UI"/>
      <w:color w:val="5A5A5A" w:themeColor="text1" w:themeTint="A5"/>
      <w:spacing w:val="15"/>
      <w:sz w:val="28"/>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paragraph" w:customStyle="1" w:styleId="Step">
    <w:name w:val="Step"/>
    <w:basedOn w:val="ListParagraph"/>
    <w:qFormat/>
    <w:rsid w:val="00655104"/>
    <w:pPr>
      <w:numPr>
        <w:numId w:val="23"/>
      </w:numPr>
      <w:spacing w:after="240" w:line="240" w:lineRule="auto"/>
      <w:ind w:left="510" w:hanging="510"/>
      <w:contextualSpacing w:val="0"/>
    </w:pPr>
  </w:style>
  <w:style w:type="paragraph" w:customStyle="1" w:styleId="StepImage">
    <w:name w:val="Step Image"/>
    <w:basedOn w:val="Step"/>
    <w:next w:val="Step"/>
    <w:qFormat/>
    <w:rsid w:val="00655104"/>
    <w:pPr>
      <w:numPr>
        <w:numId w:val="0"/>
      </w:numPr>
      <w:ind w:left="510"/>
    </w:pPr>
    <w:rPr>
      <w:noProof/>
    </w:rPr>
  </w:style>
  <w:style w:type="paragraph" w:customStyle="1" w:styleId="StepComment">
    <w:name w:val="Step Comment"/>
    <w:basedOn w:val="Step"/>
    <w:next w:val="Step"/>
    <w:qFormat/>
    <w:rsid w:val="00655104"/>
    <w:pPr>
      <w:numPr>
        <w:numId w:val="0"/>
      </w:numPr>
      <w:ind w:left="510"/>
    </w:pPr>
    <w:rPr>
      <w:i/>
    </w:rPr>
  </w:style>
  <w:style w:type="paragraph" w:customStyle="1" w:styleId="StepCommentImportant">
    <w:name w:val="Step Comment Important"/>
    <w:basedOn w:val="StepComment"/>
    <w:next w:val="Step"/>
    <w:qFormat/>
    <w:rsid w:val="001F505D"/>
    <w:rPr>
      <w:color w:val="FF0000"/>
    </w:rPr>
  </w:style>
  <w:style w:type="character" w:customStyle="1" w:styleId="Heading3Char">
    <w:name w:val="Heading 3 Char"/>
    <w:basedOn w:val="DefaultParagraphFont"/>
    <w:link w:val="Heading3"/>
    <w:uiPriority w:val="9"/>
    <w:semiHidden/>
    <w:rsid w:val="00454F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D9C8E4-2CB3-4B4D-B590-8B3011BF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1-1: Installing Data Quality Services</vt:lpstr>
    </vt:vector>
  </TitlesOfParts>
  <Manager>Cari Mason &lt;cari.mason@microsoft.com&gt;</Manager>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Installing Data Quality Services</dc:title>
  <dc:subject>DAT218x: Cleansing Data with Data Quality Services</dc:subject>
  <dc:creator>Peter Myers &lt;peter.myers@bitwisesolutions.com.au&gt;</dc:creator>
  <cp:keywords>DAT218x Lab</cp:keywords>
  <dc:description/>
  <cp:lastModifiedBy>Peter Myers</cp:lastModifiedBy>
  <cp:revision>20</cp:revision>
  <cp:lastPrinted>2014-10-23T20:27:00Z</cp:lastPrinted>
  <dcterms:created xsi:type="dcterms:W3CDTF">2016-10-16T22:56:00Z</dcterms:created>
  <dcterms:modified xsi:type="dcterms:W3CDTF">2016-10-20T14:16:00Z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