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7B994C" w14:textId="052BB6ED" w:rsidR="00EF26A2" w:rsidRDefault="00EF26A2" w:rsidP="00083AAC">
      <w:pPr>
        <w:pStyle w:val="Title"/>
      </w:pPr>
      <w:r>
        <w:t>ASP.NET Dev Camp - Module 1</w:t>
      </w:r>
    </w:p>
    <w:p w14:paraId="75E6356C" w14:textId="33B4C57D" w:rsidR="00DC6659" w:rsidRDefault="00083AAC" w:rsidP="00083AAC">
      <w:pPr>
        <w:pStyle w:val="Title"/>
      </w:pPr>
      <w:r>
        <w:t>Microsoft Azure Portal Overview</w:t>
      </w:r>
    </w:p>
    <w:p w14:paraId="75E6356D" w14:textId="77777777" w:rsidR="00083AAC" w:rsidRDefault="00083AAC" w:rsidP="00083AAC"/>
    <w:p w14:paraId="75E6356E" w14:textId="77777777" w:rsidR="00083AAC" w:rsidRDefault="00083AAC" w:rsidP="00083AAC">
      <w:r>
        <w:t>Lab version:</w:t>
      </w:r>
      <w:r>
        <w:tab/>
        <w:t>1.0</w:t>
      </w:r>
      <w:bookmarkStart w:id="0" w:name="_GoBack"/>
      <w:bookmarkEnd w:id="0"/>
    </w:p>
    <w:p w14:paraId="75E6356F" w14:textId="3C81B6C2" w:rsidR="00083AAC" w:rsidRDefault="00083AAC" w:rsidP="00083AAC">
      <w:r>
        <w:t>Last updated:</w:t>
      </w:r>
      <w:r>
        <w:tab/>
        <w:t>1/1</w:t>
      </w:r>
      <w:r w:rsidR="00EF26A2">
        <w:t>3/2015</w:t>
      </w:r>
    </w:p>
    <w:p w14:paraId="75E63570" w14:textId="77777777" w:rsidR="00F94BED" w:rsidRDefault="00F94BED" w:rsidP="00083AAC">
      <w:r w:rsidRPr="002314BF">
        <w:rPr>
          <w:noProof/>
        </w:rPr>
        <w:t xml:space="preserve">Estimated </w:t>
      </w:r>
      <w:r>
        <w:rPr>
          <w:noProof/>
        </w:rPr>
        <w:t xml:space="preserve">demo delivery </w:t>
      </w:r>
      <w:r w:rsidRPr="002314BF">
        <w:rPr>
          <w:noProof/>
        </w:rPr>
        <w:t xml:space="preserve">time: </w:t>
      </w:r>
      <w:r w:rsidRPr="00F94BED">
        <w:rPr>
          <w:b/>
          <w:noProof/>
        </w:rPr>
        <w:t>10</w:t>
      </w:r>
      <w:r w:rsidRPr="002314BF">
        <w:rPr>
          <w:b/>
          <w:noProof/>
        </w:rPr>
        <w:t xml:space="preserve"> minutes</w:t>
      </w:r>
      <w:r w:rsidRPr="002314BF">
        <w:rPr>
          <w:noProof/>
        </w:rPr>
        <w:t>.</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7FFBA601" w14:textId="77777777" w:rsidR="00F14D5A"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466681" w:history="1">
            <w:r w:rsidR="00F14D5A" w:rsidRPr="00E427C3">
              <w:rPr>
                <w:rStyle w:val="Hyperlink"/>
                <w:noProof/>
              </w:rPr>
              <w:t>Overview</w:t>
            </w:r>
            <w:r w:rsidR="00F14D5A">
              <w:rPr>
                <w:noProof/>
                <w:webHidden/>
              </w:rPr>
              <w:tab/>
            </w:r>
            <w:r w:rsidR="00F14D5A">
              <w:rPr>
                <w:noProof/>
                <w:webHidden/>
              </w:rPr>
              <w:fldChar w:fldCharType="begin"/>
            </w:r>
            <w:r w:rsidR="00F14D5A">
              <w:rPr>
                <w:noProof/>
                <w:webHidden/>
              </w:rPr>
              <w:instrText xml:space="preserve"> PAGEREF _Toc408466681 \h </w:instrText>
            </w:r>
            <w:r w:rsidR="00F14D5A">
              <w:rPr>
                <w:noProof/>
                <w:webHidden/>
              </w:rPr>
            </w:r>
            <w:r w:rsidR="00F14D5A">
              <w:rPr>
                <w:noProof/>
                <w:webHidden/>
              </w:rPr>
              <w:fldChar w:fldCharType="separate"/>
            </w:r>
            <w:r w:rsidR="00F14D5A">
              <w:rPr>
                <w:noProof/>
                <w:webHidden/>
              </w:rPr>
              <w:t>3</w:t>
            </w:r>
            <w:r w:rsidR="00F14D5A">
              <w:rPr>
                <w:noProof/>
                <w:webHidden/>
              </w:rPr>
              <w:fldChar w:fldCharType="end"/>
            </w:r>
          </w:hyperlink>
        </w:p>
        <w:p w14:paraId="741C7F6D" w14:textId="77777777" w:rsidR="00F14D5A" w:rsidRDefault="003507A9">
          <w:pPr>
            <w:pStyle w:val="TOC1"/>
            <w:tabs>
              <w:tab w:val="right" w:leader="dot" w:pos="9350"/>
            </w:tabs>
            <w:rPr>
              <w:rFonts w:eastAsiaTheme="minorEastAsia"/>
              <w:noProof/>
            </w:rPr>
          </w:pPr>
          <w:hyperlink w:anchor="_Toc408466682" w:history="1">
            <w:r w:rsidR="00F14D5A" w:rsidRPr="00E427C3">
              <w:rPr>
                <w:rStyle w:val="Hyperlink"/>
                <w:noProof/>
              </w:rPr>
              <w:t>Prerequisites</w:t>
            </w:r>
            <w:r w:rsidR="00F14D5A">
              <w:rPr>
                <w:noProof/>
                <w:webHidden/>
              </w:rPr>
              <w:tab/>
            </w:r>
            <w:r w:rsidR="00F14D5A">
              <w:rPr>
                <w:noProof/>
                <w:webHidden/>
              </w:rPr>
              <w:fldChar w:fldCharType="begin"/>
            </w:r>
            <w:r w:rsidR="00F14D5A">
              <w:rPr>
                <w:noProof/>
                <w:webHidden/>
              </w:rPr>
              <w:instrText xml:space="preserve"> PAGEREF _Toc408466682 \h </w:instrText>
            </w:r>
            <w:r w:rsidR="00F14D5A">
              <w:rPr>
                <w:noProof/>
                <w:webHidden/>
              </w:rPr>
            </w:r>
            <w:r w:rsidR="00F14D5A">
              <w:rPr>
                <w:noProof/>
                <w:webHidden/>
              </w:rPr>
              <w:fldChar w:fldCharType="separate"/>
            </w:r>
            <w:r w:rsidR="00F14D5A">
              <w:rPr>
                <w:noProof/>
                <w:webHidden/>
              </w:rPr>
              <w:t>3</w:t>
            </w:r>
            <w:r w:rsidR="00F14D5A">
              <w:rPr>
                <w:noProof/>
                <w:webHidden/>
              </w:rPr>
              <w:fldChar w:fldCharType="end"/>
            </w:r>
          </w:hyperlink>
        </w:p>
        <w:p w14:paraId="04517D99" w14:textId="77777777" w:rsidR="00F14D5A" w:rsidRDefault="003507A9">
          <w:pPr>
            <w:pStyle w:val="TOC1"/>
            <w:tabs>
              <w:tab w:val="right" w:leader="dot" w:pos="9350"/>
            </w:tabs>
            <w:rPr>
              <w:rFonts w:eastAsiaTheme="minorEastAsia"/>
              <w:noProof/>
            </w:rPr>
          </w:pPr>
          <w:hyperlink w:anchor="_Toc408466683" w:history="1">
            <w:r w:rsidR="00F14D5A" w:rsidRPr="00E427C3">
              <w:rPr>
                <w:rStyle w:val="Hyperlink"/>
                <w:noProof/>
              </w:rPr>
              <w:t>Setup</w:t>
            </w:r>
            <w:r w:rsidR="00F14D5A">
              <w:rPr>
                <w:noProof/>
                <w:webHidden/>
              </w:rPr>
              <w:tab/>
            </w:r>
            <w:r w:rsidR="00F14D5A">
              <w:rPr>
                <w:noProof/>
                <w:webHidden/>
              </w:rPr>
              <w:fldChar w:fldCharType="begin"/>
            </w:r>
            <w:r w:rsidR="00F14D5A">
              <w:rPr>
                <w:noProof/>
                <w:webHidden/>
              </w:rPr>
              <w:instrText xml:space="preserve"> PAGEREF _Toc408466683 \h </w:instrText>
            </w:r>
            <w:r w:rsidR="00F14D5A">
              <w:rPr>
                <w:noProof/>
                <w:webHidden/>
              </w:rPr>
            </w:r>
            <w:r w:rsidR="00F14D5A">
              <w:rPr>
                <w:noProof/>
                <w:webHidden/>
              </w:rPr>
              <w:fldChar w:fldCharType="separate"/>
            </w:r>
            <w:r w:rsidR="00F14D5A">
              <w:rPr>
                <w:noProof/>
                <w:webHidden/>
              </w:rPr>
              <w:t>3</w:t>
            </w:r>
            <w:r w:rsidR="00F14D5A">
              <w:rPr>
                <w:noProof/>
                <w:webHidden/>
              </w:rPr>
              <w:fldChar w:fldCharType="end"/>
            </w:r>
          </w:hyperlink>
        </w:p>
        <w:p w14:paraId="454C19F1" w14:textId="77777777" w:rsidR="00F14D5A" w:rsidRDefault="003507A9">
          <w:pPr>
            <w:pStyle w:val="TOC1"/>
            <w:tabs>
              <w:tab w:val="right" w:leader="dot" w:pos="9350"/>
            </w:tabs>
            <w:rPr>
              <w:rFonts w:eastAsiaTheme="minorEastAsia"/>
              <w:noProof/>
            </w:rPr>
          </w:pPr>
          <w:hyperlink w:anchor="_Toc408466684" w:history="1">
            <w:r w:rsidR="00F14D5A" w:rsidRPr="00E427C3">
              <w:rPr>
                <w:rStyle w:val="Hyperlink"/>
                <w:noProof/>
              </w:rPr>
              <w:t>Exercise 1: Creating a New Website Resource</w:t>
            </w:r>
            <w:r w:rsidR="00F14D5A">
              <w:rPr>
                <w:noProof/>
                <w:webHidden/>
              </w:rPr>
              <w:tab/>
            </w:r>
            <w:r w:rsidR="00F14D5A">
              <w:rPr>
                <w:noProof/>
                <w:webHidden/>
              </w:rPr>
              <w:fldChar w:fldCharType="begin"/>
            </w:r>
            <w:r w:rsidR="00F14D5A">
              <w:rPr>
                <w:noProof/>
                <w:webHidden/>
              </w:rPr>
              <w:instrText xml:space="preserve"> PAGEREF _Toc408466684 \h </w:instrText>
            </w:r>
            <w:r w:rsidR="00F14D5A">
              <w:rPr>
                <w:noProof/>
                <w:webHidden/>
              </w:rPr>
            </w:r>
            <w:r w:rsidR="00F14D5A">
              <w:rPr>
                <w:noProof/>
                <w:webHidden/>
              </w:rPr>
              <w:fldChar w:fldCharType="separate"/>
            </w:r>
            <w:r w:rsidR="00F14D5A">
              <w:rPr>
                <w:noProof/>
                <w:webHidden/>
              </w:rPr>
              <w:t>4</w:t>
            </w:r>
            <w:r w:rsidR="00F14D5A">
              <w:rPr>
                <w:noProof/>
                <w:webHidden/>
              </w:rPr>
              <w:fldChar w:fldCharType="end"/>
            </w:r>
          </w:hyperlink>
        </w:p>
        <w:p w14:paraId="138C17B5" w14:textId="77777777" w:rsidR="00F14D5A" w:rsidRDefault="003507A9">
          <w:pPr>
            <w:pStyle w:val="TOC2"/>
            <w:tabs>
              <w:tab w:val="right" w:leader="dot" w:pos="9350"/>
            </w:tabs>
            <w:rPr>
              <w:rFonts w:eastAsiaTheme="minorEastAsia"/>
              <w:noProof/>
            </w:rPr>
          </w:pPr>
          <w:hyperlink w:anchor="_Toc408466685" w:history="1">
            <w:r w:rsidR="00F14D5A" w:rsidRPr="00E427C3">
              <w:rPr>
                <w:rStyle w:val="Hyperlink"/>
                <w:noProof/>
              </w:rPr>
              <w:t>Task 1: Browsing Available Resources</w:t>
            </w:r>
            <w:r w:rsidR="00F14D5A">
              <w:rPr>
                <w:noProof/>
                <w:webHidden/>
              </w:rPr>
              <w:tab/>
            </w:r>
            <w:r w:rsidR="00F14D5A">
              <w:rPr>
                <w:noProof/>
                <w:webHidden/>
              </w:rPr>
              <w:fldChar w:fldCharType="begin"/>
            </w:r>
            <w:r w:rsidR="00F14D5A">
              <w:rPr>
                <w:noProof/>
                <w:webHidden/>
              </w:rPr>
              <w:instrText xml:space="preserve"> PAGEREF _Toc408466685 \h </w:instrText>
            </w:r>
            <w:r w:rsidR="00F14D5A">
              <w:rPr>
                <w:noProof/>
                <w:webHidden/>
              </w:rPr>
            </w:r>
            <w:r w:rsidR="00F14D5A">
              <w:rPr>
                <w:noProof/>
                <w:webHidden/>
              </w:rPr>
              <w:fldChar w:fldCharType="separate"/>
            </w:r>
            <w:r w:rsidR="00F14D5A">
              <w:rPr>
                <w:noProof/>
                <w:webHidden/>
              </w:rPr>
              <w:t>4</w:t>
            </w:r>
            <w:r w:rsidR="00F14D5A">
              <w:rPr>
                <w:noProof/>
                <w:webHidden/>
              </w:rPr>
              <w:fldChar w:fldCharType="end"/>
            </w:r>
          </w:hyperlink>
        </w:p>
        <w:p w14:paraId="0076367A" w14:textId="77777777" w:rsidR="00F14D5A" w:rsidRDefault="003507A9">
          <w:pPr>
            <w:pStyle w:val="TOC2"/>
            <w:tabs>
              <w:tab w:val="right" w:leader="dot" w:pos="9350"/>
            </w:tabs>
            <w:rPr>
              <w:rFonts w:eastAsiaTheme="minorEastAsia"/>
              <w:noProof/>
            </w:rPr>
          </w:pPr>
          <w:hyperlink w:anchor="_Toc408466686" w:history="1">
            <w:r w:rsidR="00F14D5A" w:rsidRPr="00E427C3">
              <w:rPr>
                <w:rStyle w:val="Hyperlink"/>
                <w:noProof/>
              </w:rPr>
              <w:t>Task 2: Creating a New Website</w:t>
            </w:r>
            <w:r w:rsidR="00F14D5A">
              <w:rPr>
                <w:noProof/>
                <w:webHidden/>
              </w:rPr>
              <w:tab/>
            </w:r>
            <w:r w:rsidR="00F14D5A">
              <w:rPr>
                <w:noProof/>
                <w:webHidden/>
              </w:rPr>
              <w:fldChar w:fldCharType="begin"/>
            </w:r>
            <w:r w:rsidR="00F14D5A">
              <w:rPr>
                <w:noProof/>
                <w:webHidden/>
              </w:rPr>
              <w:instrText xml:space="preserve"> PAGEREF _Toc408466686 \h </w:instrText>
            </w:r>
            <w:r w:rsidR="00F14D5A">
              <w:rPr>
                <w:noProof/>
                <w:webHidden/>
              </w:rPr>
            </w:r>
            <w:r w:rsidR="00F14D5A">
              <w:rPr>
                <w:noProof/>
                <w:webHidden/>
              </w:rPr>
              <w:fldChar w:fldCharType="separate"/>
            </w:r>
            <w:r w:rsidR="00F14D5A">
              <w:rPr>
                <w:noProof/>
                <w:webHidden/>
              </w:rPr>
              <w:t>11</w:t>
            </w:r>
            <w:r w:rsidR="00F14D5A">
              <w:rPr>
                <w:noProof/>
                <w:webHidden/>
              </w:rPr>
              <w:fldChar w:fldCharType="end"/>
            </w:r>
          </w:hyperlink>
        </w:p>
        <w:p w14:paraId="521490E1" w14:textId="77777777" w:rsidR="00F14D5A" w:rsidRDefault="003507A9">
          <w:pPr>
            <w:pStyle w:val="TOC1"/>
            <w:tabs>
              <w:tab w:val="right" w:leader="dot" w:pos="9350"/>
            </w:tabs>
            <w:rPr>
              <w:rFonts w:eastAsiaTheme="minorEastAsia"/>
              <w:noProof/>
            </w:rPr>
          </w:pPr>
          <w:hyperlink w:anchor="_Toc408466687" w:history="1">
            <w:r w:rsidR="00F14D5A" w:rsidRPr="00E427C3">
              <w:rPr>
                <w:rStyle w:val="Hyperlink"/>
                <w:noProof/>
              </w:rPr>
              <w:t>Exercise 2: Touring the Microsoft Azure Management Portal</w:t>
            </w:r>
            <w:r w:rsidR="00F14D5A">
              <w:rPr>
                <w:noProof/>
                <w:webHidden/>
              </w:rPr>
              <w:tab/>
            </w:r>
            <w:r w:rsidR="00F14D5A">
              <w:rPr>
                <w:noProof/>
                <w:webHidden/>
              </w:rPr>
              <w:fldChar w:fldCharType="begin"/>
            </w:r>
            <w:r w:rsidR="00F14D5A">
              <w:rPr>
                <w:noProof/>
                <w:webHidden/>
              </w:rPr>
              <w:instrText xml:space="preserve"> PAGEREF _Toc408466687 \h </w:instrText>
            </w:r>
            <w:r w:rsidR="00F14D5A">
              <w:rPr>
                <w:noProof/>
                <w:webHidden/>
              </w:rPr>
            </w:r>
            <w:r w:rsidR="00F14D5A">
              <w:rPr>
                <w:noProof/>
                <w:webHidden/>
              </w:rPr>
              <w:fldChar w:fldCharType="separate"/>
            </w:r>
            <w:r w:rsidR="00F14D5A">
              <w:rPr>
                <w:noProof/>
                <w:webHidden/>
              </w:rPr>
              <w:t>23</w:t>
            </w:r>
            <w:r w:rsidR="00F14D5A">
              <w:rPr>
                <w:noProof/>
                <w:webHidden/>
              </w:rPr>
              <w:fldChar w:fldCharType="end"/>
            </w:r>
          </w:hyperlink>
        </w:p>
        <w:p w14:paraId="7A06E82B" w14:textId="77777777" w:rsidR="00F14D5A" w:rsidRDefault="003507A9">
          <w:pPr>
            <w:pStyle w:val="TOC2"/>
            <w:tabs>
              <w:tab w:val="right" w:leader="dot" w:pos="9350"/>
            </w:tabs>
            <w:rPr>
              <w:rFonts w:eastAsiaTheme="minorEastAsia"/>
              <w:noProof/>
            </w:rPr>
          </w:pPr>
          <w:hyperlink w:anchor="_Toc408466688" w:history="1">
            <w:r w:rsidR="00F14D5A" w:rsidRPr="00E427C3">
              <w:rPr>
                <w:rStyle w:val="Hyperlink"/>
                <w:noProof/>
              </w:rPr>
              <w:t>Task 1: General Usage Overview</w:t>
            </w:r>
            <w:r w:rsidR="00F14D5A">
              <w:rPr>
                <w:noProof/>
                <w:webHidden/>
              </w:rPr>
              <w:tab/>
            </w:r>
            <w:r w:rsidR="00F14D5A">
              <w:rPr>
                <w:noProof/>
                <w:webHidden/>
              </w:rPr>
              <w:fldChar w:fldCharType="begin"/>
            </w:r>
            <w:r w:rsidR="00F14D5A">
              <w:rPr>
                <w:noProof/>
                <w:webHidden/>
              </w:rPr>
              <w:instrText xml:space="preserve"> PAGEREF _Toc408466688 \h </w:instrText>
            </w:r>
            <w:r w:rsidR="00F14D5A">
              <w:rPr>
                <w:noProof/>
                <w:webHidden/>
              </w:rPr>
            </w:r>
            <w:r w:rsidR="00F14D5A">
              <w:rPr>
                <w:noProof/>
                <w:webHidden/>
              </w:rPr>
              <w:fldChar w:fldCharType="separate"/>
            </w:r>
            <w:r w:rsidR="00F14D5A">
              <w:rPr>
                <w:noProof/>
                <w:webHidden/>
              </w:rPr>
              <w:t>23</w:t>
            </w:r>
            <w:r w:rsidR="00F14D5A">
              <w:rPr>
                <w:noProof/>
                <w:webHidden/>
              </w:rPr>
              <w:fldChar w:fldCharType="end"/>
            </w:r>
          </w:hyperlink>
        </w:p>
        <w:p w14:paraId="7605BC85" w14:textId="77777777" w:rsidR="00F14D5A" w:rsidRDefault="003507A9">
          <w:pPr>
            <w:pStyle w:val="TOC2"/>
            <w:tabs>
              <w:tab w:val="right" w:leader="dot" w:pos="9350"/>
            </w:tabs>
            <w:rPr>
              <w:rFonts w:eastAsiaTheme="minorEastAsia"/>
              <w:noProof/>
            </w:rPr>
          </w:pPr>
          <w:hyperlink w:anchor="_Toc408466689" w:history="1">
            <w:r w:rsidR="00F14D5A" w:rsidRPr="00E427C3">
              <w:rPr>
                <w:rStyle w:val="Hyperlink"/>
                <w:noProof/>
              </w:rPr>
              <w:t>Task 2: Startboard Customization</w:t>
            </w:r>
            <w:r w:rsidR="00F14D5A">
              <w:rPr>
                <w:noProof/>
                <w:webHidden/>
              </w:rPr>
              <w:tab/>
            </w:r>
            <w:r w:rsidR="00F14D5A">
              <w:rPr>
                <w:noProof/>
                <w:webHidden/>
              </w:rPr>
              <w:fldChar w:fldCharType="begin"/>
            </w:r>
            <w:r w:rsidR="00F14D5A">
              <w:rPr>
                <w:noProof/>
                <w:webHidden/>
              </w:rPr>
              <w:instrText xml:space="preserve"> PAGEREF _Toc408466689 \h </w:instrText>
            </w:r>
            <w:r w:rsidR="00F14D5A">
              <w:rPr>
                <w:noProof/>
                <w:webHidden/>
              </w:rPr>
            </w:r>
            <w:r w:rsidR="00F14D5A">
              <w:rPr>
                <w:noProof/>
                <w:webHidden/>
              </w:rPr>
              <w:fldChar w:fldCharType="separate"/>
            </w:r>
            <w:r w:rsidR="00F14D5A">
              <w:rPr>
                <w:noProof/>
                <w:webHidden/>
              </w:rPr>
              <w:t>27</w:t>
            </w:r>
            <w:r w:rsidR="00F14D5A">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1" w:name="_Toc408466681"/>
      <w:r>
        <w:lastRenderedPageBreak/>
        <w:t>Overview</w:t>
      </w:r>
      <w:bookmarkEnd w:id="1"/>
    </w:p>
    <w:p w14:paraId="75E63584" w14:textId="46F5B5B7" w:rsidR="00083AAC" w:rsidRDefault="000E50A5" w:rsidP="00083AAC">
      <w:r>
        <w:t xml:space="preserve">In this demo, we will show how to load and work with the Microsoft Azure management portal, browse and spin up resources and services offered via the marketplace, as well as put some custom touches on a personal dashboard </w:t>
      </w:r>
      <w:r w:rsidR="00F14D5A">
        <w:t>(</w:t>
      </w:r>
      <w:r>
        <w:t xml:space="preserve">called the </w:t>
      </w:r>
      <w:proofErr w:type="spellStart"/>
      <w:r>
        <w:t>Startboard</w:t>
      </w:r>
      <w:proofErr w:type="spellEnd"/>
      <w:r w:rsidR="00F14D5A">
        <w:t>)</w:t>
      </w:r>
      <w:r>
        <w:t>.</w:t>
      </w:r>
    </w:p>
    <w:p w14:paraId="75E63585" w14:textId="77777777" w:rsidR="00083AAC" w:rsidRDefault="00083AAC" w:rsidP="001E1BC1">
      <w:pPr>
        <w:pStyle w:val="Heading1"/>
      </w:pPr>
      <w:bookmarkStart w:id="2" w:name="_Toc408466682"/>
      <w:r>
        <w:t>Prerequisites</w:t>
      </w:r>
      <w:bookmarkEnd w:id="2"/>
    </w:p>
    <w:p w14:paraId="75E63586" w14:textId="77777777" w:rsidR="00083AAC" w:rsidRDefault="002F7E1C" w:rsidP="00083AAC">
      <w:r>
        <w:t>The following are required to complete this demo:</w:t>
      </w:r>
    </w:p>
    <w:p w14:paraId="75E63588" w14:textId="77777777" w:rsidR="004729E6" w:rsidRDefault="004729E6" w:rsidP="002F7E1C">
      <w:pPr>
        <w:pStyle w:val="ListParagraph"/>
        <w:numPr>
          <w:ilvl w:val="0"/>
          <w:numId w:val="1"/>
        </w:numPr>
      </w:pPr>
      <w:r>
        <w:t>Internet connection</w:t>
      </w:r>
    </w:p>
    <w:p w14:paraId="75E63589" w14:textId="77777777" w:rsidR="002F7E1C" w:rsidRPr="002F7E1C" w:rsidRDefault="003507A9" w:rsidP="002F7E1C">
      <w:pPr>
        <w:pStyle w:val="ListParagraph"/>
        <w:numPr>
          <w:ilvl w:val="0"/>
          <w:numId w:val="1"/>
        </w:numPr>
        <w:rPr>
          <w:rStyle w:val="Hyperlink"/>
          <w:color w:val="auto"/>
          <w:u w:val="none"/>
        </w:rPr>
      </w:pPr>
      <w:hyperlink r:id="rId11" w:history="1">
        <w:r w:rsidR="002F7E1C">
          <w:rPr>
            <w:rStyle w:val="Hyperlink"/>
          </w:rPr>
          <w:t xml:space="preserve">Microsoft Azure </w:t>
        </w:r>
      </w:hyperlink>
      <w:r w:rsidR="004729E6">
        <w:rPr>
          <w:rStyle w:val="Hyperlink"/>
        </w:rPr>
        <w:t>subscription</w:t>
      </w:r>
    </w:p>
    <w:p w14:paraId="75E6358A" w14:textId="77777777" w:rsidR="002F7E1C" w:rsidRDefault="002F7E1C" w:rsidP="004729E6">
      <w:pPr>
        <w:pStyle w:val="ListParagraph"/>
      </w:pPr>
    </w:p>
    <w:p w14:paraId="75E6358B" w14:textId="77777777" w:rsidR="00083AAC" w:rsidRDefault="00083AAC" w:rsidP="001E1BC1">
      <w:pPr>
        <w:pStyle w:val="Heading1"/>
      </w:pPr>
      <w:bookmarkStart w:id="3" w:name="_Toc408466683"/>
      <w:r>
        <w:t>Setup</w:t>
      </w:r>
      <w:bookmarkEnd w:id="3"/>
    </w:p>
    <w:p w14:paraId="75E6358C" w14:textId="2ED4B585" w:rsidR="00083AAC" w:rsidRDefault="007D75C5" w:rsidP="007D75C5">
      <w:pPr>
        <w:pStyle w:val="ListParagraph"/>
        <w:numPr>
          <w:ilvl w:val="0"/>
          <w:numId w:val="1"/>
        </w:numPr>
      </w:pPr>
      <w:r>
        <w:t>Log into the Microsoft Azure subscription that you will be using for demonstration.</w:t>
      </w:r>
    </w:p>
    <w:p w14:paraId="4351FC14" w14:textId="7FA42644" w:rsidR="00F14D5A" w:rsidRDefault="00F14D5A" w:rsidP="007D75C5">
      <w:pPr>
        <w:pStyle w:val="ListParagraph"/>
        <w:numPr>
          <w:ilvl w:val="0"/>
          <w:numId w:val="1"/>
        </w:numPr>
      </w:pPr>
      <w:r>
        <w:t xml:space="preserve">Reset the </w:t>
      </w:r>
      <w:proofErr w:type="spellStart"/>
      <w:r>
        <w:t>Startboard</w:t>
      </w:r>
      <w:proofErr w:type="spellEnd"/>
      <w:r>
        <w:t xml:space="preserve"> to default by logging into the </w:t>
      </w:r>
      <w:hyperlink r:id="rId12" w:history="1">
        <w:r w:rsidRPr="002F7E1C">
          <w:rPr>
            <w:rStyle w:val="Hyperlink"/>
          </w:rPr>
          <w:t>portal</w:t>
        </w:r>
      </w:hyperlink>
      <w:r>
        <w:t xml:space="preserve"> and then clicking </w:t>
      </w:r>
      <w:r w:rsidRPr="00AF0321">
        <w:rPr>
          <w:b/>
        </w:rPr>
        <w:t>Browse | Portal Settings</w:t>
      </w:r>
      <w:r>
        <w:t xml:space="preserve">, followed by the </w:t>
      </w:r>
      <w:r w:rsidRPr="00AF0321">
        <w:rPr>
          <w:b/>
        </w:rPr>
        <w:t>Restore Default</w:t>
      </w:r>
      <w:r>
        <w:t xml:space="preserve"> button.</w:t>
      </w:r>
    </w:p>
    <w:p w14:paraId="75E6358D" w14:textId="77777777" w:rsidR="004729E6" w:rsidRDefault="004729E6">
      <w:pPr>
        <w:rPr>
          <w:rFonts w:asciiTheme="majorHAnsi" w:eastAsiaTheme="majorEastAsia" w:hAnsiTheme="majorHAnsi" w:cstheme="majorBidi"/>
          <w:color w:val="2E74B5" w:themeColor="accent1" w:themeShade="BF"/>
          <w:sz w:val="26"/>
          <w:szCs w:val="26"/>
        </w:rPr>
      </w:pPr>
    </w:p>
    <w:p w14:paraId="75E6358E" w14:textId="77777777" w:rsidR="004729E6" w:rsidRDefault="004729E6" w:rsidP="00F94BED"/>
    <w:p w14:paraId="75E6358F" w14:textId="77777777" w:rsidR="00F94BED" w:rsidRDefault="00F94BED">
      <w:pPr>
        <w:rPr>
          <w:rFonts w:asciiTheme="majorHAnsi" w:eastAsiaTheme="majorEastAsia" w:hAnsiTheme="majorHAnsi" w:cstheme="majorBidi"/>
          <w:color w:val="2E74B5" w:themeColor="accent1" w:themeShade="BF"/>
          <w:sz w:val="32"/>
          <w:szCs w:val="32"/>
        </w:rPr>
      </w:pP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77777777" w:rsidR="001E1BC1" w:rsidRDefault="001E1BC1" w:rsidP="004729E6">
      <w:pPr>
        <w:pStyle w:val="Heading1"/>
      </w:pPr>
      <w:bookmarkStart w:id="4" w:name="_Toc408466684"/>
      <w:r>
        <w:lastRenderedPageBreak/>
        <w:t xml:space="preserve">Exercise 1: </w:t>
      </w:r>
      <w:r w:rsidR="0056432B">
        <w:t>Creating a New Website Resource</w:t>
      </w:r>
      <w:bookmarkEnd w:id="4"/>
    </w:p>
    <w:p w14:paraId="75E63592" w14:textId="1F8FB732" w:rsidR="001E1BC1" w:rsidRDefault="002F7E1C" w:rsidP="00083AAC">
      <w:r>
        <w:t xml:space="preserve">In this </w:t>
      </w:r>
      <w:r w:rsidR="007D75C5">
        <w:t>exercise, we will start by exploring the Microsoft Azure management portal while browsing available resources, services, and applications in the marketplace. The marketplace brings together many of the Microsoft and third party offerings into an easy to navigate listing, and now thanks to Azure Resource Manager, templates are provided that allow users to spin up and configure multi-resource applications and infrastructure with minimal effort. During our exploration, we will also spin up a simple Website resource to demonstrate that experience.</w:t>
      </w:r>
    </w:p>
    <w:p w14:paraId="75E63593" w14:textId="77777777" w:rsidR="001E1BC1" w:rsidRDefault="001E1BC1" w:rsidP="004729E6">
      <w:pPr>
        <w:pStyle w:val="Heading2"/>
      </w:pPr>
      <w:bookmarkStart w:id="5" w:name="_Toc408466685"/>
      <w:r>
        <w:t xml:space="preserve">Task 1: </w:t>
      </w:r>
      <w:r w:rsidR="0056432B">
        <w:t>Browsing Available Resources</w:t>
      </w:r>
      <w:bookmarkEnd w:id="5"/>
    </w:p>
    <w:p w14:paraId="75E63594" w14:textId="77777777" w:rsidR="001E1BC1" w:rsidRDefault="00191528" w:rsidP="007C304D">
      <w:pPr>
        <w:pStyle w:val="ListParagraph"/>
        <w:numPr>
          <w:ilvl w:val="0"/>
          <w:numId w:val="2"/>
        </w:numPr>
      </w:pPr>
      <w:r>
        <w:t xml:space="preserve">Log into the Microsoft Azure </w:t>
      </w:r>
      <w:hyperlink r:id="rId13" w:history="1">
        <w:r w:rsidRPr="00191528">
          <w:rPr>
            <w:rStyle w:val="Hyperlink"/>
          </w:rPr>
          <w:t>portal</w:t>
        </w:r>
      </w:hyperlink>
      <w:r>
        <w:t xml:space="preserve">. The default view that </w:t>
      </w:r>
      <w:r w:rsidR="008B2B18">
        <w:t>we</w:t>
      </w:r>
      <w:r>
        <w:t xml:space="preserve"> see after logging in is the </w:t>
      </w:r>
      <w:proofErr w:type="spellStart"/>
      <w:r w:rsidR="002D16FC">
        <w:t>Startboard</w:t>
      </w:r>
      <w:proofErr w:type="spellEnd"/>
      <w:r>
        <w:t xml:space="preserve">. </w:t>
      </w:r>
      <w:r w:rsidR="002A58C5">
        <w:t xml:space="preserve">This </w:t>
      </w:r>
      <w:proofErr w:type="spellStart"/>
      <w:r w:rsidR="002D16FC">
        <w:t>Startboard</w:t>
      </w:r>
      <w:proofErr w:type="spellEnd"/>
      <w:r w:rsidR="002A58C5">
        <w:t xml:space="preserve"> contains tiles that provide at-a-glance insight into status and metrics, some of which are even automatically updated without user interaction. </w:t>
      </w:r>
      <w:r>
        <w:t xml:space="preserve">Each user can customize their </w:t>
      </w:r>
      <w:proofErr w:type="spellStart"/>
      <w:r w:rsidR="002D16FC">
        <w:t>Startboard</w:t>
      </w:r>
      <w:proofErr w:type="spellEnd"/>
      <w:r w:rsidR="002A58C5">
        <w:t xml:space="preserve"> as desired per subscription, as we will see later on.</w:t>
      </w:r>
    </w:p>
    <w:p w14:paraId="75E63595" w14:textId="77777777" w:rsidR="00191528" w:rsidRDefault="00191528" w:rsidP="00191528">
      <w:pPr>
        <w:pStyle w:val="ListParagraph"/>
      </w:pPr>
      <w:r w:rsidRPr="00191528">
        <w:rPr>
          <w:noProof/>
        </w:rPr>
        <w:drawing>
          <wp:inline distT="0" distB="0" distL="0" distR="0" wp14:anchorId="75E6363D" wp14:editId="75E6363E">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4275"/>
                    </a:xfrm>
                    <a:prstGeom prst="rect">
                      <a:avLst/>
                    </a:prstGeom>
                  </pic:spPr>
                </pic:pic>
              </a:graphicData>
            </a:graphic>
          </wp:inline>
        </w:drawing>
      </w:r>
    </w:p>
    <w:p w14:paraId="75E63596" w14:textId="77777777" w:rsidR="00191528" w:rsidRDefault="00191528" w:rsidP="00191528">
      <w:pPr>
        <w:pStyle w:val="ListParagraph"/>
      </w:pPr>
    </w:p>
    <w:p w14:paraId="75E63597" w14:textId="77777777" w:rsidR="00191528" w:rsidRDefault="007062B1" w:rsidP="002F7E1C">
      <w:pPr>
        <w:pStyle w:val="ListParagraph"/>
        <w:numPr>
          <w:ilvl w:val="0"/>
          <w:numId w:val="2"/>
        </w:numPr>
      </w:pPr>
      <w:r>
        <w:t>Before we dig in more and explore the portal in detail, let’s kick off the creation of a new Website resource.</w:t>
      </w:r>
      <w:r w:rsidR="000B6AAC">
        <w:t xml:space="preserve"> Click </w:t>
      </w:r>
      <w:r w:rsidR="000B6AAC" w:rsidRPr="000B6AAC">
        <w:rPr>
          <w:b/>
        </w:rPr>
        <w:t>New</w:t>
      </w:r>
      <w:r w:rsidR="000B6AAC">
        <w:t>.</w:t>
      </w:r>
    </w:p>
    <w:p w14:paraId="75E63598" w14:textId="77777777" w:rsidR="000B6AAC" w:rsidRDefault="000B6AAC" w:rsidP="000B6AAC">
      <w:pPr>
        <w:pStyle w:val="ListParagraph"/>
      </w:pPr>
      <w:r w:rsidRPr="000B6AAC">
        <w:rPr>
          <w:noProof/>
        </w:rPr>
        <w:lastRenderedPageBreak/>
        <w:drawing>
          <wp:inline distT="0" distB="0" distL="0" distR="0" wp14:anchorId="75E6363F" wp14:editId="75E63640">
            <wp:extent cx="5306165" cy="3524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165" cy="3524742"/>
                    </a:xfrm>
                    <a:prstGeom prst="rect">
                      <a:avLst/>
                    </a:prstGeom>
                  </pic:spPr>
                </pic:pic>
              </a:graphicData>
            </a:graphic>
          </wp:inline>
        </w:drawing>
      </w:r>
    </w:p>
    <w:p w14:paraId="75E63599" w14:textId="77777777" w:rsidR="000B6AAC" w:rsidRDefault="000B6AAC" w:rsidP="000B6AAC">
      <w:pPr>
        <w:pStyle w:val="ListParagraph"/>
      </w:pPr>
    </w:p>
    <w:p w14:paraId="75E6359A" w14:textId="77777777" w:rsidR="000B6AAC" w:rsidRDefault="0059307A" w:rsidP="002F7E1C">
      <w:pPr>
        <w:pStyle w:val="ListParagraph"/>
        <w:numPr>
          <w:ilvl w:val="0"/>
          <w:numId w:val="2"/>
        </w:numPr>
      </w:pPr>
      <w:r>
        <w:t xml:space="preserve">Some of the more common resource types are shown here, including a Windows Server virtual machine, SQL Database, and Website. Although we could easily kick off the Website creation process directly from here, let’s take a tour of the entire marketplace of resources that are available. </w:t>
      </w:r>
      <w:r w:rsidR="00412972">
        <w:t xml:space="preserve">Within the </w:t>
      </w:r>
      <w:r w:rsidR="00412972" w:rsidRPr="00412972">
        <w:rPr>
          <w:b/>
        </w:rPr>
        <w:t>New</w:t>
      </w:r>
      <w:r w:rsidR="00412972">
        <w:t xml:space="preserve"> blade, c</w:t>
      </w:r>
      <w:r>
        <w:t xml:space="preserve">lick the </w:t>
      </w:r>
      <w:proofErr w:type="gramStart"/>
      <w:r w:rsidRPr="0059307A">
        <w:rPr>
          <w:b/>
        </w:rPr>
        <w:t>Everything</w:t>
      </w:r>
      <w:proofErr w:type="gramEnd"/>
      <w:r>
        <w:t xml:space="preserve"> link.</w:t>
      </w:r>
    </w:p>
    <w:p w14:paraId="75E6359B" w14:textId="77777777" w:rsidR="00412972" w:rsidRPr="001A5164" w:rsidRDefault="000C55B5" w:rsidP="00412972">
      <w:pPr>
        <w:pStyle w:val="ppNoteIndent"/>
        <w:pBdr>
          <w:bottom w:val="single" w:sz="12" w:space="0" w:color="999999"/>
        </w:pBdr>
        <w:rPr>
          <w:b/>
        </w:rPr>
      </w:pPr>
      <w:r>
        <w:rPr>
          <w:b/>
        </w:rPr>
        <w:t>Note</w:t>
      </w:r>
      <w:r w:rsidR="00412972" w:rsidRPr="001A5164">
        <w:rPr>
          <w:b/>
        </w:rPr>
        <w:t xml:space="preserve">: </w:t>
      </w:r>
      <w:r w:rsidR="00183C0D">
        <w:t>In the Azure management portal, you take “</w:t>
      </w:r>
      <w:r w:rsidR="00183C0D" w:rsidRPr="00183C0D">
        <w:rPr>
          <w:b/>
        </w:rPr>
        <w:t>journeys</w:t>
      </w:r>
      <w:r w:rsidR="00183C0D">
        <w:t>” through data and configuration views, which are called “</w:t>
      </w:r>
      <w:r w:rsidR="00183C0D" w:rsidRPr="00183C0D">
        <w:rPr>
          <w:b/>
        </w:rPr>
        <w:t>blades</w:t>
      </w:r>
      <w:r w:rsidR="00183C0D">
        <w:t>”.</w:t>
      </w:r>
    </w:p>
    <w:p w14:paraId="75E6359C" w14:textId="77777777" w:rsidR="0059307A" w:rsidRDefault="0059307A" w:rsidP="0059307A">
      <w:pPr>
        <w:pStyle w:val="ListParagraph"/>
      </w:pPr>
      <w:r w:rsidRPr="0059307A">
        <w:rPr>
          <w:noProof/>
        </w:rPr>
        <w:drawing>
          <wp:inline distT="0" distB="0" distL="0" distR="0" wp14:anchorId="75E63641" wp14:editId="75E63642">
            <wp:extent cx="4115374" cy="30388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374" cy="3038899"/>
                    </a:xfrm>
                    <a:prstGeom prst="rect">
                      <a:avLst/>
                    </a:prstGeom>
                  </pic:spPr>
                </pic:pic>
              </a:graphicData>
            </a:graphic>
          </wp:inline>
        </w:drawing>
      </w:r>
    </w:p>
    <w:p w14:paraId="75E6359D" w14:textId="77777777" w:rsidR="0059307A" w:rsidRDefault="0059307A" w:rsidP="0059307A">
      <w:pPr>
        <w:pStyle w:val="ListParagraph"/>
      </w:pPr>
    </w:p>
    <w:p w14:paraId="75E6359E" w14:textId="77777777" w:rsidR="0059307A" w:rsidRDefault="0059307A" w:rsidP="002F7E1C">
      <w:pPr>
        <w:pStyle w:val="ListParagraph"/>
        <w:numPr>
          <w:ilvl w:val="0"/>
          <w:numId w:val="2"/>
        </w:numPr>
      </w:pPr>
      <w:r>
        <w:t>Here we can search for resources or alternatively drill into specific categories such as Virtual Machines, Web, Media, Data, and so on.</w:t>
      </w:r>
      <w:r w:rsidR="002E4BFF">
        <w:t xml:space="preserve"> Select the </w:t>
      </w:r>
      <w:r w:rsidR="002E4BFF" w:rsidRPr="002E4BFF">
        <w:rPr>
          <w:b/>
        </w:rPr>
        <w:t>Virtual Machines</w:t>
      </w:r>
      <w:r w:rsidR="002E4BFF">
        <w:t xml:space="preserve"> </w:t>
      </w:r>
      <w:r w:rsidR="008C6B33">
        <w:t xml:space="preserve">marketplace </w:t>
      </w:r>
      <w:r w:rsidR="002E4BFF">
        <w:t>category.</w:t>
      </w:r>
    </w:p>
    <w:p w14:paraId="75E6359F" w14:textId="28E43681" w:rsidR="002E4BFF" w:rsidRDefault="004C76A3" w:rsidP="004C76A3">
      <w:pPr>
        <w:pStyle w:val="ListParagraph"/>
      </w:pPr>
      <w:r w:rsidRPr="004C76A3">
        <w:rPr>
          <w:noProof/>
        </w:rPr>
        <w:drawing>
          <wp:inline distT="0" distB="0" distL="0" distR="0" wp14:anchorId="560BABF5" wp14:editId="195154C7">
            <wp:extent cx="5943600" cy="384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8735"/>
                    </a:xfrm>
                    <a:prstGeom prst="rect">
                      <a:avLst/>
                    </a:prstGeom>
                  </pic:spPr>
                </pic:pic>
              </a:graphicData>
            </a:graphic>
          </wp:inline>
        </w:drawing>
      </w:r>
    </w:p>
    <w:p w14:paraId="75E635A0" w14:textId="77777777" w:rsidR="0059307A" w:rsidRDefault="0059307A" w:rsidP="0059307A">
      <w:pPr>
        <w:pStyle w:val="ListParagraph"/>
      </w:pPr>
    </w:p>
    <w:p w14:paraId="75E635A1" w14:textId="77777777" w:rsidR="0059307A" w:rsidRDefault="0059307A" w:rsidP="0059307A">
      <w:pPr>
        <w:pStyle w:val="ListParagraph"/>
      </w:pPr>
    </w:p>
    <w:p w14:paraId="75E635A2" w14:textId="77777777" w:rsidR="0059307A" w:rsidRDefault="00D41748" w:rsidP="002F7E1C">
      <w:pPr>
        <w:pStyle w:val="ListParagraph"/>
        <w:numPr>
          <w:ilvl w:val="0"/>
          <w:numId w:val="2"/>
        </w:numPr>
      </w:pPr>
      <w:r>
        <w:t>Scroll through the list of virtual machine templates that are available, provided by Microsoft and other third parties. You should be able to spot various Windows Server SKUs, Linux, database servers and so on.</w:t>
      </w:r>
    </w:p>
    <w:p w14:paraId="75E635A3" w14:textId="77777777" w:rsidR="00D41748" w:rsidRDefault="00D41748" w:rsidP="00D41748">
      <w:pPr>
        <w:pStyle w:val="ListParagraph"/>
      </w:pPr>
      <w:r w:rsidRPr="00D41748">
        <w:rPr>
          <w:noProof/>
        </w:rPr>
        <w:lastRenderedPageBreak/>
        <w:drawing>
          <wp:inline distT="0" distB="0" distL="0" distR="0" wp14:anchorId="75E63645" wp14:editId="75E63646">
            <wp:extent cx="5943600" cy="563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35625"/>
                    </a:xfrm>
                    <a:prstGeom prst="rect">
                      <a:avLst/>
                    </a:prstGeom>
                  </pic:spPr>
                </pic:pic>
              </a:graphicData>
            </a:graphic>
          </wp:inline>
        </w:drawing>
      </w:r>
    </w:p>
    <w:p w14:paraId="75E635A4" w14:textId="77777777" w:rsidR="00D41748" w:rsidRDefault="00D41748" w:rsidP="00D41748">
      <w:pPr>
        <w:pStyle w:val="ListParagraph"/>
      </w:pPr>
    </w:p>
    <w:p w14:paraId="75E635A5" w14:textId="77777777" w:rsidR="00D41748" w:rsidRDefault="008C6B33" w:rsidP="002F7E1C">
      <w:pPr>
        <w:pStyle w:val="ListParagraph"/>
        <w:numPr>
          <w:ilvl w:val="0"/>
          <w:numId w:val="2"/>
        </w:numPr>
      </w:pPr>
      <w:r>
        <w:t xml:space="preserve">Select the </w:t>
      </w:r>
      <w:r w:rsidRPr="008C6B33">
        <w:rPr>
          <w:b/>
        </w:rPr>
        <w:t>Mobile</w:t>
      </w:r>
      <w:r>
        <w:t xml:space="preserve"> marketplace category and take note of the options available including Mobile Service, Notification Hub, Scheduler, as well as other add-ons such as Service bus and </w:t>
      </w:r>
      <w:proofErr w:type="spellStart"/>
      <w:r>
        <w:t>SendGrid</w:t>
      </w:r>
      <w:proofErr w:type="spellEnd"/>
      <w:r>
        <w:t xml:space="preserve"> Email Delivery.</w:t>
      </w:r>
    </w:p>
    <w:p w14:paraId="75E635A6" w14:textId="77777777" w:rsidR="008C6B33" w:rsidRDefault="008C6B33" w:rsidP="008C6B33">
      <w:pPr>
        <w:pStyle w:val="ListParagraph"/>
      </w:pPr>
      <w:r w:rsidRPr="008C6B33">
        <w:rPr>
          <w:noProof/>
        </w:rPr>
        <w:lastRenderedPageBreak/>
        <w:drawing>
          <wp:inline distT="0" distB="0" distL="0" distR="0" wp14:anchorId="75E63647" wp14:editId="75E63648">
            <wp:extent cx="594360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780"/>
                    </a:xfrm>
                    <a:prstGeom prst="rect">
                      <a:avLst/>
                    </a:prstGeom>
                  </pic:spPr>
                </pic:pic>
              </a:graphicData>
            </a:graphic>
          </wp:inline>
        </w:drawing>
      </w:r>
    </w:p>
    <w:p w14:paraId="75E635A7" w14:textId="77777777" w:rsidR="008C6B33" w:rsidRDefault="008C6B33" w:rsidP="008C6B33">
      <w:pPr>
        <w:pStyle w:val="ListParagraph"/>
      </w:pPr>
    </w:p>
    <w:p w14:paraId="75E635A8" w14:textId="77777777" w:rsidR="008C6B33" w:rsidRDefault="008F3A66" w:rsidP="002F7E1C">
      <w:pPr>
        <w:pStyle w:val="ListParagraph"/>
        <w:numPr>
          <w:ilvl w:val="0"/>
          <w:numId w:val="2"/>
        </w:numPr>
      </w:pPr>
      <w:r>
        <w:t xml:space="preserve">Select the </w:t>
      </w:r>
      <w:r w:rsidRPr="004C76A3">
        <w:rPr>
          <w:b/>
        </w:rPr>
        <w:t>Developer Services</w:t>
      </w:r>
      <w:r>
        <w:t xml:space="preserve"> marketplace category and take note of the options available including Team Projects, Application Insights, and more.</w:t>
      </w:r>
    </w:p>
    <w:p w14:paraId="75E635A9" w14:textId="77777777" w:rsidR="008F3A66" w:rsidRDefault="008F3A66" w:rsidP="008F3A66">
      <w:pPr>
        <w:pStyle w:val="ListParagraph"/>
      </w:pPr>
      <w:r w:rsidRPr="008F3A66">
        <w:rPr>
          <w:noProof/>
        </w:rPr>
        <w:lastRenderedPageBreak/>
        <w:drawing>
          <wp:inline distT="0" distB="0" distL="0" distR="0" wp14:anchorId="75E63649" wp14:editId="75E6364A">
            <wp:extent cx="5943600" cy="476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9485"/>
                    </a:xfrm>
                    <a:prstGeom prst="rect">
                      <a:avLst/>
                    </a:prstGeom>
                  </pic:spPr>
                </pic:pic>
              </a:graphicData>
            </a:graphic>
          </wp:inline>
        </w:drawing>
      </w:r>
    </w:p>
    <w:p w14:paraId="75E635AA" w14:textId="77777777" w:rsidR="008F3A66" w:rsidRDefault="008F3A66" w:rsidP="008F3A66">
      <w:pPr>
        <w:pStyle w:val="ListParagraph"/>
      </w:pPr>
    </w:p>
    <w:p w14:paraId="75E635AB" w14:textId="77777777" w:rsidR="008F3A66" w:rsidRDefault="0037307C" w:rsidP="002F7E1C">
      <w:pPr>
        <w:pStyle w:val="ListParagraph"/>
        <w:numPr>
          <w:ilvl w:val="0"/>
          <w:numId w:val="2"/>
        </w:numPr>
      </w:pPr>
      <w:r>
        <w:t xml:space="preserve">Select the </w:t>
      </w:r>
      <w:r w:rsidRPr="004C76A3">
        <w:rPr>
          <w:b/>
        </w:rPr>
        <w:t>Data + Analytics</w:t>
      </w:r>
      <w:r>
        <w:t xml:space="preserve"> marketplace category, followed by the SQL Server option.</w:t>
      </w:r>
    </w:p>
    <w:p w14:paraId="75E635AC" w14:textId="77777777" w:rsidR="0037307C" w:rsidRDefault="0037307C" w:rsidP="0037307C">
      <w:pPr>
        <w:pStyle w:val="ListParagraph"/>
      </w:pPr>
      <w:r w:rsidRPr="0037307C">
        <w:rPr>
          <w:noProof/>
        </w:rPr>
        <w:drawing>
          <wp:inline distT="0" distB="0" distL="0" distR="0" wp14:anchorId="75E6364B" wp14:editId="75E6364C">
            <wp:extent cx="5382376"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2376" cy="2276793"/>
                    </a:xfrm>
                    <a:prstGeom prst="rect">
                      <a:avLst/>
                    </a:prstGeom>
                  </pic:spPr>
                </pic:pic>
              </a:graphicData>
            </a:graphic>
          </wp:inline>
        </w:drawing>
      </w:r>
    </w:p>
    <w:p w14:paraId="75E635AD" w14:textId="77777777" w:rsidR="0037307C" w:rsidRDefault="0037307C" w:rsidP="0037307C">
      <w:pPr>
        <w:pStyle w:val="ListParagraph"/>
      </w:pPr>
    </w:p>
    <w:p w14:paraId="75E635AE" w14:textId="77777777" w:rsidR="00412972" w:rsidRDefault="00412972" w:rsidP="002F7E1C">
      <w:pPr>
        <w:pStyle w:val="ListParagraph"/>
        <w:numPr>
          <w:ilvl w:val="0"/>
          <w:numId w:val="2"/>
        </w:numPr>
      </w:pPr>
      <w:r>
        <w:t xml:space="preserve">Note that we can choose from between a number of different SQL Server SKUs and versions. </w:t>
      </w:r>
    </w:p>
    <w:p w14:paraId="75E635AF" w14:textId="77777777" w:rsidR="00412972" w:rsidRDefault="00412972" w:rsidP="00412972">
      <w:pPr>
        <w:pStyle w:val="ListParagraph"/>
      </w:pPr>
      <w:r w:rsidRPr="00412972">
        <w:rPr>
          <w:noProof/>
        </w:rPr>
        <w:lastRenderedPageBreak/>
        <w:drawing>
          <wp:inline distT="0" distB="0" distL="0" distR="0" wp14:anchorId="75E6364D" wp14:editId="75E6364E">
            <wp:extent cx="2962688" cy="194337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1943371"/>
                    </a:xfrm>
                    <a:prstGeom prst="rect">
                      <a:avLst/>
                    </a:prstGeom>
                  </pic:spPr>
                </pic:pic>
              </a:graphicData>
            </a:graphic>
          </wp:inline>
        </w:drawing>
      </w:r>
    </w:p>
    <w:p w14:paraId="75E635B0" w14:textId="77777777" w:rsidR="00412972" w:rsidRDefault="00412972" w:rsidP="00412972">
      <w:pPr>
        <w:pStyle w:val="ListParagraph"/>
      </w:pPr>
    </w:p>
    <w:p w14:paraId="75E635B1" w14:textId="77777777" w:rsidR="00D41748" w:rsidRDefault="00412972" w:rsidP="002F7E1C">
      <w:pPr>
        <w:pStyle w:val="ListParagraph"/>
        <w:numPr>
          <w:ilvl w:val="0"/>
          <w:numId w:val="2"/>
        </w:numPr>
      </w:pPr>
      <w:r>
        <w:t xml:space="preserve">Although you can certainly spin up individual resources, it is important to point out that </w:t>
      </w:r>
      <w:proofErr w:type="spellStart"/>
      <w:r>
        <w:t>templatized</w:t>
      </w:r>
      <w:proofErr w:type="spellEnd"/>
      <w:r>
        <w:t xml:space="preserve"> groups of resources can also be provisioned. Click the </w:t>
      </w:r>
      <w:r w:rsidRPr="00412972">
        <w:rPr>
          <w:b/>
        </w:rPr>
        <w:t xml:space="preserve">SQL Server 2014 </w:t>
      </w:r>
      <w:proofErr w:type="spellStart"/>
      <w:r w:rsidRPr="00412972">
        <w:rPr>
          <w:b/>
        </w:rPr>
        <w:t>AlwaysOn</w:t>
      </w:r>
      <w:proofErr w:type="spellEnd"/>
      <w:r>
        <w:t xml:space="preserve"> option.</w:t>
      </w:r>
    </w:p>
    <w:p w14:paraId="75E635B2" w14:textId="77777777" w:rsidR="00412972" w:rsidRDefault="00412972" w:rsidP="00412972">
      <w:pPr>
        <w:pStyle w:val="ListParagraph"/>
      </w:pPr>
      <w:r w:rsidRPr="00412972">
        <w:rPr>
          <w:noProof/>
        </w:rPr>
        <w:drawing>
          <wp:inline distT="0" distB="0" distL="0" distR="0" wp14:anchorId="75E6364F" wp14:editId="75E63650">
            <wp:extent cx="278168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88" cy="2581635"/>
                    </a:xfrm>
                    <a:prstGeom prst="rect">
                      <a:avLst/>
                    </a:prstGeom>
                  </pic:spPr>
                </pic:pic>
              </a:graphicData>
            </a:graphic>
          </wp:inline>
        </w:drawing>
      </w:r>
    </w:p>
    <w:p w14:paraId="75E635B3" w14:textId="77777777" w:rsidR="00412972" w:rsidRDefault="00412972" w:rsidP="00412972">
      <w:pPr>
        <w:pStyle w:val="ListParagraph"/>
      </w:pPr>
    </w:p>
    <w:p w14:paraId="75E635B4" w14:textId="77777777" w:rsidR="00D41748" w:rsidRDefault="002C3CA1" w:rsidP="002F7E1C">
      <w:pPr>
        <w:pStyle w:val="ListParagraph"/>
        <w:numPr>
          <w:ilvl w:val="0"/>
          <w:numId w:val="2"/>
        </w:numPr>
      </w:pPr>
      <w:r>
        <w:t xml:space="preserve">In the SQL Server 2014 </w:t>
      </w:r>
      <w:proofErr w:type="spellStart"/>
      <w:r>
        <w:t>AlwaysOn</w:t>
      </w:r>
      <w:proofErr w:type="spellEnd"/>
      <w:r>
        <w:t xml:space="preserve"> informational blade that opens, take note that this is a true template as it will result in the creation of multiple virtual machines joined to a domain, virtual network, storage account, and so on.</w:t>
      </w:r>
    </w:p>
    <w:p w14:paraId="75E635B5" w14:textId="77777777" w:rsidR="002C3CA1" w:rsidRDefault="002C3CA1" w:rsidP="002C3CA1">
      <w:pPr>
        <w:pStyle w:val="ListParagraph"/>
      </w:pPr>
      <w:r w:rsidRPr="002C3CA1">
        <w:rPr>
          <w:noProof/>
        </w:rPr>
        <w:lastRenderedPageBreak/>
        <w:drawing>
          <wp:inline distT="0" distB="0" distL="0" distR="0" wp14:anchorId="75E63651" wp14:editId="75E63652">
            <wp:extent cx="5943600" cy="5478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78145"/>
                    </a:xfrm>
                    <a:prstGeom prst="rect">
                      <a:avLst/>
                    </a:prstGeom>
                  </pic:spPr>
                </pic:pic>
              </a:graphicData>
            </a:graphic>
          </wp:inline>
        </w:drawing>
      </w:r>
    </w:p>
    <w:p w14:paraId="75E635B6" w14:textId="77777777" w:rsidR="002C3CA1" w:rsidRDefault="002C3CA1" w:rsidP="002C3CA1">
      <w:pPr>
        <w:pStyle w:val="ListParagraph"/>
      </w:pPr>
    </w:p>
    <w:p w14:paraId="75E635B7" w14:textId="77777777" w:rsidR="002C3CA1" w:rsidRDefault="00C00C2E" w:rsidP="002F7E1C">
      <w:pPr>
        <w:pStyle w:val="ListParagraph"/>
        <w:numPr>
          <w:ilvl w:val="0"/>
          <w:numId w:val="2"/>
        </w:numPr>
      </w:pPr>
      <w:r>
        <w:t xml:space="preserve">Take a few additional minutes to tour the available resources and application templates available in the marketplace. This includes Media Services, Storage, CDN, SQL Database as a service, </w:t>
      </w:r>
      <w:proofErr w:type="spellStart"/>
      <w:r>
        <w:t>Redis</w:t>
      </w:r>
      <w:proofErr w:type="spellEnd"/>
      <w:r>
        <w:t xml:space="preserve"> Cache, Active Directory, and many more services and applications.</w:t>
      </w:r>
    </w:p>
    <w:p w14:paraId="5B491195" w14:textId="77777777" w:rsidR="00F14D5A" w:rsidRDefault="00F14D5A" w:rsidP="00F14D5A">
      <w:pPr>
        <w:pStyle w:val="ListParagraph"/>
      </w:pPr>
    </w:p>
    <w:p w14:paraId="75E635B8" w14:textId="77777777" w:rsidR="0056432B" w:rsidRDefault="0056432B" w:rsidP="004729E6">
      <w:pPr>
        <w:pStyle w:val="Heading2"/>
      </w:pPr>
      <w:bookmarkStart w:id="6" w:name="_Toc408466686"/>
      <w:r>
        <w:t>Task 2: Creating a New Website</w:t>
      </w:r>
      <w:bookmarkEnd w:id="6"/>
    </w:p>
    <w:p w14:paraId="715400A0" w14:textId="77777777" w:rsidR="00F14D5A" w:rsidRPr="00F14D5A" w:rsidRDefault="00F14D5A" w:rsidP="00F14D5A"/>
    <w:p w14:paraId="75E635B9" w14:textId="77777777" w:rsidR="00C00C2E" w:rsidRDefault="00C00C2E" w:rsidP="002F7E1C">
      <w:pPr>
        <w:pStyle w:val="ListParagraph"/>
        <w:numPr>
          <w:ilvl w:val="0"/>
          <w:numId w:val="2"/>
        </w:numPr>
      </w:pPr>
      <w:r>
        <w:t xml:space="preserve">Now let’s spin up a new Website resource. Click the </w:t>
      </w:r>
      <w:r w:rsidRPr="004C76A3">
        <w:rPr>
          <w:b/>
        </w:rPr>
        <w:t>Website</w:t>
      </w:r>
      <w:r>
        <w:t xml:space="preserve"> tile from the </w:t>
      </w:r>
      <w:r w:rsidRPr="004C76A3">
        <w:rPr>
          <w:b/>
        </w:rPr>
        <w:t>Web</w:t>
      </w:r>
      <w:r>
        <w:t xml:space="preserve"> marketplace category.</w:t>
      </w:r>
      <w:r w:rsidR="00197811">
        <w:t xml:space="preserve"> We will be making extensive use of this resource in later demos.</w:t>
      </w:r>
    </w:p>
    <w:p w14:paraId="75E635BA" w14:textId="77777777" w:rsidR="00C00C2E" w:rsidRDefault="00C00C2E" w:rsidP="00C00C2E">
      <w:pPr>
        <w:pStyle w:val="ListParagraph"/>
      </w:pPr>
      <w:r w:rsidRPr="00C00C2E">
        <w:rPr>
          <w:noProof/>
        </w:rPr>
        <w:lastRenderedPageBreak/>
        <w:drawing>
          <wp:inline distT="0" distB="0" distL="0" distR="0" wp14:anchorId="75E63653" wp14:editId="75E63654">
            <wp:extent cx="5943600" cy="2505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5710"/>
                    </a:xfrm>
                    <a:prstGeom prst="rect">
                      <a:avLst/>
                    </a:prstGeom>
                  </pic:spPr>
                </pic:pic>
              </a:graphicData>
            </a:graphic>
          </wp:inline>
        </w:drawing>
      </w:r>
    </w:p>
    <w:p w14:paraId="75E635BB" w14:textId="77777777" w:rsidR="00C00C2E" w:rsidRDefault="00C00C2E" w:rsidP="00C00C2E">
      <w:pPr>
        <w:pStyle w:val="ListParagraph"/>
      </w:pPr>
    </w:p>
    <w:p w14:paraId="75E635BC" w14:textId="77777777" w:rsidR="00C00C2E" w:rsidRDefault="00197811" w:rsidP="002F7E1C">
      <w:pPr>
        <w:pStyle w:val="ListParagraph"/>
        <w:numPr>
          <w:ilvl w:val="0"/>
          <w:numId w:val="2"/>
        </w:numPr>
      </w:pPr>
      <w:r>
        <w:t xml:space="preserve">In the Website blade, click the </w:t>
      </w:r>
      <w:r w:rsidRPr="004C76A3">
        <w:rPr>
          <w:b/>
        </w:rPr>
        <w:t>Create</w:t>
      </w:r>
      <w:r>
        <w:t xml:space="preserve"> button.</w:t>
      </w:r>
    </w:p>
    <w:p w14:paraId="75E635BD" w14:textId="77777777" w:rsidR="00197811" w:rsidRDefault="00197811" w:rsidP="00197811">
      <w:pPr>
        <w:pStyle w:val="ListParagraph"/>
      </w:pPr>
      <w:r w:rsidRPr="00197811">
        <w:rPr>
          <w:noProof/>
        </w:rPr>
        <w:lastRenderedPageBreak/>
        <w:drawing>
          <wp:inline distT="0" distB="0" distL="0" distR="0" wp14:anchorId="75E63655" wp14:editId="75E63656">
            <wp:extent cx="5534797" cy="785922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797" cy="7859222"/>
                    </a:xfrm>
                    <a:prstGeom prst="rect">
                      <a:avLst/>
                    </a:prstGeom>
                  </pic:spPr>
                </pic:pic>
              </a:graphicData>
            </a:graphic>
          </wp:inline>
        </w:drawing>
      </w:r>
    </w:p>
    <w:p w14:paraId="75E635BE" w14:textId="77777777" w:rsidR="00197811" w:rsidRDefault="00197811" w:rsidP="00197811">
      <w:pPr>
        <w:pStyle w:val="ListParagraph"/>
      </w:pPr>
    </w:p>
    <w:p w14:paraId="75E635BF" w14:textId="77777777" w:rsidR="00197811" w:rsidRDefault="00525EF4" w:rsidP="002F7E1C">
      <w:pPr>
        <w:pStyle w:val="ListParagraph"/>
        <w:numPr>
          <w:ilvl w:val="0"/>
          <w:numId w:val="2"/>
        </w:numPr>
      </w:pPr>
      <w:r>
        <w:lastRenderedPageBreak/>
        <w:t>Provide a globally unique URL for the website.</w:t>
      </w:r>
    </w:p>
    <w:p w14:paraId="75E635C0" w14:textId="77777777" w:rsidR="00525EF4" w:rsidRDefault="00525EF4" w:rsidP="00525EF4">
      <w:pPr>
        <w:pStyle w:val="ListParagraph"/>
      </w:pPr>
      <w:r w:rsidRPr="00525EF4">
        <w:rPr>
          <w:noProof/>
        </w:rPr>
        <w:drawing>
          <wp:inline distT="0" distB="0" distL="0" distR="0" wp14:anchorId="75E63657" wp14:editId="75E63658">
            <wp:extent cx="2915057"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695422"/>
                    </a:xfrm>
                    <a:prstGeom prst="rect">
                      <a:avLst/>
                    </a:prstGeom>
                  </pic:spPr>
                </pic:pic>
              </a:graphicData>
            </a:graphic>
          </wp:inline>
        </w:drawing>
      </w:r>
    </w:p>
    <w:p w14:paraId="75E635C1" w14:textId="77777777" w:rsidR="00525EF4" w:rsidRDefault="00525EF4" w:rsidP="00525EF4">
      <w:pPr>
        <w:pStyle w:val="ListParagraph"/>
      </w:pPr>
    </w:p>
    <w:p w14:paraId="75E635C2" w14:textId="77777777" w:rsidR="00C00C2E" w:rsidRDefault="008569A6" w:rsidP="002F7E1C">
      <w:pPr>
        <w:pStyle w:val="ListParagraph"/>
        <w:numPr>
          <w:ilvl w:val="0"/>
          <w:numId w:val="2"/>
        </w:numPr>
      </w:pPr>
      <w:r>
        <w:t xml:space="preserve">Although we could simply go with the default, click the </w:t>
      </w:r>
      <w:r w:rsidRPr="004C76A3">
        <w:rPr>
          <w:b/>
        </w:rPr>
        <w:t>Web Hosting Plan</w:t>
      </w:r>
      <w:r>
        <w:t xml:space="preserve"> option to drill into the available options.</w:t>
      </w:r>
    </w:p>
    <w:p w14:paraId="75E635C3" w14:textId="77777777" w:rsidR="008569A6" w:rsidRDefault="008569A6" w:rsidP="008569A6">
      <w:pPr>
        <w:pStyle w:val="ListParagraph"/>
      </w:pPr>
      <w:r w:rsidRPr="008569A6">
        <w:rPr>
          <w:noProof/>
        </w:rPr>
        <w:drawing>
          <wp:inline distT="0" distB="0" distL="0" distR="0" wp14:anchorId="75E63659" wp14:editId="75E6365A">
            <wp:extent cx="2943636" cy="127652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1276528"/>
                    </a:xfrm>
                    <a:prstGeom prst="rect">
                      <a:avLst/>
                    </a:prstGeom>
                  </pic:spPr>
                </pic:pic>
              </a:graphicData>
            </a:graphic>
          </wp:inline>
        </w:drawing>
      </w:r>
    </w:p>
    <w:p w14:paraId="75E635C4" w14:textId="77777777" w:rsidR="008569A6" w:rsidRDefault="008569A6" w:rsidP="008569A6">
      <w:pPr>
        <w:pStyle w:val="ListParagraph"/>
      </w:pPr>
    </w:p>
    <w:p w14:paraId="75E635C5" w14:textId="77777777" w:rsidR="008569A6" w:rsidRDefault="00A35410" w:rsidP="002F7E1C">
      <w:pPr>
        <w:pStyle w:val="ListParagraph"/>
        <w:numPr>
          <w:ilvl w:val="0"/>
          <w:numId w:val="2"/>
        </w:numPr>
      </w:pPr>
      <w:r>
        <w:t xml:space="preserve">If we had an existing hosting plan available we could use that, but for our purposes let’s go ahead and create a new one. Scroll down and then click the </w:t>
      </w:r>
      <w:r w:rsidRPr="004C76A3">
        <w:rPr>
          <w:b/>
        </w:rPr>
        <w:t>Browse All Pricing Tiers</w:t>
      </w:r>
      <w:r>
        <w:t xml:space="preserve"> option.</w:t>
      </w:r>
    </w:p>
    <w:p w14:paraId="75E635C6" w14:textId="77777777" w:rsidR="00A35410" w:rsidRDefault="00A35410" w:rsidP="00A35410">
      <w:pPr>
        <w:pStyle w:val="ListParagraph"/>
      </w:pPr>
      <w:r w:rsidRPr="00A35410">
        <w:rPr>
          <w:noProof/>
        </w:rPr>
        <w:drawing>
          <wp:inline distT="0" distB="0" distL="0" distR="0" wp14:anchorId="75E6365B" wp14:editId="75E6365C">
            <wp:extent cx="2762636" cy="4715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2636" cy="4715533"/>
                    </a:xfrm>
                    <a:prstGeom prst="rect">
                      <a:avLst/>
                    </a:prstGeom>
                  </pic:spPr>
                </pic:pic>
              </a:graphicData>
            </a:graphic>
          </wp:inline>
        </w:drawing>
      </w:r>
    </w:p>
    <w:p w14:paraId="75E635C7" w14:textId="77777777" w:rsidR="00A35410" w:rsidRDefault="00A35410" w:rsidP="00A35410">
      <w:pPr>
        <w:pStyle w:val="ListParagraph"/>
      </w:pPr>
    </w:p>
    <w:p w14:paraId="75E635C8" w14:textId="77777777" w:rsidR="00C00C2E" w:rsidRDefault="00A35410" w:rsidP="002F7E1C">
      <w:pPr>
        <w:pStyle w:val="ListParagraph"/>
        <w:numPr>
          <w:ilvl w:val="0"/>
          <w:numId w:val="2"/>
        </w:numPr>
      </w:pPr>
      <w:r>
        <w:lastRenderedPageBreak/>
        <w:t xml:space="preserve">Take a look through the available tiers and pricing options while noting that each comes with different specs for cores, memory, storage, etc. Go ahead and select the </w:t>
      </w:r>
      <w:proofErr w:type="gramStart"/>
      <w:r w:rsidRPr="00A35410">
        <w:rPr>
          <w:b/>
        </w:rPr>
        <w:t>Free</w:t>
      </w:r>
      <w:proofErr w:type="gramEnd"/>
      <w:r>
        <w:t xml:space="preserve"> option towards the bottom for demonstration purposes. Each subscription gets a limited number of these free Website resources, but as you can see they are very feature limited.</w:t>
      </w:r>
    </w:p>
    <w:p w14:paraId="75E635C9" w14:textId="77777777" w:rsidR="00A35410" w:rsidRDefault="00A35410" w:rsidP="00A35410">
      <w:pPr>
        <w:pStyle w:val="ListParagraph"/>
      </w:pPr>
      <w:r w:rsidRPr="00A35410">
        <w:rPr>
          <w:noProof/>
        </w:rPr>
        <w:drawing>
          <wp:inline distT="0" distB="0" distL="0" distR="0" wp14:anchorId="75E6365D" wp14:editId="75E6365E">
            <wp:extent cx="5315692" cy="38105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5692" cy="3810532"/>
                    </a:xfrm>
                    <a:prstGeom prst="rect">
                      <a:avLst/>
                    </a:prstGeom>
                  </pic:spPr>
                </pic:pic>
              </a:graphicData>
            </a:graphic>
          </wp:inline>
        </w:drawing>
      </w:r>
    </w:p>
    <w:p w14:paraId="75E635CA" w14:textId="77777777" w:rsidR="00A35410" w:rsidRDefault="00A35410" w:rsidP="00A35410">
      <w:pPr>
        <w:pStyle w:val="ListParagraph"/>
      </w:pPr>
    </w:p>
    <w:p w14:paraId="75E635CB" w14:textId="77777777" w:rsidR="00A35410" w:rsidRDefault="00A35410" w:rsidP="002F7E1C">
      <w:pPr>
        <w:pStyle w:val="ListParagraph"/>
        <w:numPr>
          <w:ilvl w:val="0"/>
          <w:numId w:val="2"/>
        </w:numPr>
      </w:pPr>
      <w:r>
        <w:t xml:space="preserve">Click the </w:t>
      </w:r>
      <w:r w:rsidRPr="0085796F">
        <w:rPr>
          <w:b/>
        </w:rPr>
        <w:t>Select</w:t>
      </w:r>
      <w:r>
        <w:t xml:space="preserve"> button to finalize your selection.</w:t>
      </w:r>
    </w:p>
    <w:p w14:paraId="75E635CC" w14:textId="77777777" w:rsidR="00A35410" w:rsidRDefault="00A35410" w:rsidP="00A35410">
      <w:pPr>
        <w:pStyle w:val="ListParagraph"/>
      </w:pPr>
      <w:r w:rsidRPr="00A35410">
        <w:rPr>
          <w:noProof/>
        </w:rPr>
        <w:lastRenderedPageBreak/>
        <w:drawing>
          <wp:inline distT="0" distB="0" distL="0" distR="0" wp14:anchorId="75E6365F" wp14:editId="75E63660">
            <wp:extent cx="2676899" cy="442974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99" cy="4429743"/>
                    </a:xfrm>
                    <a:prstGeom prst="rect">
                      <a:avLst/>
                    </a:prstGeom>
                  </pic:spPr>
                </pic:pic>
              </a:graphicData>
            </a:graphic>
          </wp:inline>
        </w:drawing>
      </w:r>
    </w:p>
    <w:p w14:paraId="75E635CD" w14:textId="77777777" w:rsidR="00A35410" w:rsidRDefault="00A35410" w:rsidP="00A35410">
      <w:pPr>
        <w:pStyle w:val="ListParagraph"/>
      </w:pPr>
    </w:p>
    <w:p w14:paraId="75E635CE" w14:textId="77777777" w:rsidR="00A35410" w:rsidRDefault="00F703BD" w:rsidP="002F7E1C">
      <w:pPr>
        <w:pStyle w:val="ListParagraph"/>
        <w:numPr>
          <w:ilvl w:val="0"/>
          <w:numId w:val="2"/>
        </w:numPr>
      </w:pPr>
      <w:r>
        <w:t xml:space="preserve">In the Web Hosting Plan blade, click the </w:t>
      </w:r>
      <w:r w:rsidRPr="00A4191E">
        <w:rPr>
          <w:b/>
        </w:rPr>
        <w:t>OK</w:t>
      </w:r>
      <w:r>
        <w:t xml:space="preserve"> button to use the default name of “</w:t>
      </w:r>
      <w:r w:rsidRPr="00A4191E">
        <w:rPr>
          <w:b/>
        </w:rPr>
        <w:t>Plan</w:t>
      </w:r>
      <w:r>
        <w:t>” for the new web hosting plan.</w:t>
      </w:r>
    </w:p>
    <w:p w14:paraId="75E635CF" w14:textId="77777777" w:rsidR="00F703BD" w:rsidRDefault="00F703BD" w:rsidP="00F703BD">
      <w:pPr>
        <w:pStyle w:val="ListParagraph"/>
      </w:pPr>
      <w:r w:rsidRPr="00F703BD">
        <w:rPr>
          <w:noProof/>
        </w:rPr>
        <w:lastRenderedPageBreak/>
        <w:drawing>
          <wp:inline distT="0" distB="0" distL="0" distR="0" wp14:anchorId="75E63661" wp14:editId="75E63662">
            <wp:extent cx="2810267" cy="649695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0267" cy="6496957"/>
                    </a:xfrm>
                    <a:prstGeom prst="rect">
                      <a:avLst/>
                    </a:prstGeom>
                  </pic:spPr>
                </pic:pic>
              </a:graphicData>
            </a:graphic>
          </wp:inline>
        </w:drawing>
      </w:r>
    </w:p>
    <w:p w14:paraId="75E635D0" w14:textId="77777777" w:rsidR="00F703BD" w:rsidRDefault="00F703BD" w:rsidP="00F703BD">
      <w:pPr>
        <w:pStyle w:val="ListParagraph"/>
      </w:pPr>
    </w:p>
    <w:p w14:paraId="75E635D1" w14:textId="77777777" w:rsidR="00F703BD" w:rsidRDefault="00234CA5" w:rsidP="002F7E1C">
      <w:pPr>
        <w:pStyle w:val="ListParagraph"/>
        <w:numPr>
          <w:ilvl w:val="0"/>
          <w:numId w:val="2"/>
        </w:numPr>
      </w:pPr>
      <w:r>
        <w:t xml:space="preserve">Click the </w:t>
      </w:r>
      <w:r w:rsidRPr="00A4191E">
        <w:rPr>
          <w:b/>
        </w:rPr>
        <w:t>Resource Group</w:t>
      </w:r>
      <w:r>
        <w:t xml:space="preserve"> option.</w:t>
      </w:r>
      <w:r w:rsidR="00A360B7">
        <w:t xml:space="preserve"> Resource groups allow you to group resources together for easier administration and monitoring. As </w:t>
      </w:r>
      <w:r w:rsidR="008B2B18">
        <w:t>we</w:t>
      </w:r>
      <w:r w:rsidR="00A360B7">
        <w:t xml:space="preserve"> will see in later demos, this may be used to group all resources for an </w:t>
      </w:r>
      <w:r w:rsidR="00520ACB">
        <w:t>application or service together, e.g. you have a website, a database, and a storage account that you consider to all be part of the same single, logical application.</w:t>
      </w:r>
    </w:p>
    <w:p w14:paraId="75E635D2" w14:textId="77777777" w:rsidR="00234CA5" w:rsidRDefault="00234CA5" w:rsidP="00234CA5">
      <w:pPr>
        <w:pStyle w:val="ListParagraph"/>
      </w:pPr>
      <w:r w:rsidRPr="00234CA5">
        <w:rPr>
          <w:noProof/>
        </w:rPr>
        <w:lastRenderedPageBreak/>
        <w:drawing>
          <wp:inline distT="0" distB="0" distL="0" distR="0" wp14:anchorId="75E63663" wp14:editId="75E63664">
            <wp:extent cx="2934109" cy="186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109" cy="1867161"/>
                    </a:xfrm>
                    <a:prstGeom prst="rect">
                      <a:avLst/>
                    </a:prstGeom>
                  </pic:spPr>
                </pic:pic>
              </a:graphicData>
            </a:graphic>
          </wp:inline>
        </w:drawing>
      </w:r>
    </w:p>
    <w:p w14:paraId="75E635D3" w14:textId="77777777" w:rsidR="00234CA5" w:rsidRDefault="00234CA5" w:rsidP="00234CA5">
      <w:pPr>
        <w:pStyle w:val="ListParagraph"/>
      </w:pPr>
    </w:p>
    <w:p w14:paraId="75E635D4" w14:textId="77777777" w:rsidR="00234CA5" w:rsidRDefault="00A360B7" w:rsidP="002F7E1C">
      <w:pPr>
        <w:pStyle w:val="ListParagraph"/>
        <w:numPr>
          <w:ilvl w:val="0"/>
          <w:numId w:val="2"/>
        </w:numPr>
      </w:pPr>
      <w:r>
        <w:t>In the Resource Group blade, click the option to “</w:t>
      </w:r>
      <w:r w:rsidRPr="00A4191E">
        <w:rPr>
          <w:b/>
        </w:rPr>
        <w:t>Create a new resource group</w:t>
      </w:r>
      <w:r>
        <w:t>”.</w:t>
      </w:r>
    </w:p>
    <w:p w14:paraId="75E635D5" w14:textId="77777777" w:rsidR="00A360B7" w:rsidRDefault="00A360B7" w:rsidP="00A360B7">
      <w:pPr>
        <w:pStyle w:val="ListParagraph"/>
      </w:pPr>
      <w:r w:rsidRPr="00A360B7">
        <w:rPr>
          <w:noProof/>
        </w:rPr>
        <w:drawing>
          <wp:inline distT="0" distB="0" distL="0" distR="0" wp14:anchorId="75E63665" wp14:editId="75E63666">
            <wp:extent cx="2934109" cy="1943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109" cy="1943371"/>
                    </a:xfrm>
                    <a:prstGeom prst="rect">
                      <a:avLst/>
                    </a:prstGeom>
                  </pic:spPr>
                </pic:pic>
              </a:graphicData>
            </a:graphic>
          </wp:inline>
        </w:drawing>
      </w:r>
    </w:p>
    <w:p w14:paraId="75E635D6" w14:textId="77777777" w:rsidR="00A360B7" w:rsidRDefault="00A360B7" w:rsidP="00A360B7">
      <w:pPr>
        <w:pStyle w:val="ListParagraph"/>
      </w:pPr>
    </w:p>
    <w:p w14:paraId="75E635D7" w14:textId="77777777" w:rsidR="00A360B7" w:rsidRDefault="00520ACB" w:rsidP="002F7E1C">
      <w:pPr>
        <w:pStyle w:val="ListParagraph"/>
        <w:numPr>
          <w:ilvl w:val="0"/>
          <w:numId w:val="2"/>
        </w:numPr>
      </w:pPr>
      <w:r>
        <w:t xml:space="preserve">Provide a name of your choosing for the new resource group and then click </w:t>
      </w:r>
      <w:r w:rsidRPr="00A4191E">
        <w:rPr>
          <w:b/>
        </w:rPr>
        <w:t>OK</w:t>
      </w:r>
      <w:r>
        <w:t>.</w:t>
      </w:r>
    </w:p>
    <w:p w14:paraId="75E635D8" w14:textId="77777777" w:rsidR="00CF096D" w:rsidRDefault="00CF096D" w:rsidP="00CF096D">
      <w:pPr>
        <w:pStyle w:val="ListParagraph"/>
      </w:pPr>
      <w:r w:rsidRPr="00CF096D">
        <w:rPr>
          <w:noProof/>
        </w:rPr>
        <w:lastRenderedPageBreak/>
        <w:drawing>
          <wp:inline distT="0" distB="0" distL="0" distR="0" wp14:anchorId="75E63667" wp14:editId="75E63668">
            <wp:extent cx="2915057" cy="4582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4582164"/>
                    </a:xfrm>
                    <a:prstGeom prst="rect">
                      <a:avLst/>
                    </a:prstGeom>
                  </pic:spPr>
                </pic:pic>
              </a:graphicData>
            </a:graphic>
          </wp:inline>
        </w:drawing>
      </w:r>
    </w:p>
    <w:p w14:paraId="75E635D9" w14:textId="77777777" w:rsidR="00CF096D" w:rsidRDefault="00CF096D" w:rsidP="00CF096D">
      <w:pPr>
        <w:pStyle w:val="ListParagraph"/>
      </w:pPr>
    </w:p>
    <w:p w14:paraId="75E635DA" w14:textId="77777777" w:rsidR="00520ACB" w:rsidRDefault="00671173" w:rsidP="002F7E1C">
      <w:pPr>
        <w:pStyle w:val="ListParagraph"/>
        <w:numPr>
          <w:ilvl w:val="0"/>
          <w:numId w:val="2"/>
        </w:numPr>
      </w:pPr>
      <w:r>
        <w:t xml:space="preserve">Click the </w:t>
      </w:r>
      <w:r w:rsidRPr="003E2732">
        <w:rPr>
          <w:b/>
        </w:rPr>
        <w:t>Location</w:t>
      </w:r>
      <w:r>
        <w:t xml:space="preserve"> option.</w:t>
      </w:r>
    </w:p>
    <w:p w14:paraId="75E635DB" w14:textId="77777777" w:rsidR="00671173" w:rsidRDefault="00671173" w:rsidP="00671173">
      <w:pPr>
        <w:pStyle w:val="ListParagraph"/>
      </w:pPr>
      <w:r w:rsidRPr="00671173">
        <w:rPr>
          <w:noProof/>
        </w:rPr>
        <w:drawing>
          <wp:inline distT="0" distB="0" distL="0" distR="0" wp14:anchorId="75E63669" wp14:editId="75E6366A">
            <wp:extent cx="2972215" cy="31341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2215" cy="3134162"/>
                    </a:xfrm>
                    <a:prstGeom prst="rect">
                      <a:avLst/>
                    </a:prstGeom>
                  </pic:spPr>
                </pic:pic>
              </a:graphicData>
            </a:graphic>
          </wp:inline>
        </w:drawing>
      </w:r>
    </w:p>
    <w:p w14:paraId="75E635DC" w14:textId="77777777" w:rsidR="00671173" w:rsidRDefault="00671173" w:rsidP="00671173">
      <w:pPr>
        <w:pStyle w:val="ListParagraph"/>
      </w:pPr>
    </w:p>
    <w:p w14:paraId="75E635DD" w14:textId="77777777" w:rsidR="00520ACB" w:rsidRDefault="00E831EC" w:rsidP="002F7E1C">
      <w:pPr>
        <w:pStyle w:val="ListParagraph"/>
        <w:numPr>
          <w:ilvl w:val="0"/>
          <w:numId w:val="2"/>
        </w:numPr>
      </w:pPr>
      <w:r>
        <w:t xml:space="preserve">In the </w:t>
      </w:r>
      <w:r w:rsidRPr="003E2732">
        <w:rPr>
          <w:b/>
        </w:rPr>
        <w:t>Location</w:t>
      </w:r>
      <w:r>
        <w:t xml:space="preserve"> blade, select one of the available Azure datacenters from around the globe where the resource is to be provisioned.</w:t>
      </w:r>
    </w:p>
    <w:p w14:paraId="75E635DE" w14:textId="77777777" w:rsidR="00E831EC" w:rsidRDefault="00E831EC" w:rsidP="00E831EC">
      <w:pPr>
        <w:pStyle w:val="ListParagraph"/>
      </w:pPr>
      <w:r w:rsidRPr="00E831EC">
        <w:rPr>
          <w:noProof/>
        </w:rPr>
        <w:drawing>
          <wp:inline distT="0" distB="0" distL="0" distR="0" wp14:anchorId="75E6366B" wp14:editId="75E6366C">
            <wp:extent cx="2943636" cy="402963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3636" cy="4029637"/>
                    </a:xfrm>
                    <a:prstGeom prst="rect">
                      <a:avLst/>
                    </a:prstGeom>
                  </pic:spPr>
                </pic:pic>
              </a:graphicData>
            </a:graphic>
          </wp:inline>
        </w:drawing>
      </w:r>
    </w:p>
    <w:p w14:paraId="75E635DF" w14:textId="77777777" w:rsidR="00E831EC" w:rsidRDefault="00E831EC" w:rsidP="00E831EC">
      <w:pPr>
        <w:pStyle w:val="ListParagraph"/>
      </w:pPr>
    </w:p>
    <w:p w14:paraId="75E635E0" w14:textId="77777777" w:rsidR="004F0A4C" w:rsidRDefault="004F0A4C" w:rsidP="002F7E1C">
      <w:pPr>
        <w:pStyle w:val="ListParagraph"/>
        <w:numPr>
          <w:ilvl w:val="0"/>
          <w:numId w:val="2"/>
        </w:numPr>
      </w:pPr>
      <w:r>
        <w:t>Note that the option to “</w:t>
      </w:r>
      <w:r w:rsidRPr="003E2732">
        <w:rPr>
          <w:b/>
        </w:rPr>
        <w:t xml:space="preserve">Add to </w:t>
      </w:r>
      <w:proofErr w:type="spellStart"/>
      <w:r w:rsidRPr="003E2732">
        <w:rPr>
          <w:b/>
        </w:rPr>
        <w:t>Startboard</w:t>
      </w:r>
      <w:proofErr w:type="spellEnd"/>
      <w:r>
        <w:t xml:space="preserve">” is selected by default. Click the </w:t>
      </w:r>
      <w:r w:rsidRPr="003E2732">
        <w:rPr>
          <w:b/>
        </w:rPr>
        <w:t>Create</w:t>
      </w:r>
      <w:r>
        <w:t xml:space="preserve"> button to initiate the creation of the Website resource using the options that we provided.</w:t>
      </w:r>
    </w:p>
    <w:p w14:paraId="75E635E1" w14:textId="77777777" w:rsidR="004F0A4C" w:rsidRDefault="004F0A4C" w:rsidP="004F0A4C">
      <w:pPr>
        <w:pStyle w:val="ListParagraph"/>
      </w:pPr>
      <w:r w:rsidRPr="004F0A4C">
        <w:rPr>
          <w:noProof/>
        </w:rPr>
        <w:lastRenderedPageBreak/>
        <w:drawing>
          <wp:inline distT="0" distB="0" distL="0" distR="0" wp14:anchorId="75E6366D" wp14:editId="75E6366E">
            <wp:extent cx="2981741" cy="445832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741" cy="4458322"/>
                    </a:xfrm>
                    <a:prstGeom prst="rect">
                      <a:avLst/>
                    </a:prstGeom>
                  </pic:spPr>
                </pic:pic>
              </a:graphicData>
            </a:graphic>
          </wp:inline>
        </w:drawing>
      </w:r>
    </w:p>
    <w:p w14:paraId="75E635E2" w14:textId="77777777" w:rsidR="004F0A4C" w:rsidRDefault="004F0A4C" w:rsidP="004F0A4C">
      <w:pPr>
        <w:pStyle w:val="ListParagraph"/>
      </w:pPr>
    </w:p>
    <w:p w14:paraId="75E635E3" w14:textId="77777777" w:rsidR="00E831EC" w:rsidRDefault="00BE2968" w:rsidP="002F7E1C">
      <w:pPr>
        <w:pStyle w:val="ListParagraph"/>
        <w:numPr>
          <w:ilvl w:val="0"/>
          <w:numId w:val="2"/>
        </w:numPr>
      </w:pPr>
      <w:r>
        <w:t xml:space="preserve">Note that a new tile was added to the </w:t>
      </w:r>
      <w:proofErr w:type="spellStart"/>
      <w:r w:rsidR="002D16FC">
        <w:t>Startboard</w:t>
      </w:r>
      <w:proofErr w:type="spellEnd"/>
      <w:r>
        <w:t>, and that it provides a status notification informing us that the Website is being created.</w:t>
      </w:r>
    </w:p>
    <w:p w14:paraId="75E635E4" w14:textId="77777777" w:rsidR="00BE2968" w:rsidRDefault="00BE2968" w:rsidP="00BE2968">
      <w:pPr>
        <w:pStyle w:val="ListParagraph"/>
      </w:pPr>
      <w:r w:rsidRPr="00BE2968">
        <w:rPr>
          <w:noProof/>
        </w:rPr>
        <w:lastRenderedPageBreak/>
        <w:drawing>
          <wp:inline distT="0" distB="0" distL="0" distR="0" wp14:anchorId="75E6366F" wp14:editId="75E63670">
            <wp:extent cx="5353797" cy="42773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4277322"/>
                    </a:xfrm>
                    <a:prstGeom prst="rect">
                      <a:avLst/>
                    </a:prstGeom>
                  </pic:spPr>
                </pic:pic>
              </a:graphicData>
            </a:graphic>
          </wp:inline>
        </w:drawing>
      </w:r>
    </w:p>
    <w:p w14:paraId="75E635E5" w14:textId="77777777" w:rsidR="00BE2968" w:rsidRDefault="00BE2968" w:rsidP="00BE2968">
      <w:pPr>
        <w:pStyle w:val="ListParagraph"/>
      </w:pPr>
    </w:p>
    <w:p w14:paraId="75E635E6" w14:textId="77777777" w:rsidR="00BE2968" w:rsidRDefault="001A3278" w:rsidP="002F7E1C">
      <w:pPr>
        <w:pStyle w:val="ListParagraph"/>
        <w:numPr>
          <w:ilvl w:val="0"/>
          <w:numId w:val="2"/>
        </w:numPr>
      </w:pPr>
      <w:r>
        <w:t>Once the Website resource is created, a new blade will automatically open.</w:t>
      </w:r>
    </w:p>
    <w:p w14:paraId="75E635E7" w14:textId="77777777" w:rsidR="001A3278" w:rsidRDefault="001A3278" w:rsidP="001A3278">
      <w:pPr>
        <w:pStyle w:val="ListParagraph"/>
      </w:pPr>
      <w:r w:rsidRPr="001A3278">
        <w:rPr>
          <w:noProof/>
        </w:rPr>
        <w:drawing>
          <wp:inline distT="0" distB="0" distL="0" distR="0" wp14:anchorId="75E63671" wp14:editId="75E63672">
            <wp:extent cx="5544324" cy="334374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324" cy="3343742"/>
                    </a:xfrm>
                    <a:prstGeom prst="rect">
                      <a:avLst/>
                    </a:prstGeom>
                  </pic:spPr>
                </pic:pic>
              </a:graphicData>
            </a:graphic>
          </wp:inline>
        </w:drawing>
      </w:r>
    </w:p>
    <w:p w14:paraId="75E635E8" w14:textId="77777777" w:rsidR="001A3278" w:rsidRDefault="001A3278" w:rsidP="00222C1E">
      <w:pPr>
        <w:pStyle w:val="ListParagraph"/>
      </w:pPr>
    </w:p>
    <w:p w14:paraId="53906365" w14:textId="77777777" w:rsidR="00F14D5A" w:rsidRDefault="00F14D5A" w:rsidP="00222C1E">
      <w:pPr>
        <w:pStyle w:val="ListParagraph"/>
      </w:pPr>
    </w:p>
    <w:p w14:paraId="75E635E9" w14:textId="77777777" w:rsidR="001E1BC1" w:rsidRDefault="001E1BC1" w:rsidP="004729E6">
      <w:pPr>
        <w:pStyle w:val="Heading1"/>
      </w:pPr>
      <w:bookmarkStart w:id="7" w:name="_Toc408466687"/>
      <w:r>
        <w:t xml:space="preserve">Exercise 2: </w:t>
      </w:r>
      <w:r w:rsidR="00222C1E">
        <w:t>Touring the Microsoft Azure Management Portal</w:t>
      </w:r>
      <w:bookmarkEnd w:id="7"/>
    </w:p>
    <w:p w14:paraId="75E635EA" w14:textId="7B9FDBCC" w:rsidR="001E1BC1" w:rsidRDefault="007D75C5" w:rsidP="00083AAC">
      <w:r>
        <w:t>In this exercise, we will cover the navigation and usage basics of the Azure management portal, including some of the customization options</w:t>
      </w:r>
      <w:r w:rsidR="002147A2">
        <w:t xml:space="preserve"> available with the </w:t>
      </w:r>
      <w:proofErr w:type="spellStart"/>
      <w:r w:rsidR="002147A2">
        <w:t>Startboard</w:t>
      </w:r>
      <w:proofErr w:type="spellEnd"/>
      <w:r w:rsidR="002147A2">
        <w:t>.</w:t>
      </w:r>
    </w:p>
    <w:p w14:paraId="75E635EB" w14:textId="77777777" w:rsidR="001E1BC1" w:rsidRDefault="001E1BC1" w:rsidP="004729E6">
      <w:pPr>
        <w:pStyle w:val="Heading2"/>
      </w:pPr>
      <w:bookmarkStart w:id="8" w:name="_Toc408466688"/>
      <w:r>
        <w:t xml:space="preserve">Task 1: </w:t>
      </w:r>
      <w:r w:rsidR="00222C1E">
        <w:t>General Usage Overview</w:t>
      </w:r>
      <w:bookmarkEnd w:id="8"/>
    </w:p>
    <w:p w14:paraId="75E635EC" w14:textId="77777777" w:rsidR="00222C1E" w:rsidRDefault="00313840" w:rsidP="00222C1E">
      <w:pPr>
        <w:pStyle w:val="ListParagraph"/>
        <w:numPr>
          <w:ilvl w:val="0"/>
          <w:numId w:val="6"/>
        </w:numPr>
      </w:pPr>
      <w:r>
        <w:t xml:space="preserve">In the previous exercise, we ended with the creation of a new Website resource. Note that there is a notification hub that is exposed </w:t>
      </w:r>
      <w:r w:rsidR="00D4732C">
        <w:t>by c</w:t>
      </w:r>
      <w:r>
        <w:t>lick</w:t>
      </w:r>
      <w:r w:rsidR="00D4732C">
        <w:t>ing</w:t>
      </w:r>
      <w:r>
        <w:t xml:space="preserve"> the </w:t>
      </w:r>
      <w:r w:rsidRPr="00313840">
        <w:rPr>
          <w:b/>
        </w:rPr>
        <w:t>Notifications</w:t>
      </w:r>
      <w:r>
        <w:t xml:space="preserve"> button</w:t>
      </w:r>
      <w:r w:rsidR="00D4732C">
        <w:t xml:space="preserve"> on the left-hand panel</w:t>
      </w:r>
      <w:r>
        <w:t>.</w:t>
      </w:r>
    </w:p>
    <w:p w14:paraId="75E635ED" w14:textId="77777777" w:rsidR="00313840" w:rsidRDefault="00313840" w:rsidP="00313840">
      <w:pPr>
        <w:pStyle w:val="ListParagraph"/>
      </w:pPr>
      <w:r w:rsidRPr="00313840">
        <w:rPr>
          <w:noProof/>
        </w:rPr>
        <w:drawing>
          <wp:inline distT="0" distB="0" distL="0" distR="0" wp14:anchorId="75E63673" wp14:editId="75E63674">
            <wp:extent cx="752580" cy="157184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2580" cy="1571844"/>
                    </a:xfrm>
                    <a:prstGeom prst="rect">
                      <a:avLst/>
                    </a:prstGeom>
                  </pic:spPr>
                </pic:pic>
              </a:graphicData>
            </a:graphic>
          </wp:inline>
        </w:drawing>
      </w:r>
    </w:p>
    <w:p w14:paraId="75E635EE" w14:textId="77777777" w:rsidR="00313840" w:rsidRDefault="00313840" w:rsidP="00313840">
      <w:pPr>
        <w:pStyle w:val="ListParagraph"/>
      </w:pPr>
    </w:p>
    <w:p w14:paraId="75E635EF" w14:textId="77777777" w:rsidR="00313840" w:rsidRDefault="00D4732C" w:rsidP="00222C1E">
      <w:pPr>
        <w:pStyle w:val="ListParagraph"/>
        <w:numPr>
          <w:ilvl w:val="0"/>
          <w:numId w:val="6"/>
        </w:numPr>
      </w:pPr>
      <w:r>
        <w:t>Note that we received a notification about the Website resource being created successfully.</w:t>
      </w:r>
    </w:p>
    <w:p w14:paraId="75E635F0" w14:textId="77777777" w:rsidR="00D4732C" w:rsidRDefault="00D4732C" w:rsidP="00D4732C">
      <w:pPr>
        <w:pStyle w:val="ListParagraph"/>
      </w:pPr>
      <w:r w:rsidRPr="00D4732C">
        <w:rPr>
          <w:noProof/>
        </w:rPr>
        <w:drawing>
          <wp:inline distT="0" distB="0" distL="0" distR="0" wp14:anchorId="75E63675" wp14:editId="75E63676">
            <wp:extent cx="4887007" cy="257210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2572109"/>
                    </a:xfrm>
                    <a:prstGeom prst="rect">
                      <a:avLst/>
                    </a:prstGeom>
                  </pic:spPr>
                </pic:pic>
              </a:graphicData>
            </a:graphic>
          </wp:inline>
        </w:drawing>
      </w:r>
    </w:p>
    <w:p w14:paraId="75E635F1" w14:textId="77777777" w:rsidR="00D4732C" w:rsidRDefault="00D4732C" w:rsidP="00D4732C">
      <w:pPr>
        <w:pStyle w:val="ListParagraph"/>
      </w:pPr>
    </w:p>
    <w:p w14:paraId="75E635F2" w14:textId="77777777" w:rsidR="00D4732C" w:rsidRDefault="00D4732C" w:rsidP="00222C1E">
      <w:pPr>
        <w:pStyle w:val="ListParagraph"/>
        <w:numPr>
          <w:ilvl w:val="0"/>
          <w:numId w:val="6"/>
        </w:numPr>
      </w:pPr>
      <w:r>
        <w:t xml:space="preserve">The Home button on the left-hand panel allows </w:t>
      </w:r>
      <w:r w:rsidR="008B2B18">
        <w:t>us</w:t>
      </w:r>
      <w:r>
        <w:t xml:space="preserve"> to toggle between the current journey that </w:t>
      </w:r>
      <w:r w:rsidR="008B2B18">
        <w:t>we</w:t>
      </w:r>
      <w:r>
        <w:t xml:space="preserve"> are on and the </w:t>
      </w:r>
      <w:proofErr w:type="spellStart"/>
      <w:r w:rsidR="002D16FC">
        <w:t>Startboard</w:t>
      </w:r>
      <w:proofErr w:type="spellEnd"/>
      <w:r>
        <w:t xml:space="preserve">. Go ahead and click on the Home button once to view the </w:t>
      </w:r>
      <w:proofErr w:type="spellStart"/>
      <w:r w:rsidR="002D16FC">
        <w:t>Startboard</w:t>
      </w:r>
      <w:proofErr w:type="spellEnd"/>
      <w:r>
        <w:t>.</w:t>
      </w:r>
    </w:p>
    <w:p w14:paraId="75E635F3" w14:textId="77777777" w:rsidR="00D4732C" w:rsidRDefault="004F23CE" w:rsidP="00D4732C">
      <w:pPr>
        <w:pStyle w:val="ListParagraph"/>
      </w:pPr>
      <w:r w:rsidRPr="004F23CE">
        <w:rPr>
          <w:noProof/>
        </w:rPr>
        <w:lastRenderedPageBreak/>
        <w:drawing>
          <wp:inline distT="0" distB="0" distL="0" distR="0" wp14:anchorId="75E63677" wp14:editId="75E63678">
            <wp:extent cx="771633" cy="1676634"/>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1633" cy="1676634"/>
                    </a:xfrm>
                    <a:prstGeom prst="rect">
                      <a:avLst/>
                    </a:prstGeom>
                  </pic:spPr>
                </pic:pic>
              </a:graphicData>
            </a:graphic>
          </wp:inline>
        </w:drawing>
      </w:r>
    </w:p>
    <w:p w14:paraId="75E635F4" w14:textId="77777777" w:rsidR="00D4732C" w:rsidRDefault="00D4732C" w:rsidP="00D4732C">
      <w:pPr>
        <w:pStyle w:val="ListParagraph"/>
      </w:pPr>
    </w:p>
    <w:p w14:paraId="75E635F5" w14:textId="77777777" w:rsidR="00D4732C" w:rsidRDefault="00D4732C" w:rsidP="00222C1E">
      <w:pPr>
        <w:pStyle w:val="ListParagraph"/>
        <w:numPr>
          <w:ilvl w:val="0"/>
          <w:numId w:val="6"/>
        </w:numPr>
      </w:pPr>
      <w:r>
        <w:t xml:space="preserve">Click on the </w:t>
      </w:r>
      <w:r w:rsidRPr="00A4191E">
        <w:rPr>
          <w:b/>
        </w:rPr>
        <w:t>Home</w:t>
      </w:r>
      <w:r>
        <w:t xml:space="preserve"> button one more time to return to the Website blade.</w:t>
      </w:r>
    </w:p>
    <w:p w14:paraId="75E635F6" w14:textId="77777777" w:rsidR="00313840" w:rsidRDefault="006705DE" w:rsidP="00222C1E">
      <w:pPr>
        <w:pStyle w:val="ListParagraph"/>
        <w:numPr>
          <w:ilvl w:val="0"/>
          <w:numId w:val="6"/>
        </w:numPr>
      </w:pPr>
      <w:r>
        <w:t xml:space="preserve">Click the </w:t>
      </w:r>
      <w:r w:rsidRPr="00A4191E">
        <w:rPr>
          <w:b/>
        </w:rPr>
        <w:t>Browse</w:t>
      </w:r>
      <w:r>
        <w:t xml:space="preserve"> button.</w:t>
      </w:r>
    </w:p>
    <w:p w14:paraId="75E635F7" w14:textId="77777777" w:rsidR="006705DE" w:rsidRDefault="006705DE" w:rsidP="006705DE">
      <w:pPr>
        <w:pStyle w:val="ListParagraph"/>
      </w:pPr>
      <w:r w:rsidRPr="006705DE">
        <w:rPr>
          <w:noProof/>
        </w:rPr>
        <w:drawing>
          <wp:inline distT="0" distB="0" distL="0" distR="0" wp14:anchorId="75E63679" wp14:editId="75E6367A">
            <wp:extent cx="771633" cy="1457528"/>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71633" cy="1457528"/>
                    </a:xfrm>
                    <a:prstGeom prst="rect">
                      <a:avLst/>
                    </a:prstGeom>
                  </pic:spPr>
                </pic:pic>
              </a:graphicData>
            </a:graphic>
          </wp:inline>
        </w:drawing>
      </w:r>
    </w:p>
    <w:p w14:paraId="75E635F8" w14:textId="77777777" w:rsidR="006705DE" w:rsidRDefault="006705DE" w:rsidP="006705DE">
      <w:pPr>
        <w:pStyle w:val="ListParagraph"/>
      </w:pPr>
    </w:p>
    <w:p w14:paraId="75E635F9" w14:textId="77777777" w:rsidR="006705DE" w:rsidRDefault="006705DE" w:rsidP="00222C1E">
      <w:pPr>
        <w:pStyle w:val="ListParagraph"/>
        <w:numPr>
          <w:ilvl w:val="0"/>
          <w:numId w:val="6"/>
        </w:numPr>
      </w:pPr>
      <w:r>
        <w:t xml:space="preserve">The Browse blade allows </w:t>
      </w:r>
      <w:r w:rsidR="008B2B18">
        <w:t>us</w:t>
      </w:r>
      <w:r>
        <w:t xml:space="preserve"> to view </w:t>
      </w:r>
      <w:r w:rsidR="00A63128">
        <w:t xml:space="preserve">most recently viewed resources, filter resources by type, or jump to a number of other views such as portal settings. </w:t>
      </w:r>
    </w:p>
    <w:p w14:paraId="75E635FA" w14:textId="77777777" w:rsidR="00A63128" w:rsidRDefault="00A63128" w:rsidP="00A63128">
      <w:pPr>
        <w:pStyle w:val="ListParagraph"/>
      </w:pPr>
      <w:r w:rsidRPr="00A63128">
        <w:rPr>
          <w:noProof/>
        </w:rPr>
        <w:lastRenderedPageBreak/>
        <w:drawing>
          <wp:inline distT="0" distB="0" distL="0" distR="0" wp14:anchorId="75E6367B" wp14:editId="75E6367C">
            <wp:extent cx="4067743" cy="548716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743" cy="5487166"/>
                    </a:xfrm>
                    <a:prstGeom prst="rect">
                      <a:avLst/>
                    </a:prstGeom>
                  </pic:spPr>
                </pic:pic>
              </a:graphicData>
            </a:graphic>
          </wp:inline>
        </w:drawing>
      </w:r>
    </w:p>
    <w:p w14:paraId="75E635FB" w14:textId="77777777" w:rsidR="00A63128" w:rsidRDefault="00A63128" w:rsidP="00A63128">
      <w:pPr>
        <w:pStyle w:val="ListParagraph"/>
      </w:pPr>
    </w:p>
    <w:p w14:paraId="75E635FC" w14:textId="77777777" w:rsidR="00A63128" w:rsidRDefault="009A59E0" w:rsidP="00222C1E">
      <w:pPr>
        <w:pStyle w:val="ListParagraph"/>
        <w:numPr>
          <w:ilvl w:val="0"/>
          <w:numId w:val="6"/>
        </w:numPr>
      </w:pPr>
      <w:r>
        <w:t xml:space="preserve">Close the </w:t>
      </w:r>
      <w:r w:rsidRPr="00A4191E">
        <w:rPr>
          <w:b/>
        </w:rPr>
        <w:t>Browse</w:t>
      </w:r>
      <w:r>
        <w:t xml:space="preserve"> blade.</w:t>
      </w:r>
    </w:p>
    <w:p w14:paraId="75E635FD" w14:textId="77777777" w:rsidR="009A59E0" w:rsidRDefault="009A59E0" w:rsidP="00222C1E">
      <w:pPr>
        <w:pStyle w:val="ListParagraph"/>
        <w:numPr>
          <w:ilvl w:val="0"/>
          <w:numId w:val="6"/>
        </w:numPr>
      </w:pPr>
      <w:r>
        <w:t xml:space="preserve">Click the </w:t>
      </w:r>
      <w:r w:rsidRPr="00A4191E">
        <w:rPr>
          <w:b/>
        </w:rPr>
        <w:t>Active</w:t>
      </w:r>
      <w:r>
        <w:t xml:space="preserve"> button.</w:t>
      </w:r>
    </w:p>
    <w:p w14:paraId="75E635FE" w14:textId="77777777" w:rsidR="009A59E0" w:rsidRDefault="009A59E0" w:rsidP="009A59E0">
      <w:pPr>
        <w:pStyle w:val="ListParagraph"/>
      </w:pPr>
      <w:r w:rsidRPr="009A59E0">
        <w:rPr>
          <w:noProof/>
        </w:rPr>
        <w:drawing>
          <wp:inline distT="0" distB="0" distL="0" distR="0" wp14:anchorId="75E6367D" wp14:editId="75E6367E">
            <wp:extent cx="743054" cy="14098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3054" cy="1409897"/>
                    </a:xfrm>
                    <a:prstGeom prst="rect">
                      <a:avLst/>
                    </a:prstGeom>
                  </pic:spPr>
                </pic:pic>
              </a:graphicData>
            </a:graphic>
          </wp:inline>
        </w:drawing>
      </w:r>
    </w:p>
    <w:p w14:paraId="75E635FF" w14:textId="77777777" w:rsidR="009A59E0" w:rsidRDefault="009A59E0" w:rsidP="009A59E0">
      <w:pPr>
        <w:pStyle w:val="ListParagraph"/>
      </w:pPr>
    </w:p>
    <w:p w14:paraId="75E63600" w14:textId="77777777" w:rsidR="009A59E0" w:rsidRDefault="007B2601" w:rsidP="00222C1E">
      <w:pPr>
        <w:pStyle w:val="ListParagraph"/>
        <w:numPr>
          <w:ilvl w:val="0"/>
          <w:numId w:val="6"/>
        </w:numPr>
      </w:pPr>
      <w:r>
        <w:t xml:space="preserve">The Active blade shows a list of journeys that </w:t>
      </w:r>
      <w:r w:rsidR="008B2B18">
        <w:t>we</w:t>
      </w:r>
      <w:r>
        <w:t xml:space="preserve"> have recently taken. </w:t>
      </w:r>
      <w:r w:rsidR="008B2B18">
        <w:t>We</w:t>
      </w:r>
      <w:r>
        <w:t xml:space="preserve"> can click on any one of these to resume the journey at a later point in time.</w:t>
      </w:r>
    </w:p>
    <w:p w14:paraId="75E63601" w14:textId="77777777" w:rsidR="007B2601" w:rsidRDefault="007B2601" w:rsidP="007B2601">
      <w:pPr>
        <w:pStyle w:val="ListParagraph"/>
      </w:pPr>
      <w:r w:rsidRPr="007B2601">
        <w:rPr>
          <w:noProof/>
        </w:rPr>
        <w:lastRenderedPageBreak/>
        <w:drawing>
          <wp:inline distT="0" distB="0" distL="0" distR="0" wp14:anchorId="75E6367F" wp14:editId="75E63680">
            <wp:extent cx="4039164" cy="34199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9164" cy="3419952"/>
                    </a:xfrm>
                    <a:prstGeom prst="rect">
                      <a:avLst/>
                    </a:prstGeom>
                  </pic:spPr>
                </pic:pic>
              </a:graphicData>
            </a:graphic>
          </wp:inline>
        </w:drawing>
      </w:r>
    </w:p>
    <w:p w14:paraId="75E63602" w14:textId="77777777" w:rsidR="007B2601" w:rsidRDefault="007B2601" w:rsidP="007B2601">
      <w:pPr>
        <w:pStyle w:val="ListParagraph"/>
      </w:pPr>
    </w:p>
    <w:p w14:paraId="75E63603" w14:textId="77777777" w:rsidR="007B2601" w:rsidRDefault="00F8279B" w:rsidP="00222C1E">
      <w:pPr>
        <w:pStyle w:val="ListParagraph"/>
        <w:numPr>
          <w:ilvl w:val="0"/>
          <w:numId w:val="6"/>
        </w:numPr>
      </w:pPr>
      <w:r>
        <w:t xml:space="preserve">Close the </w:t>
      </w:r>
      <w:r w:rsidRPr="00A4191E">
        <w:rPr>
          <w:b/>
        </w:rPr>
        <w:t>Active</w:t>
      </w:r>
      <w:r>
        <w:t xml:space="preserve"> blade.</w:t>
      </w:r>
    </w:p>
    <w:p w14:paraId="75E63604" w14:textId="77777777" w:rsidR="009A59E0" w:rsidRDefault="00F8279B" w:rsidP="00222C1E">
      <w:pPr>
        <w:pStyle w:val="ListParagraph"/>
        <w:numPr>
          <w:ilvl w:val="0"/>
          <w:numId w:val="6"/>
        </w:numPr>
      </w:pPr>
      <w:r>
        <w:t xml:space="preserve">Click the </w:t>
      </w:r>
      <w:r w:rsidRPr="00A4191E">
        <w:rPr>
          <w:b/>
        </w:rPr>
        <w:t>Billing</w:t>
      </w:r>
      <w:r>
        <w:t xml:space="preserve"> button.</w:t>
      </w:r>
    </w:p>
    <w:p w14:paraId="75E63605" w14:textId="77777777" w:rsidR="00F8279B" w:rsidRDefault="00F8279B" w:rsidP="00F8279B">
      <w:pPr>
        <w:pStyle w:val="ListParagraph"/>
      </w:pPr>
      <w:r w:rsidRPr="00F8279B">
        <w:rPr>
          <w:noProof/>
        </w:rPr>
        <w:drawing>
          <wp:inline distT="0" distB="0" distL="0" distR="0" wp14:anchorId="75E63681" wp14:editId="75E63682">
            <wp:extent cx="790685" cy="1514686"/>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90685" cy="1514686"/>
                    </a:xfrm>
                    <a:prstGeom prst="rect">
                      <a:avLst/>
                    </a:prstGeom>
                  </pic:spPr>
                </pic:pic>
              </a:graphicData>
            </a:graphic>
          </wp:inline>
        </w:drawing>
      </w:r>
    </w:p>
    <w:p w14:paraId="75E63606" w14:textId="77777777" w:rsidR="00F8279B" w:rsidRDefault="00F8279B" w:rsidP="00F8279B">
      <w:pPr>
        <w:pStyle w:val="ListParagraph"/>
      </w:pPr>
    </w:p>
    <w:p w14:paraId="75E63607" w14:textId="77777777" w:rsidR="00F8279B" w:rsidRDefault="00C525B4" w:rsidP="00222C1E">
      <w:pPr>
        <w:pStyle w:val="ListParagraph"/>
        <w:numPr>
          <w:ilvl w:val="0"/>
          <w:numId w:val="6"/>
        </w:numPr>
      </w:pPr>
      <w:r>
        <w:t>Click on one of the billing options (if you have one available to the user that you are logged in as).</w:t>
      </w:r>
    </w:p>
    <w:p w14:paraId="75E63608" w14:textId="77777777" w:rsidR="00C525B4" w:rsidRDefault="00C525B4" w:rsidP="00C525B4">
      <w:pPr>
        <w:pStyle w:val="ListParagraph"/>
      </w:pPr>
      <w:r w:rsidRPr="00C525B4">
        <w:rPr>
          <w:noProof/>
        </w:rPr>
        <w:drawing>
          <wp:inline distT="0" distB="0" distL="0" distR="0" wp14:anchorId="75E63683" wp14:editId="75E63684">
            <wp:extent cx="4086795" cy="188621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6795" cy="1886213"/>
                    </a:xfrm>
                    <a:prstGeom prst="rect">
                      <a:avLst/>
                    </a:prstGeom>
                  </pic:spPr>
                </pic:pic>
              </a:graphicData>
            </a:graphic>
          </wp:inline>
        </w:drawing>
      </w:r>
    </w:p>
    <w:p w14:paraId="75E63609" w14:textId="77777777" w:rsidR="00C525B4" w:rsidRDefault="00C525B4" w:rsidP="00C525B4">
      <w:pPr>
        <w:pStyle w:val="ListParagraph"/>
      </w:pPr>
    </w:p>
    <w:p w14:paraId="75E6360A" w14:textId="77777777" w:rsidR="00C525B4" w:rsidRDefault="00C525B4" w:rsidP="00222C1E">
      <w:pPr>
        <w:pStyle w:val="ListParagraph"/>
        <w:numPr>
          <w:ilvl w:val="0"/>
          <w:numId w:val="6"/>
        </w:numPr>
      </w:pPr>
      <w:r>
        <w:lastRenderedPageBreak/>
        <w:t xml:space="preserve">The Billing blade will show </w:t>
      </w:r>
      <w:r w:rsidR="008B2B18">
        <w:t>the</w:t>
      </w:r>
      <w:r>
        <w:t xml:space="preserve"> burn rate, breakdown of current charges by resource type, as well as other billing properties. Your </w:t>
      </w:r>
      <w:r w:rsidR="008B2B18">
        <w:t>view</w:t>
      </w:r>
      <w:r>
        <w:t xml:space="preserve"> will be different from the one shown below, as this one is associated with a MSDN subscription which provides a monthly credit (as opposed to a pay-as-you-go or other plan).</w:t>
      </w:r>
    </w:p>
    <w:p w14:paraId="75E6360B" w14:textId="77777777" w:rsidR="00C525B4" w:rsidRDefault="00C525B4" w:rsidP="00C525B4">
      <w:pPr>
        <w:pStyle w:val="ListParagraph"/>
      </w:pPr>
      <w:r w:rsidRPr="00C525B4">
        <w:rPr>
          <w:noProof/>
        </w:rPr>
        <w:drawing>
          <wp:inline distT="0" distB="0" distL="0" distR="0" wp14:anchorId="75E63685" wp14:editId="75E63686">
            <wp:extent cx="5553850" cy="582058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3850" cy="5820587"/>
                    </a:xfrm>
                    <a:prstGeom prst="rect">
                      <a:avLst/>
                    </a:prstGeom>
                  </pic:spPr>
                </pic:pic>
              </a:graphicData>
            </a:graphic>
          </wp:inline>
        </w:drawing>
      </w:r>
    </w:p>
    <w:p w14:paraId="75E6360C" w14:textId="77777777" w:rsidR="00C525B4" w:rsidRDefault="00C525B4" w:rsidP="00C525B4">
      <w:pPr>
        <w:pStyle w:val="ListParagraph"/>
      </w:pPr>
    </w:p>
    <w:p w14:paraId="75E6360D" w14:textId="77777777" w:rsidR="00C525B4" w:rsidRDefault="007A717B" w:rsidP="00222C1E">
      <w:pPr>
        <w:pStyle w:val="ListParagraph"/>
        <w:numPr>
          <w:ilvl w:val="0"/>
          <w:numId w:val="6"/>
        </w:numPr>
      </w:pPr>
      <w:r>
        <w:t xml:space="preserve">Close the </w:t>
      </w:r>
      <w:r w:rsidRPr="00A4191E">
        <w:rPr>
          <w:b/>
        </w:rPr>
        <w:t>Billing</w:t>
      </w:r>
      <w:r>
        <w:t xml:space="preserve"> blade.</w:t>
      </w:r>
    </w:p>
    <w:p w14:paraId="75E6360E" w14:textId="77777777" w:rsidR="007A717B" w:rsidRDefault="007A717B" w:rsidP="002D16FC"/>
    <w:p w14:paraId="75E6360F" w14:textId="77777777" w:rsidR="002D16FC" w:rsidRDefault="002D16FC" w:rsidP="004729E6">
      <w:pPr>
        <w:pStyle w:val="Heading2"/>
      </w:pPr>
      <w:bookmarkStart w:id="9" w:name="_Toc408466689"/>
      <w:r>
        <w:t xml:space="preserve">Task 2: </w:t>
      </w:r>
      <w:proofErr w:type="spellStart"/>
      <w:r>
        <w:t>Startboard</w:t>
      </w:r>
      <w:proofErr w:type="spellEnd"/>
      <w:r>
        <w:t xml:space="preserve"> Customization</w:t>
      </w:r>
      <w:bookmarkEnd w:id="9"/>
    </w:p>
    <w:p w14:paraId="2476547F" w14:textId="77777777" w:rsidR="00F14D5A" w:rsidRPr="00F14D5A" w:rsidRDefault="00F14D5A" w:rsidP="00F14D5A"/>
    <w:p w14:paraId="75E63610" w14:textId="77777777" w:rsidR="002D16FC" w:rsidRDefault="008B2B18" w:rsidP="004729E6">
      <w:pPr>
        <w:pStyle w:val="ListParagraph"/>
        <w:numPr>
          <w:ilvl w:val="0"/>
          <w:numId w:val="6"/>
        </w:numPr>
      </w:pPr>
      <w:r>
        <w:t xml:space="preserve">The </w:t>
      </w:r>
      <w:proofErr w:type="spellStart"/>
      <w:r>
        <w:t>Startboard</w:t>
      </w:r>
      <w:proofErr w:type="spellEnd"/>
      <w:r>
        <w:t xml:space="preserve"> itself is customizable per user and subscription, as we alluded to earlier. Let’s see this in action by first returning to the </w:t>
      </w:r>
      <w:r w:rsidRPr="00A4191E">
        <w:rPr>
          <w:b/>
        </w:rPr>
        <w:t>Website</w:t>
      </w:r>
      <w:r w:rsidR="004F23CE">
        <w:t xml:space="preserve"> resource blade that we created earlier.</w:t>
      </w:r>
    </w:p>
    <w:p w14:paraId="75E63611" w14:textId="77777777" w:rsidR="004F23CE" w:rsidRDefault="004F23CE" w:rsidP="004F23CE">
      <w:pPr>
        <w:pStyle w:val="ListParagraph"/>
      </w:pPr>
      <w:r w:rsidRPr="004F23CE">
        <w:rPr>
          <w:noProof/>
        </w:rPr>
        <w:lastRenderedPageBreak/>
        <w:drawing>
          <wp:inline distT="0" distB="0" distL="0" distR="0" wp14:anchorId="75E63687" wp14:editId="75E63688">
            <wp:extent cx="5553850" cy="335326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850" cy="3353268"/>
                    </a:xfrm>
                    <a:prstGeom prst="rect">
                      <a:avLst/>
                    </a:prstGeom>
                  </pic:spPr>
                </pic:pic>
              </a:graphicData>
            </a:graphic>
          </wp:inline>
        </w:drawing>
      </w:r>
    </w:p>
    <w:p w14:paraId="75E63612" w14:textId="77777777" w:rsidR="004F23CE" w:rsidRDefault="004F23CE" w:rsidP="004F23CE">
      <w:pPr>
        <w:pStyle w:val="ListParagraph"/>
      </w:pPr>
    </w:p>
    <w:p w14:paraId="75E63613" w14:textId="77777777" w:rsidR="000C55B5" w:rsidRDefault="0018411E" w:rsidP="004729E6">
      <w:pPr>
        <w:pStyle w:val="ListParagraph"/>
        <w:numPr>
          <w:ilvl w:val="0"/>
          <w:numId w:val="6"/>
        </w:numPr>
      </w:pPr>
      <w:r>
        <w:t xml:space="preserve">Many of the tiles shown on the resource blades, such as this Website, can be pinned and arranged as desired on the </w:t>
      </w:r>
      <w:proofErr w:type="spellStart"/>
      <w:r>
        <w:t>Startboard</w:t>
      </w:r>
      <w:proofErr w:type="spellEnd"/>
      <w:r>
        <w:t xml:space="preserve">. </w:t>
      </w:r>
      <w:r w:rsidRPr="00A4191E">
        <w:rPr>
          <w:b/>
        </w:rPr>
        <w:t>Right-click</w:t>
      </w:r>
      <w:r>
        <w:t xml:space="preserve"> on the </w:t>
      </w:r>
      <w:r w:rsidRPr="00A4191E">
        <w:rPr>
          <w:b/>
        </w:rPr>
        <w:t>Requests and Errors</w:t>
      </w:r>
      <w:r>
        <w:t xml:space="preserve"> tile and select the </w:t>
      </w:r>
      <w:r w:rsidRPr="00A4191E">
        <w:rPr>
          <w:b/>
        </w:rPr>
        <w:t xml:space="preserve">Pin to </w:t>
      </w:r>
      <w:proofErr w:type="spellStart"/>
      <w:r w:rsidRPr="00A4191E">
        <w:rPr>
          <w:b/>
        </w:rPr>
        <w:t>Startboard</w:t>
      </w:r>
      <w:proofErr w:type="spellEnd"/>
      <w:r>
        <w:t xml:space="preserve"> option.</w:t>
      </w:r>
      <w:r w:rsidR="00940BB8">
        <w:t xml:space="preserve"> </w:t>
      </w:r>
    </w:p>
    <w:p w14:paraId="75E63614" w14:textId="77777777" w:rsidR="000C55B5" w:rsidRPr="00570A75" w:rsidRDefault="000C55B5" w:rsidP="00570A75">
      <w:pPr>
        <w:pStyle w:val="ppNoteIndent"/>
        <w:numPr>
          <w:ilvl w:val="0"/>
          <w:numId w:val="0"/>
        </w:numPr>
        <w:pBdr>
          <w:bottom w:val="single" w:sz="12" w:space="0" w:color="999999"/>
        </w:pBdr>
        <w:ind w:left="720"/>
      </w:pPr>
      <w:r>
        <w:rPr>
          <w:b/>
        </w:rPr>
        <w:t>Note</w:t>
      </w:r>
      <w:r w:rsidRPr="001A5164">
        <w:rPr>
          <w:b/>
        </w:rPr>
        <w:t xml:space="preserve">: </w:t>
      </w:r>
      <w:r w:rsidR="00570A75">
        <w:t>Resource blades can themselves be customized by moving and re-arranging parts.</w:t>
      </w:r>
    </w:p>
    <w:p w14:paraId="75E63615" w14:textId="77777777" w:rsidR="000C55B5" w:rsidRDefault="000C55B5" w:rsidP="000C55B5">
      <w:pPr>
        <w:pStyle w:val="ListParagraph"/>
      </w:pPr>
    </w:p>
    <w:p w14:paraId="75E63616" w14:textId="77777777" w:rsidR="0018411E" w:rsidRDefault="0018411E" w:rsidP="0018411E">
      <w:pPr>
        <w:pStyle w:val="ListParagraph"/>
      </w:pPr>
      <w:r w:rsidRPr="0018411E">
        <w:rPr>
          <w:noProof/>
        </w:rPr>
        <w:lastRenderedPageBreak/>
        <w:drawing>
          <wp:inline distT="0" distB="0" distL="0" distR="0" wp14:anchorId="75E63689" wp14:editId="75E6368A">
            <wp:extent cx="5220429" cy="36485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429" cy="3648584"/>
                    </a:xfrm>
                    <a:prstGeom prst="rect">
                      <a:avLst/>
                    </a:prstGeom>
                  </pic:spPr>
                </pic:pic>
              </a:graphicData>
            </a:graphic>
          </wp:inline>
        </w:drawing>
      </w:r>
    </w:p>
    <w:p w14:paraId="75E63617" w14:textId="77777777" w:rsidR="0018411E" w:rsidRDefault="0018411E" w:rsidP="0018411E">
      <w:pPr>
        <w:pStyle w:val="ListParagraph"/>
      </w:pPr>
    </w:p>
    <w:p w14:paraId="75E63618" w14:textId="77777777" w:rsidR="0018411E" w:rsidRDefault="001C7170" w:rsidP="004729E6">
      <w:pPr>
        <w:pStyle w:val="ListParagraph"/>
        <w:numPr>
          <w:ilvl w:val="0"/>
          <w:numId w:val="6"/>
        </w:numPr>
      </w:pPr>
      <w:r w:rsidRPr="00A4191E">
        <w:rPr>
          <w:b/>
        </w:rPr>
        <w:t>Pin</w:t>
      </w:r>
      <w:r>
        <w:t xml:space="preserve"> the </w:t>
      </w:r>
      <w:r w:rsidRPr="00A4191E">
        <w:rPr>
          <w:b/>
        </w:rPr>
        <w:t>Quotas</w:t>
      </w:r>
      <w:r>
        <w:t xml:space="preserve"> tile to the Starboard.</w:t>
      </w:r>
    </w:p>
    <w:p w14:paraId="75E63619" w14:textId="77777777" w:rsidR="001C7170" w:rsidRDefault="001C7170" w:rsidP="001C7170">
      <w:pPr>
        <w:pStyle w:val="ListParagraph"/>
      </w:pPr>
      <w:r w:rsidRPr="001C7170">
        <w:rPr>
          <w:noProof/>
        </w:rPr>
        <w:drawing>
          <wp:inline distT="0" distB="0" distL="0" distR="0" wp14:anchorId="75E6368B" wp14:editId="75E6368C">
            <wp:extent cx="5096586" cy="19052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6586" cy="1905266"/>
                    </a:xfrm>
                    <a:prstGeom prst="rect">
                      <a:avLst/>
                    </a:prstGeom>
                  </pic:spPr>
                </pic:pic>
              </a:graphicData>
            </a:graphic>
          </wp:inline>
        </w:drawing>
      </w:r>
    </w:p>
    <w:p w14:paraId="75E6361A" w14:textId="77777777" w:rsidR="001C7170" w:rsidRDefault="001C7170" w:rsidP="001C7170">
      <w:pPr>
        <w:pStyle w:val="ListParagraph"/>
      </w:pPr>
    </w:p>
    <w:p w14:paraId="75E6361B" w14:textId="77777777" w:rsidR="001C7170" w:rsidRDefault="001C7170" w:rsidP="004729E6">
      <w:pPr>
        <w:pStyle w:val="ListParagraph"/>
        <w:numPr>
          <w:ilvl w:val="0"/>
          <w:numId w:val="6"/>
        </w:numPr>
      </w:pPr>
      <w:r w:rsidRPr="00A4191E">
        <w:rPr>
          <w:b/>
        </w:rPr>
        <w:t>Pin</w:t>
      </w:r>
      <w:r>
        <w:t xml:space="preserve"> the </w:t>
      </w:r>
      <w:r w:rsidRPr="00A4191E">
        <w:rPr>
          <w:b/>
        </w:rPr>
        <w:t>Alert Rules</w:t>
      </w:r>
      <w:r>
        <w:t xml:space="preserve"> tile to the </w:t>
      </w:r>
      <w:proofErr w:type="spellStart"/>
      <w:r>
        <w:t>Startboard</w:t>
      </w:r>
      <w:proofErr w:type="spellEnd"/>
      <w:r>
        <w:t>.</w:t>
      </w:r>
    </w:p>
    <w:p w14:paraId="75E6361C" w14:textId="77777777" w:rsidR="001C7170" w:rsidRDefault="001C7170" w:rsidP="001C7170">
      <w:pPr>
        <w:pStyle w:val="ListParagraph"/>
      </w:pPr>
      <w:r w:rsidRPr="001C7170">
        <w:rPr>
          <w:noProof/>
        </w:rPr>
        <w:lastRenderedPageBreak/>
        <w:drawing>
          <wp:inline distT="0" distB="0" distL="0" distR="0" wp14:anchorId="75E6368D" wp14:editId="75E6368E">
            <wp:extent cx="5096586" cy="195289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6586" cy="1952898"/>
                    </a:xfrm>
                    <a:prstGeom prst="rect">
                      <a:avLst/>
                    </a:prstGeom>
                  </pic:spPr>
                </pic:pic>
              </a:graphicData>
            </a:graphic>
          </wp:inline>
        </w:drawing>
      </w:r>
    </w:p>
    <w:p w14:paraId="75E6361D" w14:textId="77777777" w:rsidR="001C7170" w:rsidRDefault="001C7170" w:rsidP="001C7170">
      <w:pPr>
        <w:pStyle w:val="ListParagraph"/>
      </w:pPr>
    </w:p>
    <w:p w14:paraId="75E6361E" w14:textId="77777777" w:rsidR="001C7170" w:rsidRDefault="0007035C" w:rsidP="004729E6">
      <w:pPr>
        <w:pStyle w:val="ListParagraph"/>
        <w:numPr>
          <w:ilvl w:val="0"/>
          <w:numId w:val="6"/>
        </w:numPr>
      </w:pPr>
      <w:r>
        <w:t xml:space="preserve">Click the </w:t>
      </w:r>
      <w:r w:rsidRPr="00A4191E">
        <w:rPr>
          <w:b/>
        </w:rPr>
        <w:t>Home</w:t>
      </w:r>
      <w:r>
        <w:t xml:space="preserve"> button to return to the </w:t>
      </w:r>
      <w:proofErr w:type="spellStart"/>
      <w:r>
        <w:t>Startboard</w:t>
      </w:r>
      <w:proofErr w:type="spellEnd"/>
      <w:r>
        <w:t>.</w:t>
      </w:r>
    </w:p>
    <w:p w14:paraId="75E6361F" w14:textId="77777777" w:rsidR="0007035C" w:rsidRDefault="0007035C" w:rsidP="004729E6">
      <w:pPr>
        <w:pStyle w:val="ListParagraph"/>
        <w:numPr>
          <w:ilvl w:val="0"/>
          <w:numId w:val="6"/>
        </w:numPr>
      </w:pPr>
      <w:r w:rsidRPr="00A4191E">
        <w:rPr>
          <w:b/>
        </w:rPr>
        <w:t>Right-click</w:t>
      </w:r>
      <w:r>
        <w:t xml:space="preserve"> somewhere on the </w:t>
      </w:r>
      <w:proofErr w:type="spellStart"/>
      <w:r>
        <w:t>Startboard</w:t>
      </w:r>
      <w:proofErr w:type="spellEnd"/>
      <w:r>
        <w:t xml:space="preserve"> and select the </w:t>
      </w:r>
      <w:r w:rsidRPr="00A4191E">
        <w:rPr>
          <w:b/>
        </w:rPr>
        <w:t>Customize</w:t>
      </w:r>
      <w:r>
        <w:t xml:space="preserve"> option.</w:t>
      </w:r>
    </w:p>
    <w:p w14:paraId="75E63620" w14:textId="77777777" w:rsidR="0007035C" w:rsidRDefault="0007035C" w:rsidP="0007035C">
      <w:pPr>
        <w:pStyle w:val="ListParagraph"/>
      </w:pPr>
      <w:r w:rsidRPr="0007035C">
        <w:rPr>
          <w:noProof/>
        </w:rPr>
        <w:drawing>
          <wp:inline distT="0" distB="0" distL="0" distR="0" wp14:anchorId="75E6368F" wp14:editId="75E63690">
            <wp:extent cx="5943600" cy="2797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97810"/>
                    </a:xfrm>
                    <a:prstGeom prst="rect">
                      <a:avLst/>
                    </a:prstGeom>
                  </pic:spPr>
                </pic:pic>
              </a:graphicData>
            </a:graphic>
          </wp:inline>
        </w:drawing>
      </w:r>
    </w:p>
    <w:p w14:paraId="75E63621" w14:textId="77777777" w:rsidR="0007035C" w:rsidRDefault="0007035C" w:rsidP="0007035C">
      <w:pPr>
        <w:pStyle w:val="ListParagraph"/>
      </w:pPr>
    </w:p>
    <w:p w14:paraId="75E63622" w14:textId="77777777" w:rsidR="0007035C" w:rsidRDefault="0007035C" w:rsidP="004729E6">
      <w:pPr>
        <w:pStyle w:val="ListParagraph"/>
        <w:numPr>
          <w:ilvl w:val="0"/>
          <w:numId w:val="6"/>
        </w:numPr>
      </w:pPr>
      <w:r>
        <w:t xml:space="preserve">Change the size of the </w:t>
      </w:r>
      <w:r w:rsidRPr="00A4191E">
        <w:rPr>
          <w:b/>
        </w:rPr>
        <w:t>Service Health</w:t>
      </w:r>
      <w:r>
        <w:t xml:space="preserve"> tile by clicking the </w:t>
      </w:r>
      <w:r w:rsidRPr="00A4191E">
        <w:rPr>
          <w:b/>
        </w:rPr>
        <w:t>ellipses</w:t>
      </w:r>
      <w:r>
        <w:t xml:space="preserve"> button and then selecting the </w:t>
      </w:r>
      <w:r w:rsidRPr="00A4191E">
        <w:rPr>
          <w:b/>
        </w:rPr>
        <w:t>Normal</w:t>
      </w:r>
      <w:r>
        <w:t xml:space="preserve"> option.</w:t>
      </w:r>
    </w:p>
    <w:p w14:paraId="75E63623" w14:textId="77777777" w:rsidR="0007035C" w:rsidRDefault="0007035C" w:rsidP="0007035C">
      <w:pPr>
        <w:pStyle w:val="ListParagraph"/>
      </w:pPr>
      <w:r w:rsidRPr="0007035C">
        <w:rPr>
          <w:noProof/>
        </w:rPr>
        <w:lastRenderedPageBreak/>
        <w:drawing>
          <wp:inline distT="0" distB="0" distL="0" distR="0" wp14:anchorId="75E63691" wp14:editId="75E63692">
            <wp:extent cx="5943600" cy="28333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3370"/>
                    </a:xfrm>
                    <a:prstGeom prst="rect">
                      <a:avLst/>
                    </a:prstGeom>
                  </pic:spPr>
                </pic:pic>
              </a:graphicData>
            </a:graphic>
          </wp:inline>
        </w:drawing>
      </w:r>
    </w:p>
    <w:p w14:paraId="75E63624" w14:textId="77777777" w:rsidR="0007035C" w:rsidRDefault="0007035C" w:rsidP="0007035C">
      <w:pPr>
        <w:pStyle w:val="ListParagraph"/>
      </w:pPr>
    </w:p>
    <w:p w14:paraId="75E63625" w14:textId="77777777" w:rsidR="0007035C" w:rsidRDefault="0003067B" w:rsidP="004729E6">
      <w:pPr>
        <w:pStyle w:val="ListParagraph"/>
        <w:numPr>
          <w:ilvl w:val="0"/>
          <w:numId w:val="6"/>
        </w:numPr>
      </w:pPr>
      <w:r w:rsidRPr="00A4191E">
        <w:t>Unpin</w:t>
      </w:r>
      <w:r>
        <w:t xml:space="preserve"> some of the default tiles such as Tour, Browse All, What’s New, Help + Support, Feedback, and Azure Portal to clean things up a bit. To do this, </w:t>
      </w:r>
      <w:r w:rsidRPr="00A4191E">
        <w:rPr>
          <w:b/>
        </w:rPr>
        <w:t>right-click</w:t>
      </w:r>
      <w:r>
        <w:t xml:space="preserve"> on the tile and select </w:t>
      </w:r>
      <w:r w:rsidRPr="00A4191E">
        <w:rPr>
          <w:b/>
        </w:rPr>
        <w:t>Unpin</w:t>
      </w:r>
      <w:r>
        <w:t xml:space="preserve"> from </w:t>
      </w:r>
      <w:proofErr w:type="spellStart"/>
      <w:r>
        <w:t>Startboard</w:t>
      </w:r>
      <w:proofErr w:type="spellEnd"/>
      <w:r>
        <w:t xml:space="preserve">. </w:t>
      </w:r>
    </w:p>
    <w:p w14:paraId="75E63626" w14:textId="77777777" w:rsidR="0003067B" w:rsidRDefault="0003067B" w:rsidP="0003067B">
      <w:pPr>
        <w:pStyle w:val="ListParagraph"/>
      </w:pPr>
    </w:p>
    <w:p w14:paraId="75E63627" w14:textId="77777777" w:rsidR="0003067B" w:rsidRDefault="0003067B" w:rsidP="0003067B">
      <w:pPr>
        <w:pStyle w:val="ListParagraph"/>
      </w:pPr>
      <w:r w:rsidRPr="0003067B">
        <w:rPr>
          <w:noProof/>
        </w:rPr>
        <w:lastRenderedPageBreak/>
        <w:drawing>
          <wp:inline distT="0" distB="0" distL="0" distR="0" wp14:anchorId="75E63693" wp14:editId="75E63694">
            <wp:extent cx="4286848" cy="5372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848" cy="5372850"/>
                    </a:xfrm>
                    <a:prstGeom prst="rect">
                      <a:avLst/>
                    </a:prstGeom>
                  </pic:spPr>
                </pic:pic>
              </a:graphicData>
            </a:graphic>
          </wp:inline>
        </w:drawing>
      </w:r>
    </w:p>
    <w:p w14:paraId="75E63628" w14:textId="77777777" w:rsidR="0003067B" w:rsidRDefault="0003067B" w:rsidP="0003067B">
      <w:pPr>
        <w:pStyle w:val="ListParagraph"/>
      </w:pPr>
    </w:p>
    <w:p w14:paraId="75E63629" w14:textId="77777777" w:rsidR="0003067B" w:rsidRDefault="0003067B" w:rsidP="0003067B">
      <w:pPr>
        <w:pStyle w:val="ListParagraph"/>
      </w:pPr>
    </w:p>
    <w:p w14:paraId="75E6362A" w14:textId="77777777" w:rsidR="0003067B" w:rsidRDefault="0003067B" w:rsidP="004729E6">
      <w:pPr>
        <w:pStyle w:val="ListParagraph"/>
        <w:numPr>
          <w:ilvl w:val="0"/>
          <w:numId w:val="6"/>
        </w:numPr>
      </w:pPr>
      <w:r>
        <w:t xml:space="preserve">Alternatively, you can also select tiles and then click the </w:t>
      </w:r>
      <w:r w:rsidRPr="00A4191E">
        <w:rPr>
          <w:b/>
        </w:rPr>
        <w:t>Unpin</w:t>
      </w:r>
      <w:r>
        <w:t xml:space="preserve"> button in the top-right corner.</w:t>
      </w:r>
    </w:p>
    <w:p w14:paraId="75E6362B" w14:textId="77777777" w:rsidR="0003067B" w:rsidRDefault="0003067B" w:rsidP="0003067B">
      <w:pPr>
        <w:pStyle w:val="ListParagraph"/>
      </w:pPr>
      <w:r w:rsidRPr="0003067B">
        <w:rPr>
          <w:noProof/>
        </w:rPr>
        <w:drawing>
          <wp:inline distT="0" distB="0" distL="0" distR="0" wp14:anchorId="75E63695" wp14:editId="75E63696">
            <wp:extent cx="1762371" cy="175284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2371" cy="1752845"/>
                    </a:xfrm>
                    <a:prstGeom prst="rect">
                      <a:avLst/>
                    </a:prstGeom>
                  </pic:spPr>
                </pic:pic>
              </a:graphicData>
            </a:graphic>
          </wp:inline>
        </w:drawing>
      </w:r>
    </w:p>
    <w:p w14:paraId="75E6362C" w14:textId="77777777" w:rsidR="0003067B" w:rsidRDefault="0003067B" w:rsidP="0003067B">
      <w:pPr>
        <w:pStyle w:val="ListParagraph"/>
      </w:pPr>
    </w:p>
    <w:p w14:paraId="75E6362D" w14:textId="77777777" w:rsidR="0003067B" w:rsidRDefault="00521AB0" w:rsidP="004729E6">
      <w:pPr>
        <w:pStyle w:val="ListParagraph"/>
        <w:numPr>
          <w:ilvl w:val="0"/>
          <w:numId w:val="6"/>
        </w:numPr>
      </w:pPr>
      <w:r>
        <w:lastRenderedPageBreak/>
        <w:t xml:space="preserve">To move tiles around on the </w:t>
      </w:r>
      <w:proofErr w:type="spellStart"/>
      <w:r>
        <w:t>Startboard</w:t>
      </w:r>
      <w:proofErr w:type="spellEnd"/>
      <w:r>
        <w:t xml:space="preserve"> grid, simply drag and drop. Let’s go ahead and re-arrange the tiles that were added to the </w:t>
      </w:r>
      <w:proofErr w:type="spellStart"/>
      <w:r>
        <w:t>Startboard</w:t>
      </w:r>
      <w:proofErr w:type="spellEnd"/>
      <w:r>
        <w:t xml:space="preserve"> earlier so that it is more compact.</w:t>
      </w:r>
    </w:p>
    <w:p w14:paraId="75E6362E" w14:textId="77777777" w:rsidR="00521AB0" w:rsidRDefault="00521AB0" w:rsidP="00521AB0">
      <w:pPr>
        <w:pStyle w:val="ListParagraph"/>
      </w:pPr>
      <w:r w:rsidRPr="00521AB0">
        <w:rPr>
          <w:noProof/>
        </w:rPr>
        <w:drawing>
          <wp:inline distT="0" distB="0" distL="0" distR="0" wp14:anchorId="75E63697" wp14:editId="75E63698">
            <wp:extent cx="5943600" cy="45847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84700"/>
                    </a:xfrm>
                    <a:prstGeom prst="rect">
                      <a:avLst/>
                    </a:prstGeom>
                  </pic:spPr>
                </pic:pic>
              </a:graphicData>
            </a:graphic>
          </wp:inline>
        </w:drawing>
      </w:r>
    </w:p>
    <w:p w14:paraId="75E6362F" w14:textId="77777777" w:rsidR="00521AB0" w:rsidRDefault="00521AB0" w:rsidP="00521AB0">
      <w:pPr>
        <w:pStyle w:val="ListParagraph"/>
      </w:pPr>
    </w:p>
    <w:p w14:paraId="75E63630" w14:textId="77777777" w:rsidR="00521AB0" w:rsidRDefault="00FA0691" w:rsidP="004729E6">
      <w:pPr>
        <w:pStyle w:val="ListParagraph"/>
        <w:numPr>
          <w:ilvl w:val="0"/>
          <w:numId w:val="6"/>
        </w:numPr>
      </w:pPr>
      <w:r>
        <w:t xml:space="preserve">Once we are satisfied with our custom </w:t>
      </w:r>
      <w:proofErr w:type="spellStart"/>
      <w:r>
        <w:t>Startboard</w:t>
      </w:r>
      <w:proofErr w:type="spellEnd"/>
      <w:r>
        <w:t xml:space="preserve"> view, we click the </w:t>
      </w:r>
      <w:proofErr w:type="gramStart"/>
      <w:r w:rsidRPr="002B6C6D">
        <w:rPr>
          <w:b/>
        </w:rPr>
        <w:t>Done</w:t>
      </w:r>
      <w:proofErr w:type="gramEnd"/>
      <w:r>
        <w:t xml:space="preserve"> button in the top-right corner.</w:t>
      </w:r>
    </w:p>
    <w:p w14:paraId="75E63631" w14:textId="77777777" w:rsidR="00FA0691" w:rsidRDefault="00FA0691" w:rsidP="00FA0691">
      <w:pPr>
        <w:pStyle w:val="ListParagraph"/>
      </w:pPr>
      <w:r w:rsidRPr="00FA0691">
        <w:rPr>
          <w:noProof/>
        </w:rPr>
        <w:lastRenderedPageBreak/>
        <w:drawing>
          <wp:inline distT="0" distB="0" distL="0" distR="0" wp14:anchorId="75E63699" wp14:editId="75E6369A">
            <wp:extent cx="4467849" cy="4563112"/>
            <wp:effectExtent l="0" t="0" r="952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7849" cy="4563112"/>
                    </a:xfrm>
                    <a:prstGeom prst="rect">
                      <a:avLst/>
                    </a:prstGeom>
                  </pic:spPr>
                </pic:pic>
              </a:graphicData>
            </a:graphic>
          </wp:inline>
        </w:drawing>
      </w:r>
    </w:p>
    <w:p w14:paraId="75E63632" w14:textId="77777777" w:rsidR="00FA0691" w:rsidRDefault="00FA0691" w:rsidP="00FA0691">
      <w:pPr>
        <w:pStyle w:val="ListParagraph"/>
      </w:pPr>
    </w:p>
    <w:p w14:paraId="75E63633" w14:textId="77777777" w:rsidR="00FA0691" w:rsidRDefault="009B237A" w:rsidP="004729E6">
      <w:pPr>
        <w:pStyle w:val="ListParagraph"/>
        <w:numPr>
          <w:ilvl w:val="0"/>
          <w:numId w:val="6"/>
        </w:numPr>
      </w:pPr>
      <w:r>
        <w:t xml:space="preserve">Now when we load the portal and view our </w:t>
      </w:r>
      <w:proofErr w:type="spellStart"/>
      <w:r>
        <w:t>Startboard</w:t>
      </w:r>
      <w:proofErr w:type="spellEnd"/>
      <w:r>
        <w:t>, we can directly view and drill into what we are interested in monitoring with a single click.</w:t>
      </w:r>
    </w:p>
    <w:p w14:paraId="75E63634" w14:textId="77777777" w:rsidR="009B237A" w:rsidRDefault="009B237A" w:rsidP="009B237A">
      <w:pPr>
        <w:pStyle w:val="ListParagraph"/>
      </w:pPr>
      <w:r w:rsidRPr="009B237A">
        <w:rPr>
          <w:noProof/>
        </w:rPr>
        <w:lastRenderedPageBreak/>
        <w:drawing>
          <wp:inline distT="0" distB="0" distL="0" distR="0" wp14:anchorId="75E6369B" wp14:editId="75E6369C">
            <wp:extent cx="5943600" cy="48723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72355"/>
                    </a:xfrm>
                    <a:prstGeom prst="rect">
                      <a:avLst/>
                    </a:prstGeom>
                  </pic:spPr>
                </pic:pic>
              </a:graphicData>
            </a:graphic>
          </wp:inline>
        </w:drawing>
      </w:r>
    </w:p>
    <w:p w14:paraId="75E63635" w14:textId="77777777" w:rsidR="009B237A" w:rsidRDefault="009B237A" w:rsidP="009B237A">
      <w:pPr>
        <w:pStyle w:val="ListParagraph"/>
      </w:pPr>
    </w:p>
    <w:p w14:paraId="75E63636" w14:textId="77777777" w:rsidR="00AF0321" w:rsidRDefault="00AF0321" w:rsidP="009B237A">
      <w:pPr>
        <w:pStyle w:val="ListParagraph"/>
      </w:pPr>
    </w:p>
    <w:p w14:paraId="75E63637" w14:textId="52992D78"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5"/>
  </w:num>
  <w:num w:numId="2">
    <w:abstractNumId w:val="0"/>
  </w:num>
  <w:num w:numId="3">
    <w:abstractNumId w:val="2"/>
  </w:num>
  <w:num w:numId="4">
    <w:abstractNumId w:val="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7B28"/>
    <w:rsid w:val="00041967"/>
    <w:rsid w:val="00043C37"/>
    <w:rsid w:val="000462E4"/>
    <w:rsid w:val="0004696C"/>
    <w:rsid w:val="00054D1D"/>
    <w:rsid w:val="00056263"/>
    <w:rsid w:val="00065B63"/>
    <w:rsid w:val="0007035C"/>
    <w:rsid w:val="000710FB"/>
    <w:rsid w:val="000777FF"/>
    <w:rsid w:val="00080B4B"/>
    <w:rsid w:val="00083AAC"/>
    <w:rsid w:val="00083B83"/>
    <w:rsid w:val="0009043D"/>
    <w:rsid w:val="00091438"/>
    <w:rsid w:val="00095674"/>
    <w:rsid w:val="000A1354"/>
    <w:rsid w:val="000A27DB"/>
    <w:rsid w:val="000A6B1C"/>
    <w:rsid w:val="000B442B"/>
    <w:rsid w:val="000B454E"/>
    <w:rsid w:val="000B659E"/>
    <w:rsid w:val="000B6AAC"/>
    <w:rsid w:val="000C239C"/>
    <w:rsid w:val="000C3F3B"/>
    <w:rsid w:val="000C55B5"/>
    <w:rsid w:val="000D32B4"/>
    <w:rsid w:val="000D4E2E"/>
    <w:rsid w:val="000D5AB4"/>
    <w:rsid w:val="000E0897"/>
    <w:rsid w:val="000E38E8"/>
    <w:rsid w:val="000E50A5"/>
    <w:rsid w:val="000E627E"/>
    <w:rsid w:val="000E6473"/>
    <w:rsid w:val="000F38AE"/>
    <w:rsid w:val="000F458A"/>
    <w:rsid w:val="001014EF"/>
    <w:rsid w:val="00104938"/>
    <w:rsid w:val="00104FB6"/>
    <w:rsid w:val="00113A6E"/>
    <w:rsid w:val="0011743E"/>
    <w:rsid w:val="001226CC"/>
    <w:rsid w:val="001263C2"/>
    <w:rsid w:val="001272D1"/>
    <w:rsid w:val="001276FB"/>
    <w:rsid w:val="00130386"/>
    <w:rsid w:val="001342A2"/>
    <w:rsid w:val="00136C8C"/>
    <w:rsid w:val="00160E6B"/>
    <w:rsid w:val="00164964"/>
    <w:rsid w:val="001671D5"/>
    <w:rsid w:val="00170A0F"/>
    <w:rsid w:val="00171C5A"/>
    <w:rsid w:val="00173048"/>
    <w:rsid w:val="00177C8F"/>
    <w:rsid w:val="00180F14"/>
    <w:rsid w:val="001821B1"/>
    <w:rsid w:val="00183C0D"/>
    <w:rsid w:val="0018411E"/>
    <w:rsid w:val="00190A34"/>
    <w:rsid w:val="00191528"/>
    <w:rsid w:val="001920E6"/>
    <w:rsid w:val="00193D1E"/>
    <w:rsid w:val="00196700"/>
    <w:rsid w:val="00197811"/>
    <w:rsid w:val="001A085E"/>
    <w:rsid w:val="001A145D"/>
    <w:rsid w:val="001A3278"/>
    <w:rsid w:val="001A4300"/>
    <w:rsid w:val="001B0030"/>
    <w:rsid w:val="001B6B8C"/>
    <w:rsid w:val="001B6C42"/>
    <w:rsid w:val="001C1254"/>
    <w:rsid w:val="001C26A8"/>
    <w:rsid w:val="001C7170"/>
    <w:rsid w:val="001D59CE"/>
    <w:rsid w:val="001E1BC1"/>
    <w:rsid w:val="001E6DED"/>
    <w:rsid w:val="001F49BE"/>
    <w:rsid w:val="0020250C"/>
    <w:rsid w:val="002063DE"/>
    <w:rsid w:val="002135F2"/>
    <w:rsid w:val="002147A2"/>
    <w:rsid w:val="00215F7A"/>
    <w:rsid w:val="00220064"/>
    <w:rsid w:val="0022255F"/>
    <w:rsid w:val="00222C1E"/>
    <w:rsid w:val="00223DD7"/>
    <w:rsid w:val="00234CA5"/>
    <w:rsid w:val="0024309E"/>
    <w:rsid w:val="002445A6"/>
    <w:rsid w:val="00245445"/>
    <w:rsid w:val="0025047E"/>
    <w:rsid w:val="00260042"/>
    <w:rsid w:val="00263678"/>
    <w:rsid w:val="00265859"/>
    <w:rsid w:val="002743AC"/>
    <w:rsid w:val="0028226B"/>
    <w:rsid w:val="0028238F"/>
    <w:rsid w:val="00286456"/>
    <w:rsid w:val="00287726"/>
    <w:rsid w:val="00290C16"/>
    <w:rsid w:val="002910C2"/>
    <w:rsid w:val="002954DC"/>
    <w:rsid w:val="002A3B4A"/>
    <w:rsid w:val="002A58C5"/>
    <w:rsid w:val="002B068F"/>
    <w:rsid w:val="002B46A2"/>
    <w:rsid w:val="002B6C6D"/>
    <w:rsid w:val="002C127C"/>
    <w:rsid w:val="002C3CA1"/>
    <w:rsid w:val="002C7835"/>
    <w:rsid w:val="002D16FC"/>
    <w:rsid w:val="002D1B4D"/>
    <w:rsid w:val="002D354F"/>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2697D"/>
    <w:rsid w:val="00330131"/>
    <w:rsid w:val="00332A51"/>
    <w:rsid w:val="00336A99"/>
    <w:rsid w:val="00342BCA"/>
    <w:rsid w:val="00346E45"/>
    <w:rsid w:val="003507A9"/>
    <w:rsid w:val="00350BBB"/>
    <w:rsid w:val="00360CCB"/>
    <w:rsid w:val="00362025"/>
    <w:rsid w:val="00363686"/>
    <w:rsid w:val="00373040"/>
    <w:rsid w:val="0037307C"/>
    <w:rsid w:val="00373447"/>
    <w:rsid w:val="003749BB"/>
    <w:rsid w:val="00377BBE"/>
    <w:rsid w:val="0038137F"/>
    <w:rsid w:val="00384A09"/>
    <w:rsid w:val="003855BA"/>
    <w:rsid w:val="003A0E89"/>
    <w:rsid w:val="003A2986"/>
    <w:rsid w:val="003A50D3"/>
    <w:rsid w:val="003B24A5"/>
    <w:rsid w:val="003B4CE3"/>
    <w:rsid w:val="003B5951"/>
    <w:rsid w:val="003C127D"/>
    <w:rsid w:val="003C1E76"/>
    <w:rsid w:val="003C4CD8"/>
    <w:rsid w:val="003D012B"/>
    <w:rsid w:val="003D379D"/>
    <w:rsid w:val="003D3C5B"/>
    <w:rsid w:val="003E2732"/>
    <w:rsid w:val="003F4F37"/>
    <w:rsid w:val="003F501D"/>
    <w:rsid w:val="003F5384"/>
    <w:rsid w:val="00412972"/>
    <w:rsid w:val="00412BC5"/>
    <w:rsid w:val="00416E49"/>
    <w:rsid w:val="004247E5"/>
    <w:rsid w:val="00424A05"/>
    <w:rsid w:val="00424FB2"/>
    <w:rsid w:val="004329C0"/>
    <w:rsid w:val="00432BFA"/>
    <w:rsid w:val="00433C0E"/>
    <w:rsid w:val="00433E92"/>
    <w:rsid w:val="0044762F"/>
    <w:rsid w:val="00453615"/>
    <w:rsid w:val="00457609"/>
    <w:rsid w:val="00461CFE"/>
    <w:rsid w:val="00461E6E"/>
    <w:rsid w:val="00462BE7"/>
    <w:rsid w:val="00464A49"/>
    <w:rsid w:val="00472905"/>
    <w:rsid w:val="004729E6"/>
    <w:rsid w:val="00491648"/>
    <w:rsid w:val="0049179E"/>
    <w:rsid w:val="004936E9"/>
    <w:rsid w:val="00496BF2"/>
    <w:rsid w:val="004A1928"/>
    <w:rsid w:val="004A1A65"/>
    <w:rsid w:val="004B420E"/>
    <w:rsid w:val="004B4EC0"/>
    <w:rsid w:val="004C5AED"/>
    <w:rsid w:val="004C7237"/>
    <w:rsid w:val="004C76A3"/>
    <w:rsid w:val="004D2552"/>
    <w:rsid w:val="004D5385"/>
    <w:rsid w:val="004F0A4C"/>
    <w:rsid w:val="004F23CE"/>
    <w:rsid w:val="004F3933"/>
    <w:rsid w:val="00503F4E"/>
    <w:rsid w:val="005064EE"/>
    <w:rsid w:val="00506E26"/>
    <w:rsid w:val="0051190F"/>
    <w:rsid w:val="0051254D"/>
    <w:rsid w:val="00513201"/>
    <w:rsid w:val="00520490"/>
    <w:rsid w:val="00520ACB"/>
    <w:rsid w:val="00521AB0"/>
    <w:rsid w:val="0052543C"/>
    <w:rsid w:val="00525EF4"/>
    <w:rsid w:val="00532102"/>
    <w:rsid w:val="00537037"/>
    <w:rsid w:val="00541BE9"/>
    <w:rsid w:val="00542849"/>
    <w:rsid w:val="0056432B"/>
    <w:rsid w:val="00570A75"/>
    <w:rsid w:val="00575203"/>
    <w:rsid w:val="005820D8"/>
    <w:rsid w:val="00591624"/>
    <w:rsid w:val="0059307A"/>
    <w:rsid w:val="00593310"/>
    <w:rsid w:val="00594CF3"/>
    <w:rsid w:val="005A3901"/>
    <w:rsid w:val="005B0E95"/>
    <w:rsid w:val="005B3D72"/>
    <w:rsid w:val="005C1E8D"/>
    <w:rsid w:val="005D11B0"/>
    <w:rsid w:val="005E2E6A"/>
    <w:rsid w:val="005E42CB"/>
    <w:rsid w:val="00601645"/>
    <w:rsid w:val="00604EEB"/>
    <w:rsid w:val="00617C88"/>
    <w:rsid w:val="006207D6"/>
    <w:rsid w:val="006253C3"/>
    <w:rsid w:val="006268A8"/>
    <w:rsid w:val="006320D2"/>
    <w:rsid w:val="0063246F"/>
    <w:rsid w:val="0063707F"/>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930A2"/>
    <w:rsid w:val="00693576"/>
    <w:rsid w:val="00693D9C"/>
    <w:rsid w:val="006958DF"/>
    <w:rsid w:val="006A1E6A"/>
    <w:rsid w:val="006A3568"/>
    <w:rsid w:val="006A577C"/>
    <w:rsid w:val="006B2132"/>
    <w:rsid w:val="006B3C4F"/>
    <w:rsid w:val="006B42BA"/>
    <w:rsid w:val="006D20CD"/>
    <w:rsid w:val="006D4CA4"/>
    <w:rsid w:val="006D5226"/>
    <w:rsid w:val="006D59C2"/>
    <w:rsid w:val="006E16F2"/>
    <w:rsid w:val="006E17AE"/>
    <w:rsid w:val="006F04E7"/>
    <w:rsid w:val="0070223D"/>
    <w:rsid w:val="007062B1"/>
    <w:rsid w:val="007072CE"/>
    <w:rsid w:val="00721738"/>
    <w:rsid w:val="00721A0B"/>
    <w:rsid w:val="00722592"/>
    <w:rsid w:val="00722A75"/>
    <w:rsid w:val="00724D89"/>
    <w:rsid w:val="00725907"/>
    <w:rsid w:val="007341FE"/>
    <w:rsid w:val="00740189"/>
    <w:rsid w:val="00740F7B"/>
    <w:rsid w:val="007526DF"/>
    <w:rsid w:val="00752898"/>
    <w:rsid w:val="00753743"/>
    <w:rsid w:val="0076353B"/>
    <w:rsid w:val="0078283F"/>
    <w:rsid w:val="007876E7"/>
    <w:rsid w:val="007944A0"/>
    <w:rsid w:val="007969C9"/>
    <w:rsid w:val="00797378"/>
    <w:rsid w:val="007A717B"/>
    <w:rsid w:val="007A7B26"/>
    <w:rsid w:val="007B1214"/>
    <w:rsid w:val="007B2601"/>
    <w:rsid w:val="007B44E1"/>
    <w:rsid w:val="007B6ED2"/>
    <w:rsid w:val="007B73F0"/>
    <w:rsid w:val="007D75C5"/>
    <w:rsid w:val="007E30C1"/>
    <w:rsid w:val="007E6AC2"/>
    <w:rsid w:val="007E7565"/>
    <w:rsid w:val="007F6462"/>
    <w:rsid w:val="00802591"/>
    <w:rsid w:val="008056D2"/>
    <w:rsid w:val="00805F89"/>
    <w:rsid w:val="00807B63"/>
    <w:rsid w:val="0081349D"/>
    <w:rsid w:val="00821148"/>
    <w:rsid w:val="008213DB"/>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723DF"/>
    <w:rsid w:val="00874414"/>
    <w:rsid w:val="00877E0F"/>
    <w:rsid w:val="00883DA6"/>
    <w:rsid w:val="008A580F"/>
    <w:rsid w:val="008B0BA9"/>
    <w:rsid w:val="008B2B18"/>
    <w:rsid w:val="008B4270"/>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DCF"/>
    <w:rsid w:val="00911CFE"/>
    <w:rsid w:val="00911ED3"/>
    <w:rsid w:val="009121BF"/>
    <w:rsid w:val="00913A27"/>
    <w:rsid w:val="00916B90"/>
    <w:rsid w:val="00917811"/>
    <w:rsid w:val="009227EC"/>
    <w:rsid w:val="00924618"/>
    <w:rsid w:val="00927117"/>
    <w:rsid w:val="00932CFF"/>
    <w:rsid w:val="00940BB8"/>
    <w:rsid w:val="009413C4"/>
    <w:rsid w:val="00943BCC"/>
    <w:rsid w:val="009506F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21D7"/>
    <w:rsid w:val="009D339C"/>
    <w:rsid w:val="009D3F40"/>
    <w:rsid w:val="009F3456"/>
    <w:rsid w:val="00A05F40"/>
    <w:rsid w:val="00A065C3"/>
    <w:rsid w:val="00A1295F"/>
    <w:rsid w:val="00A14A2C"/>
    <w:rsid w:val="00A244C3"/>
    <w:rsid w:val="00A261B5"/>
    <w:rsid w:val="00A272EA"/>
    <w:rsid w:val="00A30760"/>
    <w:rsid w:val="00A33609"/>
    <w:rsid w:val="00A35410"/>
    <w:rsid w:val="00A360B7"/>
    <w:rsid w:val="00A373A6"/>
    <w:rsid w:val="00A4191E"/>
    <w:rsid w:val="00A4472E"/>
    <w:rsid w:val="00A50F21"/>
    <w:rsid w:val="00A54189"/>
    <w:rsid w:val="00A5512F"/>
    <w:rsid w:val="00A55D44"/>
    <w:rsid w:val="00A571AF"/>
    <w:rsid w:val="00A63128"/>
    <w:rsid w:val="00A70CED"/>
    <w:rsid w:val="00A7194F"/>
    <w:rsid w:val="00A7478F"/>
    <w:rsid w:val="00A83657"/>
    <w:rsid w:val="00A8590B"/>
    <w:rsid w:val="00A85EC9"/>
    <w:rsid w:val="00A92FF1"/>
    <w:rsid w:val="00A9414F"/>
    <w:rsid w:val="00A9638F"/>
    <w:rsid w:val="00A97D92"/>
    <w:rsid w:val="00AA7229"/>
    <w:rsid w:val="00AA7EE9"/>
    <w:rsid w:val="00AB268B"/>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58BA"/>
    <w:rsid w:val="00BB3D75"/>
    <w:rsid w:val="00BB42A1"/>
    <w:rsid w:val="00BC109F"/>
    <w:rsid w:val="00BC6201"/>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62F0"/>
    <w:rsid w:val="00C40566"/>
    <w:rsid w:val="00C4285C"/>
    <w:rsid w:val="00C4343B"/>
    <w:rsid w:val="00C43CDB"/>
    <w:rsid w:val="00C525B4"/>
    <w:rsid w:val="00C52D13"/>
    <w:rsid w:val="00C545C3"/>
    <w:rsid w:val="00C72EF9"/>
    <w:rsid w:val="00C767B3"/>
    <w:rsid w:val="00C80635"/>
    <w:rsid w:val="00C80CDE"/>
    <w:rsid w:val="00C80E6E"/>
    <w:rsid w:val="00C91859"/>
    <w:rsid w:val="00C94C8C"/>
    <w:rsid w:val="00C959F6"/>
    <w:rsid w:val="00C9688F"/>
    <w:rsid w:val="00CA496B"/>
    <w:rsid w:val="00CB65EC"/>
    <w:rsid w:val="00CB6B0D"/>
    <w:rsid w:val="00CB6B37"/>
    <w:rsid w:val="00CC0800"/>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2B6B"/>
    <w:rsid w:val="00D232FA"/>
    <w:rsid w:val="00D41748"/>
    <w:rsid w:val="00D41F0B"/>
    <w:rsid w:val="00D42CCB"/>
    <w:rsid w:val="00D4732C"/>
    <w:rsid w:val="00D66EB6"/>
    <w:rsid w:val="00D711BB"/>
    <w:rsid w:val="00D755BE"/>
    <w:rsid w:val="00D82320"/>
    <w:rsid w:val="00D83F68"/>
    <w:rsid w:val="00D93BBE"/>
    <w:rsid w:val="00DA4481"/>
    <w:rsid w:val="00DB0124"/>
    <w:rsid w:val="00DC0805"/>
    <w:rsid w:val="00DC4B82"/>
    <w:rsid w:val="00DC6659"/>
    <w:rsid w:val="00DC75A0"/>
    <w:rsid w:val="00DD04CA"/>
    <w:rsid w:val="00DD152F"/>
    <w:rsid w:val="00DD1A29"/>
    <w:rsid w:val="00DE1C10"/>
    <w:rsid w:val="00DE229B"/>
    <w:rsid w:val="00DE52AF"/>
    <w:rsid w:val="00DE52B1"/>
    <w:rsid w:val="00DE7EAB"/>
    <w:rsid w:val="00DF537D"/>
    <w:rsid w:val="00E000C2"/>
    <w:rsid w:val="00E013DA"/>
    <w:rsid w:val="00E013F3"/>
    <w:rsid w:val="00E025B6"/>
    <w:rsid w:val="00E065A0"/>
    <w:rsid w:val="00E12A88"/>
    <w:rsid w:val="00E15482"/>
    <w:rsid w:val="00E20328"/>
    <w:rsid w:val="00E34015"/>
    <w:rsid w:val="00E34028"/>
    <w:rsid w:val="00E351F3"/>
    <w:rsid w:val="00E364B1"/>
    <w:rsid w:val="00E37B79"/>
    <w:rsid w:val="00E50F79"/>
    <w:rsid w:val="00E52555"/>
    <w:rsid w:val="00E53BD5"/>
    <w:rsid w:val="00E553D1"/>
    <w:rsid w:val="00E6231C"/>
    <w:rsid w:val="00E64476"/>
    <w:rsid w:val="00E6738B"/>
    <w:rsid w:val="00E7373F"/>
    <w:rsid w:val="00E75199"/>
    <w:rsid w:val="00E75283"/>
    <w:rsid w:val="00E76EFA"/>
    <w:rsid w:val="00E831EC"/>
    <w:rsid w:val="00E8648B"/>
    <w:rsid w:val="00E91C06"/>
    <w:rsid w:val="00E97FCE"/>
    <w:rsid w:val="00EA1350"/>
    <w:rsid w:val="00EA1634"/>
    <w:rsid w:val="00EA19F9"/>
    <w:rsid w:val="00EA6AD2"/>
    <w:rsid w:val="00EA7CB6"/>
    <w:rsid w:val="00EB273A"/>
    <w:rsid w:val="00EB59B6"/>
    <w:rsid w:val="00EC4A9E"/>
    <w:rsid w:val="00EE01D2"/>
    <w:rsid w:val="00EE251B"/>
    <w:rsid w:val="00EE4D72"/>
    <w:rsid w:val="00EE52A0"/>
    <w:rsid w:val="00EE77AD"/>
    <w:rsid w:val="00EF10F9"/>
    <w:rsid w:val="00EF26A2"/>
    <w:rsid w:val="00EF3A38"/>
    <w:rsid w:val="00F07412"/>
    <w:rsid w:val="00F14D5A"/>
    <w:rsid w:val="00F16083"/>
    <w:rsid w:val="00F22E4E"/>
    <w:rsid w:val="00F306D8"/>
    <w:rsid w:val="00F34847"/>
    <w:rsid w:val="00F35578"/>
    <w:rsid w:val="00F36087"/>
    <w:rsid w:val="00F379B7"/>
    <w:rsid w:val="00F437A6"/>
    <w:rsid w:val="00F43FB7"/>
    <w:rsid w:val="00F50917"/>
    <w:rsid w:val="00F547E5"/>
    <w:rsid w:val="00F670F4"/>
    <w:rsid w:val="00F703BD"/>
    <w:rsid w:val="00F70F67"/>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hyperlink" Target="http://azure.microsoft.com/en-us/pricing/free-tria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2BCB6-93B2-4D5C-9D93-0D6BFBEF7A1C}">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ACF38D90-7867-47FE-84BC-8ABB06E86B55}">
  <ds:schemaRefs>
    <ds:schemaRef ds:uri="http://schemas.microsoft.com/sharepoint/v3/contenttype/forms"/>
  </ds:schemaRefs>
</ds:datastoreItem>
</file>

<file path=customXml/itemProps3.xml><?xml version="1.0" encoding="utf-8"?>
<ds:datastoreItem xmlns:ds="http://schemas.openxmlformats.org/officeDocument/2006/customXml" ds:itemID="{689A9F42-D2EF-46E3-8AD8-2B3E9715D0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4C06400-7A02-42FC-ADED-9141A6A17DA0}">
  <ds:schemaRefs/>
</ds:datastoreItem>
</file>

<file path=customXml/itemProps5.xml><?xml version="1.0" encoding="utf-8"?>
<ds:datastoreItem xmlns:ds="http://schemas.openxmlformats.org/officeDocument/2006/customXml" ds:itemID="{4A5CC6DC-CF13-4680-8F28-95D4FC187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35</Pages>
  <Words>1580</Words>
  <Characters>9008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60</cp:revision>
  <dcterms:created xsi:type="dcterms:W3CDTF">2014-12-17T16:58:00Z</dcterms:created>
  <dcterms:modified xsi:type="dcterms:W3CDTF">2015-01-13T22:56:00Z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