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6356C" w14:textId="42355A09" w:rsidR="00DC6659" w:rsidRDefault="00083AAC" w:rsidP="00083AAC">
      <w:pPr>
        <w:pStyle w:val="Title"/>
      </w:pPr>
      <w:r>
        <w:t xml:space="preserve">Demo - </w:t>
      </w:r>
      <w:r w:rsidR="00143E7E">
        <w:t xml:space="preserve">Using </w:t>
      </w:r>
      <w:r w:rsidR="00675FA1">
        <w:t xml:space="preserve">Hybrid Connection to </w:t>
      </w:r>
      <w:r w:rsidR="00143E7E">
        <w:t xml:space="preserve">Connect to </w:t>
      </w:r>
      <w:r w:rsidR="00675FA1">
        <w:t>On-Premises Database</w:t>
      </w:r>
    </w:p>
    <w:p w14:paraId="75E6356D" w14:textId="77777777" w:rsidR="00083AAC" w:rsidRDefault="00083AAC" w:rsidP="00083AAC"/>
    <w:p w14:paraId="75E6356E" w14:textId="77777777" w:rsidR="00083AAC" w:rsidRDefault="00083AAC" w:rsidP="00083AAC">
      <w:r>
        <w:t>Lab version:</w:t>
      </w:r>
      <w:r>
        <w:tab/>
        <w:t>1.0</w:t>
      </w:r>
    </w:p>
    <w:p w14:paraId="75E6356F" w14:textId="125AE7F0" w:rsidR="00083AAC" w:rsidRDefault="00083AAC" w:rsidP="00083AAC">
      <w:r>
        <w:t>Last updated:</w:t>
      </w:r>
      <w:r>
        <w:tab/>
        <w:t>1/</w:t>
      </w:r>
      <w:r w:rsidR="007D11CA">
        <w:t>14</w:t>
      </w:r>
      <w:r>
        <w:t>/2014</w:t>
      </w:r>
    </w:p>
    <w:p w14:paraId="75E63570" w14:textId="77777777" w:rsidR="00F94BED" w:rsidRDefault="00F94BED" w:rsidP="00083AAC">
      <w:r w:rsidRPr="002314BF">
        <w:rPr>
          <w:noProof/>
        </w:rPr>
        <w:t xml:space="preserve">Estimated </w:t>
      </w:r>
      <w:r>
        <w:rPr>
          <w:noProof/>
        </w:rPr>
        <w:t xml:space="preserve">demo delivery </w:t>
      </w:r>
      <w:r w:rsidRPr="002314BF">
        <w:rPr>
          <w:noProof/>
        </w:rPr>
        <w:t xml:space="preserve">time: </w:t>
      </w:r>
      <w:r w:rsidRPr="00F94BED">
        <w:rPr>
          <w:b/>
          <w:noProof/>
        </w:rPr>
        <w:t>10</w:t>
      </w:r>
      <w:r w:rsidRPr="002314BF">
        <w:rPr>
          <w:b/>
          <w:noProof/>
        </w:rPr>
        <w:t xml:space="preserve"> minutes</w:t>
      </w:r>
      <w:r w:rsidRPr="002314BF">
        <w:rPr>
          <w:noProof/>
        </w:rPr>
        <w:t>.</w:t>
      </w:r>
    </w:p>
    <w:p w14:paraId="75E63571" w14:textId="77777777" w:rsidR="00083AAC" w:rsidRDefault="00083AAC" w:rsidP="00083AAC"/>
    <w:p w14:paraId="75E63572" w14:textId="77777777" w:rsidR="00083AAC" w:rsidRDefault="00083AAC" w:rsidP="00083AAC">
      <w:r>
        <w:rPr>
          <w:noProof/>
        </w:rPr>
        <w:drawing>
          <wp:inline distT="0" distB="0" distL="0" distR="0" wp14:anchorId="75E6363B" wp14:editId="75E6363C">
            <wp:extent cx="5943600" cy="1238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vCamps_banner%20960x200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3573" w14:textId="77777777" w:rsidR="001E1BC1" w:rsidRDefault="001E1BC1">
      <w:r>
        <w:br w:type="page"/>
      </w:r>
    </w:p>
    <w:p w14:paraId="75E63574" w14:textId="77777777" w:rsidR="00083AAC" w:rsidRDefault="00083AAC" w:rsidP="00083AAC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22425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E63575" w14:textId="77777777" w:rsidR="001E1BC1" w:rsidRDefault="001E1BC1">
          <w:pPr>
            <w:pStyle w:val="TOCHeading"/>
          </w:pPr>
          <w:r>
            <w:t>Contents</w:t>
          </w:r>
        </w:p>
        <w:p w14:paraId="5853AFFF" w14:textId="77777777" w:rsidR="00A415CF" w:rsidRDefault="001E1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003254" w:history="1">
            <w:r w:rsidR="00A415CF" w:rsidRPr="00A52DE9">
              <w:rPr>
                <w:rStyle w:val="Hyperlink"/>
                <w:noProof/>
              </w:rPr>
              <w:t>Overview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_Toc409003254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3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1D93B2C3" w14:textId="77777777" w:rsidR="00A415CF" w:rsidRDefault="006F6E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55" w:history="1">
            <w:r w:rsidR="00A415CF" w:rsidRPr="00A52DE9">
              <w:rPr>
                <w:rStyle w:val="Hyperlink"/>
                <w:noProof/>
              </w:rPr>
              <w:t>Prerequisites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_Toc409003255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3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463DB69C" w14:textId="77777777" w:rsidR="00A415CF" w:rsidRDefault="006F6E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56" w:history="1">
            <w:r w:rsidR="00A415CF" w:rsidRPr="00A52DE9">
              <w:rPr>
                <w:rStyle w:val="Hyperlink"/>
                <w:noProof/>
              </w:rPr>
              <w:t>Setup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_Toc409003256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3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48935B5C" w14:textId="77777777" w:rsidR="00A415CF" w:rsidRDefault="006F6E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57" w:history="1">
            <w:r w:rsidR="00A415CF" w:rsidRPr="00A52DE9">
              <w:rPr>
                <w:rStyle w:val="Hyperlink"/>
                <w:noProof/>
              </w:rPr>
              <w:t>Important Note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_Toc409003257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3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5824A659" w14:textId="77777777" w:rsidR="00A415CF" w:rsidRDefault="006F6E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58" w:history="1">
            <w:r w:rsidR="00A415CF" w:rsidRPr="00A52DE9">
              <w:rPr>
                <w:rStyle w:val="Hyperlink"/>
                <w:noProof/>
              </w:rPr>
              <w:t>Exercise 1: Creating a Hybrid Connection to On-Premises Database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_Toc409003258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4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110E7A94" w14:textId="77777777" w:rsidR="00A415CF" w:rsidRDefault="006F6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59" w:history="1">
            <w:r w:rsidR="00A415CF" w:rsidRPr="00A52DE9">
              <w:rPr>
                <w:rStyle w:val="Hyperlink"/>
                <w:noProof/>
              </w:rPr>
              <w:t>Task 1: Configure On-Premises SQL Database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_Toc409003259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4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738135DC" w14:textId="77777777" w:rsidR="00A415CF" w:rsidRDefault="006F6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60" w:history="1">
            <w:r w:rsidR="00A415CF" w:rsidRPr="00A52DE9">
              <w:rPr>
                <w:rStyle w:val="Hyperlink"/>
                <w:noProof/>
              </w:rPr>
              <w:t>Task 2: Creating Hybrid Connection in Azure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_Toc409003260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6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3EFC3EAB" w14:textId="77777777" w:rsidR="00A415CF" w:rsidRDefault="006F6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61" w:history="1">
            <w:r w:rsidR="00A415CF" w:rsidRPr="00A52DE9">
              <w:rPr>
                <w:rStyle w:val="Hyperlink"/>
                <w:noProof/>
              </w:rPr>
              <w:t>Task 3: Creating Hybrid Connection Listener On-Premises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_Toc409003261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10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6DFD08CD" w14:textId="77777777" w:rsidR="00A415CF" w:rsidRDefault="006F6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62" w:history="1">
            <w:r w:rsidR="00A415CF" w:rsidRPr="00A52DE9">
              <w:rPr>
                <w:rStyle w:val="Hyperlink"/>
                <w:noProof/>
              </w:rPr>
              <w:t>Task 4: Configuring Expenses Application to use Hybrid Connection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_Toc409003262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12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1F4782C8" w14:textId="77777777" w:rsidR="00A415CF" w:rsidRDefault="006F6E0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63" w:history="1">
            <w:r w:rsidR="00A415CF" w:rsidRPr="00A52DE9">
              <w:rPr>
                <w:rStyle w:val="Hyperlink"/>
                <w:noProof/>
              </w:rPr>
              <w:t>Task 5: Testing the Hybrid Connection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_Toc409003263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16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1570F220" w14:textId="77777777" w:rsidR="00A415CF" w:rsidRDefault="006F6E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09003264" w:history="1">
            <w:r w:rsidR="00A415CF" w:rsidRPr="00A52DE9">
              <w:rPr>
                <w:rStyle w:val="Hyperlink"/>
                <w:noProof/>
              </w:rPr>
              <w:t>Troubleshooting</w:t>
            </w:r>
            <w:r w:rsidR="00A415CF">
              <w:rPr>
                <w:noProof/>
                <w:webHidden/>
              </w:rPr>
              <w:tab/>
            </w:r>
            <w:r w:rsidR="00A415CF">
              <w:rPr>
                <w:noProof/>
                <w:webHidden/>
              </w:rPr>
              <w:fldChar w:fldCharType="begin"/>
            </w:r>
            <w:r w:rsidR="00A415CF">
              <w:rPr>
                <w:noProof/>
                <w:webHidden/>
              </w:rPr>
              <w:instrText xml:space="preserve"> PAGEREF _Toc409003264 \h </w:instrText>
            </w:r>
            <w:r w:rsidR="00A415CF">
              <w:rPr>
                <w:noProof/>
                <w:webHidden/>
              </w:rPr>
            </w:r>
            <w:r w:rsidR="00A415CF">
              <w:rPr>
                <w:noProof/>
                <w:webHidden/>
              </w:rPr>
              <w:fldChar w:fldCharType="separate"/>
            </w:r>
            <w:r w:rsidR="00A415CF">
              <w:rPr>
                <w:noProof/>
                <w:webHidden/>
              </w:rPr>
              <w:t>17</w:t>
            </w:r>
            <w:r w:rsidR="00A415CF">
              <w:rPr>
                <w:noProof/>
                <w:webHidden/>
              </w:rPr>
              <w:fldChar w:fldCharType="end"/>
            </w:r>
          </w:hyperlink>
        </w:p>
        <w:p w14:paraId="75E63581" w14:textId="77777777" w:rsidR="001E1BC1" w:rsidRDefault="001E1BC1">
          <w:r>
            <w:rPr>
              <w:b/>
              <w:bCs/>
              <w:noProof/>
            </w:rPr>
            <w:fldChar w:fldCharType="end"/>
          </w:r>
        </w:p>
      </w:sdtContent>
    </w:sdt>
    <w:p w14:paraId="75E63582" w14:textId="77777777" w:rsidR="001E1BC1" w:rsidRDefault="001E1BC1">
      <w:r>
        <w:br w:type="page"/>
      </w:r>
    </w:p>
    <w:p w14:paraId="75E63583" w14:textId="77777777" w:rsidR="00083AAC" w:rsidRDefault="00083AAC" w:rsidP="001E1BC1">
      <w:pPr>
        <w:pStyle w:val="Heading1"/>
      </w:pPr>
      <w:bookmarkStart w:id="0" w:name="_Toc409003254"/>
      <w:r>
        <w:lastRenderedPageBreak/>
        <w:t>Overview</w:t>
      </w:r>
      <w:bookmarkEnd w:id="0"/>
    </w:p>
    <w:p w14:paraId="75E63584" w14:textId="7F95A283" w:rsidR="00083AAC" w:rsidRDefault="00BA5153" w:rsidP="00083AAC">
      <w:r>
        <w:t xml:space="preserve">In this demo, we will demonstrate how to use a Hybrid Connection with the Expenses </w:t>
      </w:r>
      <w:r w:rsidR="007D11CA">
        <w:t>application</w:t>
      </w:r>
      <w:r>
        <w:t xml:space="preserve"> running in Azure, such that it can connect to an on-premises database.</w:t>
      </w:r>
    </w:p>
    <w:p w14:paraId="0FE816AC" w14:textId="77777777" w:rsidR="00BA5153" w:rsidRDefault="00BA5153" w:rsidP="00083AAC"/>
    <w:p w14:paraId="75E63585" w14:textId="77777777" w:rsidR="00083AAC" w:rsidRDefault="00083AAC" w:rsidP="001E1BC1">
      <w:pPr>
        <w:pStyle w:val="Heading1"/>
      </w:pPr>
      <w:bookmarkStart w:id="1" w:name="_Toc409003255"/>
      <w:r>
        <w:t>Prerequisites</w:t>
      </w:r>
      <w:bookmarkEnd w:id="1"/>
    </w:p>
    <w:p w14:paraId="75E63586" w14:textId="77777777" w:rsidR="00083AAC" w:rsidRDefault="002F7E1C" w:rsidP="00083AAC">
      <w:r>
        <w:t>The following are required to complete this demo:</w:t>
      </w:r>
    </w:p>
    <w:p w14:paraId="75E63587" w14:textId="77777777" w:rsidR="002F7E1C" w:rsidRDefault="006F6E04" w:rsidP="002F7E1C">
      <w:pPr>
        <w:pStyle w:val="ListParagraph"/>
        <w:numPr>
          <w:ilvl w:val="0"/>
          <w:numId w:val="1"/>
        </w:numPr>
      </w:pPr>
      <w:hyperlink r:id="rId11" w:history="1">
        <w:r w:rsidR="002F7E1C" w:rsidRPr="00F9347D">
          <w:rPr>
            <w:rStyle w:val="Hyperlink"/>
          </w:rPr>
          <w:t>Microsoft Visual Studio 2013</w:t>
        </w:r>
      </w:hyperlink>
      <w:r w:rsidR="002F7E1C">
        <w:rPr>
          <w:rStyle w:val="Hyperlink"/>
        </w:rPr>
        <w:t xml:space="preserve"> </w:t>
      </w:r>
      <w:r w:rsidR="002F7E1C">
        <w:rPr>
          <w:noProof/>
        </w:rPr>
        <w:t>(tested with Update 4)</w:t>
      </w:r>
    </w:p>
    <w:p w14:paraId="75E63588" w14:textId="77777777" w:rsidR="004729E6" w:rsidRDefault="004729E6" w:rsidP="002F7E1C">
      <w:pPr>
        <w:pStyle w:val="ListParagraph"/>
        <w:numPr>
          <w:ilvl w:val="0"/>
          <w:numId w:val="1"/>
        </w:numPr>
      </w:pPr>
      <w:r>
        <w:t>Internet connection</w:t>
      </w:r>
    </w:p>
    <w:p w14:paraId="75E63589" w14:textId="77777777" w:rsidR="002F7E1C" w:rsidRPr="00675FA1" w:rsidRDefault="006F6E04" w:rsidP="002F7E1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F7E1C">
          <w:rPr>
            <w:rStyle w:val="Hyperlink"/>
          </w:rPr>
          <w:t xml:space="preserve">Microsoft Azure </w:t>
        </w:r>
      </w:hyperlink>
      <w:r w:rsidR="004729E6">
        <w:rPr>
          <w:rStyle w:val="Hyperlink"/>
        </w:rPr>
        <w:t>subscription</w:t>
      </w:r>
    </w:p>
    <w:p w14:paraId="0E999C22" w14:textId="77777777" w:rsidR="00675FA1" w:rsidRDefault="006F6E04" w:rsidP="00675F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675FA1" w:rsidRPr="00BC78D1">
          <w:rPr>
            <w:rStyle w:val="Hyperlink"/>
          </w:rPr>
          <w:t>Microsoft SQL Server 2014 Management Studio Express</w:t>
        </w:r>
      </w:hyperlink>
    </w:p>
    <w:p w14:paraId="36B0BA56" w14:textId="24A82672" w:rsidR="00675FA1" w:rsidRPr="002F7E1C" w:rsidRDefault="00675FA1" w:rsidP="00675F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proofErr w:type="spellStart"/>
      <w:r>
        <w:t>Expenses</w:t>
      </w:r>
      <w:r w:rsidR="007D11CA">
        <w:t>.</w:t>
      </w:r>
      <w:r w:rsidR="00021E77">
        <w:t>Mvc</w:t>
      </w:r>
      <w:proofErr w:type="spellEnd"/>
      <w:r>
        <w:t xml:space="preserve"> codebase</w:t>
      </w:r>
    </w:p>
    <w:p w14:paraId="75E6358A" w14:textId="77777777" w:rsidR="002F7E1C" w:rsidRDefault="002F7E1C" w:rsidP="004729E6">
      <w:pPr>
        <w:pStyle w:val="ListParagraph"/>
      </w:pPr>
    </w:p>
    <w:p w14:paraId="75E6358B" w14:textId="77777777" w:rsidR="00083AAC" w:rsidRDefault="00083AAC" w:rsidP="001E1BC1">
      <w:pPr>
        <w:pStyle w:val="Heading1"/>
      </w:pPr>
      <w:bookmarkStart w:id="2" w:name="_Toc409003256"/>
      <w:r>
        <w:t>Setup</w:t>
      </w:r>
      <w:bookmarkEnd w:id="2"/>
    </w:p>
    <w:p w14:paraId="75E6358C" w14:textId="75234939" w:rsidR="00083AAC" w:rsidRDefault="007D11CA" w:rsidP="00675FA1">
      <w:pPr>
        <w:pStyle w:val="ListParagraph"/>
        <w:numPr>
          <w:ilvl w:val="0"/>
          <w:numId w:val="1"/>
        </w:numPr>
      </w:pPr>
      <w:r>
        <w:t xml:space="preserve">Load and build the </w:t>
      </w:r>
      <w:proofErr w:type="spellStart"/>
      <w:r>
        <w:t>Expenses</w:t>
      </w:r>
      <w:r w:rsidR="00021E77">
        <w:t>.Mvc</w:t>
      </w:r>
      <w:proofErr w:type="spellEnd"/>
      <w:r>
        <w:t xml:space="preserve"> solution to ensure that it builds correctly (</w:t>
      </w:r>
      <w:r>
        <w:rPr>
          <w:b/>
        </w:rPr>
        <w:t>use the solution as it was left at the end of the demo titled “Moving Application to Azure”</w:t>
      </w:r>
      <w:r>
        <w:t>).</w:t>
      </w:r>
    </w:p>
    <w:p w14:paraId="75B7EC73" w14:textId="77777777" w:rsidR="005C3AEA" w:rsidRDefault="005C3AEA" w:rsidP="005C3AEA">
      <w:pPr>
        <w:pStyle w:val="ListParagraph"/>
        <w:numPr>
          <w:ilvl w:val="0"/>
          <w:numId w:val="1"/>
        </w:numPr>
      </w:pPr>
      <w:r>
        <w:t>Deploy the database to the local instance of SQL Server:</w:t>
      </w:r>
    </w:p>
    <w:p w14:paraId="2BF6F2E3" w14:textId="16AAD7B3" w:rsidR="005C3AEA" w:rsidRDefault="005C3AEA" w:rsidP="005C3AEA">
      <w:pPr>
        <w:pStyle w:val="ListParagraph"/>
        <w:numPr>
          <w:ilvl w:val="1"/>
          <w:numId w:val="1"/>
        </w:numPr>
      </w:pPr>
      <w:r>
        <w:t xml:space="preserve">Open </w:t>
      </w:r>
      <w:proofErr w:type="spellStart"/>
      <w:r>
        <w:t>Web.config</w:t>
      </w:r>
      <w:proofErr w:type="spellEnd"/>
      <w:r>
        <w:t xml:space="preserve"> from the </w:t>
      </w:r>
      <w:proofErr w:type="spellStart"/>
      <w:r>
        <w:t>Expenses.</w:t>
      </w:r>
      <w:r w:rsidR="00021E77">
        <w:t>Web</w:t>
      </w:r>
      <w:proofErr w:type="spellEnd"/>
      <w:r>
        <w:t xml:space="preserve"> project and change the </w:t>
      </w:r>
      <w:proofErr w:type="spellStart"/>
      <w:r>
        <w:t>DefaultConnection</w:t>
      </w:r>
      <w:proofErr w:type="spellEnd"/>
      <w:r>
        <w:t xml:space="preserve"> to point to the local instance of SQL Server (should just need to change “data source” as appropriate).</w:t>
      </w:r>
    </w:p>
    <w:p w14:paraId="3BD0B2BA" w14:textId="5755FD36" w:rsidR="005C3AEA" w:rsidRDefault="005C3AEA" w:rsidP="005C3AEA">
      <w:pPr>
        <w:pStyle w:val="ListParagraph"/>
        <w:numPr>
          <w:ilvl w:val="1"/>
          <w:numId w:val="1"/>
        </w:numPr>
      </w:pPr>
      <w:r>
        <w:t>Debug</w:t>
      </w:r>
      <w:r w:rsidR="00021E77">
        <w:t xml:space="preserve"> the </w:t>
      </w:r>
      <w:proofErr w:type="spellStart"/>
      <w:r w:rsidR="00021E77">
        <w:t>Expenses.Web</w:t>
      </w:r>
      <w:proofErr w:type="spellEnd"/>
      <w:r>
        <w:t xml:space="preserve"> </w:t>
      </w:r>
      <w:r w:rsidR="00021E77">
        <w:t xml:space="preserve">application to have the </w:t>
      </w:r>
      <w:proofErr w:type="spellStart"/>
      <w:r w:rsidR="00021E77">
        <w:t>Expenses.Mvc</w:t>
      </w:r>
      <w:proofErr w:type="spellEnd"/>
      <w:r>
        <w:t xml:space="preserve"> database created automatically.</w:t>
      </w:r>
    </w:p>
    <w:p w14:paraId="50654F41" w14:textId="77777777" w:rsidR="005C3AEA" w:rsidRDefault="005C3AEA" w:rsidP="005C3AEA">
      <w:pPr>
        <w:pStyle w:val="ListParagraph"/>
        <w:numPr>
          <w:ilvl w:val="1"/>
          <w:numId w:val="1"/>
        </w:numPr>
      </w:pPr>
      <w:r>
        <w:t>Use SSMS to check and make sure that the database was created.</w:t>
      </w:r>
    </w:p>
    <w:p w14:paraId="3128E4DD" w14:textId="05F55071" w:rsidR="00675FA1" w:rsidRDefault="00675FA1" w:rsidP="00675FA1">
      <w:pPr>
        <w:pStyle w:val="ListParagraph"/>
        <w:numPr>
          <w:ilvl w:val="0"/>
          <w:numId w:val="1"/>
        </w:numPr>
      </w:pPr>
      <w:r>
        <w:t>Log into the Microsoft Azure subscription that you will be using for demonstration.</w:t>
      </w:r>
    </w:p>
    <w:p w14:paraId="5DCEA20A" w14:textId="25320A49" w:rsidR="00DB0753" w:rsidRDefault="00675FA1" w:rsidP="00394B44">
      <w:pPr>
        <w:pStyle w:val="ListParagraph"/>
        <w:numPr>
          <w:ilvl w:val="0"/>
          <w:numId w:val="1"/>
        </w:numPr>
      </w:pPr>
      <w:r>
        <w:t xml:space="preserve">Install a local, default instance of SQL Express on the demonstration machine. </w:t>
      </w:r>
      <w:r w:rsidR="008B68F8">
        <w:t>Make sure to setup mixed mode authentication and setup a password for the ‘</w:t>
      </w:r>
      <w:proofErr w:type="spellStart"/>
      <w:r w:rsidR="008B68F8">
        <w:t>sa</w:t>
      </w:r>
      <w:proofErr w:type="spellEnd"/>
      <w:r w:rsidR="008B68F8">
        <w:t>’ account.</w:t>
      </w:r>
      <w:r w:rsidR="00394B44">
        <w:t xml:space="preserve"> An overview of the configuration necessary can be found in this </w:t>
      </w:r>
      <w:hyperlink r:id="rId14" w:history="1">
        <w:r w:rsidR="00394B44" w:rsidRPr="00394B44">
          <w:rPr>
            <w:rStyle w:val="Hyperlink"/>
          </w:rPr>
          <w:t>MSDN</w:t>
        </w:r>
      </w:hyperlink>
      <w:r w:rsidR="00394B44">
        <w:t xml:space="preserve"> article.</w:t>
      </w:r>
    </w:p>
    <w:p w14:paraId="39CDBF04" w14:textId="392EFABE" w:rsidR="00DB0753" w:rsidRDefault="00DB0753" w:rsidP="00DB0753">
      <w:pPr>
        <w:pStyle w:val="ListParagraph"/>
      </w:pPr>
    </w:p>
    <w:p w14:paraId="5551AB8C" w14:textId="433C8CA1" w:rsidR="00DB0753" w:rsidRDefault="00DB0753" w:rsidP="00DB0753">
      <w:pPr>
        <w:pStyle w:val="Heading1"/>
      </w:pPr>
      <w:bookmarkStart w:id="3" w:name="_Toc409003257"/>
      <w:r>
        <w:t>Important Note</w:t>
      </w:r>
      <w:bookmarkEnd w:id="3"/>
    </w:p>
    <w:p w14:paraId="74718D09" w14:textId="0698B9D6" w:rsidR="00DB0753" w:rsidRPr="00DB0753" w:rsidRDefault="00DB0753" w:rsidP="00DB0753">
      <w:pPr>
        <w:pStyle w:val="ListParagraph"/>
        <w:numPr>
          <w:ilvl w:val="0"/>
          <w:numId w:val="1"/>
        </w:numPr>
      </w:pPr>
      <w:r>
        <w:t xml:space="preserve">The steps in this demo assume that you are using the browser from the computer </w:t>
      </w:r>
      <w:r w:rsidR="0045731F">
        <w:t xml:space="preserve">that will host </w:t>
      </w:r>
      <w:r>
        <w:t>the on-p</w:t>
      </w:r>
      <w:r w:rsidR="0045731F">
        <w:t>remises hybrid connection agent (we will be downloading the installer from the web).</w:t>
      </w:r>
    </w:p>
    <w:p w14:paraId="75E6358D" w14:textId="77777777" w:rsidR="004729E6" w:rsidRDefault="004729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75E6358E" w14:textId="77777777" w:rsidR="004729E6" w:rsidRDefault="004729E6" w:rsidP="00F94BED"/>
    <w:p w14:paraId="75E6358F" w14:textId="77777777" w:rsidR="00F94BED" w:rsidRDefault="00F94B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5E63590" w14:textId="77777777" w:rsidR="00F94BED" w:rsidRDefault="00F94BE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5E63591" w14:textId="2340B020" w:rsidR="001E1BC1" w:rsidRDefault="001E1BC1" w:rsidP="004729E6">
      <w:pPr>
        <w:pStyle w:val="Heading1"/>
      </w:pPr>
      <w:bookmarkStart w:id="4" w:name="_Toc409003258"/>
      <w:r>
        <w:lastRenderedPageBreak/>
        <w:t xml:space="preserve">Exercise 1: </w:t>
      </w:r>
      <w:r w:rsidR="00DB5DB7">
        <w:t>Creating a Hybrid Connection to On-Premises Database</w:t>
      </w:r>
      <w:bookmarkEnd w:id="4"/>
    </w:p>
    <w:p w14:paraId="75E63592" w14:textId="50CE854B" w:rsidR="001E1BC1" w:rsidRDefault="002F7E1C" w:rsidP="00083AAC">
      <w:r>
        <w:t xml:space="preserve">In this </w:t>
      </w:r>
      <w:r w:rsidR="0045731F">
        <w:t>exercise, we will</w:t>
      </w:r>
      <w:r w:rsidR="00BA5153">
        <w:t xml:space="preserve"> demonstrate how to prepare the on-premises SQL database instance for external connections, create the Hybrid Connection in Azure, install and configure the Hybrid Connection Listener on-premises, and finally configuring the Expenses </w:t>
      </w:r>
      <w:r w:rsidR="005C3AEA">
        <w:t>ASP.NET application</w:t>
      </w:r>
      <w:r w:rsidR="00BA5153">
        <w:t xml:space="preserve"> running in Azure to use the Hybrid Connection.</w:t>
      </w:r>
    </w:p>
    <w:p w14:paraId="75E63593" w14:textId="48E3C4FD" w:rsidR="001E1BC1" w:rsidRDefault="001E1BC1" w:rsidP="004729E6">
      <w:pPr>
        <w:pStyle w:val="Heading2"/>
      </w:pPr>
      <w:bookmarkStart w:id="5" w:name="_Toc409003259"/>
      <w:r>
        <w:t xml:space="preserve">Task 1: </w:t>
      </w:r>
      <w:r w:rsidR="00675FA1">
        <w:t>Configure On-Premises SQL</w:t>
      </w:r>
      <w:r w:rsidR="00DB5DB7">
        <w:t xml:space="preserve"> Database</w:t>
      </w:r>
      <w:bookmarkEnd w:id="5"/>
    </w:p>
    <w:p w14:paraId="2DE6E6A2" w14:textId="77777777" w:rsidR="00BA5153" w:rsidRPr="00BA5153" w:rsidRDefault="00BA5153" w:rsidP="00BA5153"/>
    <w:p w14:paraId="0C1069AC" w14:textId="2754A11C" w:rsidR="00675FA1" w:rsidRDefault="00675FA1" w:rsidP="00675FA1">
      <w:pPr>
        <w:pStyle w:val="ListParagraph"/>
        <w:numPr>
          <w:ilvl w:val="0"/>
          <w:numId w:val="9"/>
        </w:numPr>
      </w:pPr>
      <w:r>
        <w:t>Connect to the local SQL database instance using SQL Server Management Studio and expand the Databases f</w:t>
      </w:r>
      <w:r w:rsidR="00021E77">
        <w:t xml:space="preserve">older to note that </w:t>
      </w:r>
      <w:proofErr w:type="spellStart"/>
      <w:r w:rsidR="00021E77">
        <w:t>Expenses.Mvc</w:t>
      </w:r>
      <w:proofErr w:type="spellEnd"/>
      <w:r>
        <w:t xml:space="preserve"> has already been created. It is important to note that this SQL instance is a default instance that uses a static port (default of 1433).</w:t>
      </w:r>
    </w:p>
    <w:p w14:paraId="7063E5AD" w14:textId="19F8FE79" w:rsidR="00675FA1" w:rsidRDefault="00021E77" w:rsidP="00675FA1">
      <w:pPr>
        <w:pStyle w:val="ListParagraph"/>
      </w:pPr>
      <w:r w:rsidRPr="00021E77">
        <w:rPr>
          <w:noProof/>
        </w:rPr>
        <w:drawing>
          <wp:inline distT="0" distB="0" distL="0" distR="0" wp14:anchorId="0047354A" wp14:editId="46D3F661">
            <wp:extent cx="2619741" cy="895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DAE3" w14:textId="77777777" w:rsidR="00675FA1" w:rsidRDefault="00675FA1" w:rsidP="00675FA1">
      <w:pPr>
        <w:pStyle w:val="ListParagraph"/>
      </w:pPr>
    </w:p>
    <w:p w14:paraId="2D7719BF" w14:textId="723709A5" w:rsidR="008B68F8" w:rsidRDefault="008B68F8" w:rsidP="00675FA1">
      <w:pPr>
        <w:pStyle w:val="ListParagraph"/>
        <w:numPr>
          <w:ilvl w:val="0"/>
          <w:numId w:val="9"/>
        </w:numPr>
      </w:pPr>
      <w:r>
        <w:t>Right-click on the local default instance and select Properties.</w:t>
      </w:r>
    </w:p>
    <w:p w14:paraId="75C719D5" w14:textId="50DA5B53" w:rsidR="008B68F8" w:rsidRDefault="008B68F8" w:rsidP="00675FA1">
      <w:pPr>
        <w:pStyle w:val="ListParagraph"/>
        <w:numPr>
          <w:ilvl w:val="0"/>
          <w:numId w:val="9"/>
        </w:numPr>
      </w:pPr>
      <w:r>
        <w:t xml:space="preserve">Select the Security page and </w:t>
      </w:r>
      <w:r w:rsidR="00C5294A">
        <w:t>note</w:t>
      </w:r>
      <w:r>
        <w:t xml:space="preserve"> that the “SQL Server and Windows Authentication mode” is selected.</w:t>
      </w:r>
    </w:p>
    <w:p w14:paraId="669CA7A7" w14:textId="2D95F083" w:rsidR="00C5294A" w:rsidRDefault="00C5294A" w:rsidP="00C5294A">
      <w:pPr>
        <w:pStyle w:val="ListParagraph"/>
      </w:pPr>
      <w:r w:rsidRPr="00C5294A">
        <w:rPr>
          <w:noProof/>
        </w:rPr>
        <w:drawing>
          <wp:inline distT="0" distB="0" distL="0" distR="0" wp14:anchorId="6C38A1C3" wp14:editId="53A29D51">
            <wp:extent cx="4601217" cy="1400370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006C" w14:textId="77777777" w:rsidR="00C5294A" w:rsidRDefault="00C5294A" w:rsidP="00C5294A">
      <w:pPr>
        <w:pStyle w:val="ListParagraph"/>
      </w:pPr>
    </w:p>
    <w:p w14:paraId="65E3F0E1" w14:textId="03BAA57B" w:rsidR="008B68F8" w:rsidRDefault="00C5294A" w:rsidP="00675FA1">
      <w:pPr>
        <w:pStyle w:val="ListParagraph"/>
        <w:numPr>
          <w:ilvl w:val="0"/>
          <w:numId w:val="9"/>
        </w:numPr>
      </w:pPr>
      <w:r>
        <w:t>Select the Connections page and note that the “Allow remote connections to this server” is selected.</w:t>
      </w:r>
    </w:p>
    <w:p w14:paraId="2A6B0C7E" w14:textId="1B46345E" w:rsidR="00C5294A" w:rsidRDefault="00C5294A" w:rsidP="00C5294A">
      <w:pPr>
        <w:pStyle w:val="ListParagraph"/>
      </w:pPr>
      <w:r w:rsidRPr="00C5294A">
        <w:rPr>
          <w:noProof/>
        </w:rPr>
        <w:lastRenderedPageBreak/>
        <w:drawing>
          <wp:inline distT="0" distB="0" distL="0" distR="0" wp14:anchorId="6F53C021" wp14:editId="05F9843B">
            <wp:extent cx="5943600" cy="40557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7A1D" w14:textId="77777777" w:rsidR="00C5294A" w:rsidRDefault="00C5294A" w:rsidP="00C5294A">
      <w:pPr>
        <w:pStyle w:val="ListParagraph"/>
      </w:pPr>
    </w:p>
    <w:p w14:paraId="6627D24E" w14:textId="67734270" w:rsidR="00C5294A" w:rsidRDefault="00C5294A" w:rsidP="00675FA1">
      <w:pPr>
        <w:pStyle w:val="ListParagraph"/>
        <w:numPr>
          <w:ilvl w:val="0"/>
          <w:numId w:val="9"/>
        </w:numPr>
      </w:pPr>
      <w:r>
        <w:t>Close the Server Properties window.</w:t>
      </w:r>
    </w:p>
    <w:p w14:paraId="620C152F" w14:textId="0CF3F7D2" w:rsidR="00675FA1" w:rsidRDefault="00675FA1" w:rsidP="00675FA1">
      <w:pPr>
        <w:pStyle w:val="ListParagraph"/>
        <w:numPr>
          <w:ilvl w:val="0"/>
          <w:numId w:val="9"/>
        </w:numPr>
      </w:pPr>
      <w:r>
        <w:t>Load SQL Server Configuration Manager.</w:t>
      </w:r>
    </w:p>
    <w:p w14:paraId="0676F814" w14:textId="437EA0FD" w:rsidR="00675FA1" w:rsidRDefault="00675FA1" w:rsidP="00675FA1">
      <w:pPr>
        <w:pStyle w:val="ListParagraph"/>
      </w:pPr>
      <w:r w:rsidRPr="00675FA1">
        <w:rPr>
          <w:noProof/>
        </w:rPr>
        <w:drawing>
          <wp:inline distT="0" distB="0" distL="0" distR="0" wp14:anchorId="6BF2E432" wp14:editId="60294DA5">
            <wp:extent cx="2981741" cy="257210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499F8" w14:textId="77777777" w:rsidR="00675FA1" w:rsidRDefault="00675FA1" w:rsidP="00675FA1">
      <w:pPr>
        <w:pStyle w:val="ListParagraph"/>
      </w:pPr>
    </w:p>
    <w:p w14:paraId="42B02CA3" w14:textId="5591543D" w:rsidR="00675FA1" w:rsidRDefault="00675FA1" w:rsidP="00675FA1">
      <w:pPr>
        <w:pStyle w:val="ListParagraph"/>
        <w:numPr>
          <w:ilvl w:val="0"/>
          <w:numId w:val="9"/>
        </w:numPr>
      </w:pPr>
      <w:r>
        <w:t>In the SQL Server Network Configuration</w:t>
      </w:r>
      <w:r w:rsidR="008B68F8">
        <w:t>, ensure that the TCP/IP protocol is set to Enabled.</w:t>
      </w:r>
    </w:p>
    <w:p w14:paraId="08F2D41F" w14:textId="1C950480" w:rsidR="008B68F8" w:rsidRDefault="008B68F8" w:rsidP="008B68F8">
      <w:pPr>
        <w:pStyle w:val="ListParagraph"/>
      </w:pPr>
      <w:r w:rsidRPr="008B68F8">
        <w:rPr>
          <w:noProof/>
        </w:rPr>
        <w:lastRenderedPageBreak/>
        <w:drawing>
          <wp:inline distT="0" distB="0" distL="0" distR="0" wp14:anchorId="1BDA6484" wp14:editId="244ED068">
            <wp:extent cx="1943371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DEF3" w14:textId="77777777" w:rsidR="008B68F8" w:rsidRDefault="008B68F8" w:rsidP="008B68F8">
      <w:pPr>
        <w:pStyle w:val="ListParagraph"/>
      </w:pPr>
    </w:p>
    <w:p w14:paraId="6508FCC4" w14:textId="4C6D302C" w:rsidR="00DB5DB7" w:rsidRDefault="00DB5DB7" w:rsidP="00DB5DB7">
      <w:pPr>
        <w:pStyle w:val="Heading2"/>
      </w:pPr>
      <w:bookmarkStart w:id="6" w:name="_Toc409003260"/>
      <w:r>
        <w:t>Task 2: Creating Hybrid Connection in Azure</w:t>
      </w:r>
      <w:bookmarkEnd w:id="6"/>
    </w:p>
    <w:p w14:paraId="61210FEF" w14:textId="77777777" w:rsidR="00DB5DB7" w:rsidRDefault="00DB5DB7" w:rsidP="00DB5DB7">
      <w:pPr>
        <w:pStyle w:val="ListParagraph"/>
      </w:pPr>
    </w:p>
    <w:p w14:paraId="06891FB0" w14:textId="74B582CA" w:rsidR="008B68F8" w:rsidRDefault="008B68F8" w:rsidP="00675FA1">
      <w:pPr>
        <w:pStyle w:val="ListParagraph"/>
        <w:numPr>
          <w:ilvl w:val="0"/>
          <w:numId w:val="9"/>
        </w:numPr>
      </w:pPr>
      <w:r>
        <w:t xml:space="preserve">Log into the Microsoft Azure </w:t>
      </w:r>
      <w:hyperlink r:id="rId20" w:history="1">
        <w:r w:rsidRPr="00191528">
          <w:rPr>
            <w:rStyle w:val="Hyperlink"/>
          </w:rPr>
          <w:t>portal</w:t>
        </w:r>
      </w:hyperlink>
      <w:r>
        <w:t xml:space="preserve"> and navigate to the production version of the Expenses website blade.</w:t>
      </w:r>
    </w:p>
    <w:p w14:paraId="567E4A75" w14:textId="1C0BAB46" w:rsidR="008B68F8" w:rsidRDefault="008B68F8" w:rsidP="008B68F8">
      <w:pPr>
        <w:pStyle w:val="ListParagraph"/>
      </w:pPr>
      <w:r w:rsidRPr="008B68F8">
        <w:rPr>
          <w:noProof/>
        </w:rPr>
        <w:drawing>
          <wp:inline distT="0" distB="0" distL="0" distR="0" wp14:anchorId="06B65B26" wp14:editId="1CD3758F">
            <wp:extent cx="5544324" cy="3429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19DA0" w14:textId="77777777" w:rsidR="008B68F8" w:rsidRDefault="008B68F8" w:rsidP="008B68F8">
      <w:pPr>
        <w:pStyle w:val="ListParagraph"/>
      </w:pPr>
    </w:p>
    <w:p w14:paraId="5D2D11EB" w14:textId="1B45064D" w:rsidR="008B68F8" w:rsidRDefault="00820168" w:rsidP="00675FA1">
      <w:pPr>
        <w:pStyle w:val="ListParagraph"/>
        <w:numPr>
          <w:ilvl w:val="0"/>
          <w:numId w:val="9"/>
        </w:numPr>
      </w:pPr>
      <w:r>
        <w:t>Scroll down to the Networking section of the website blade and then click on the Hybrid Connections tile.</w:t>
      </w:r>
    </w:p>
    <w:p w14:paraId="1584CBAB" w14:textId="0BDAD308" w:rsidR="00820168" w:rsidRDefault="00820168" w:rsidP="00820168">
      <w:pPr>
        <w:pStyle w:val="ListParagraph"/>
      </w:pPr>
      <w:r w:rsidRPr="00820168">
        <w:rPr>
          <w:noProof/>
        </w:rPr>
        <w:drawing>
          <wp:inline distT="0" distB="0" distL="0" distR="0" wp14:anchorId="64DEA296" wp14:editId="4C1035AC">
            <wp:extent cx="5325218" cy="197195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F7E1" w14:textId="77777777" w:rsidR="00820168" w:rsidRDefault="00820168" w:rsidP="00820168">
      <w:pPr>
        <w:pStyle w:val="ListParagraph"/>
      </w:pPr>
    </w:p>
    <w:p w14:paraId="0FBB309F" w14:textId="6D0856F1" w:rsidR="00820168" w:rsidRDefault="00820168" w:rsidP="00675FA1">
      <w:pPr>
        <w:pStyle w:val="ListParagraph"/>
        <w:numPr>
          <w:ilvl w:val="0"/>
          <w:numId w:val="9"/>
        </w:numPr>
      </w:pPr>
      <w:r>
        <w:lastRenderedPageBreak/>
        <w:t>Click the Add button.</w:t>
      </w:r>
    </w:p>
    <w:p w14:paraId="73FC4858" w14:textId="675C9352" w:rsidR="00820168" w:rsidRDefault="00820168" w:rsidP="00820168">
      <w:pPr>
        <w:pStyle w:val="ListParagraph"/>
      </w:pPr>
      <w:r w:rsidRPr="00820168">
        <w:rPr>
          <w:noProof/>
        </w:rPr>
        <w:drawing>
          <wp:inline distT="0" distB="0" distL="0" distR="0" wp14:anchorId="658C9EB5" wp14:editId="5EB17180">
            <wp:extent cx="2400635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1CFB" w14:textId="77777777" w:rsidR="00820168" w:rsidRDefault="00820168" w:rsidP="00820168">
      <w:pPr>
        <w:pStyle w:val="ListParagraph"/>
      </w:pPr>
    </w:p>
    <w:p w14:paraId="744EA244" w14:textId="76AE0886" w:rsidR="00820168" w:rsidRDefault="00820168" w:rsidP="00675FA1">
      <w:pPr>
        <w:pStyle w:val="ListParagraph"/>
        <w:numPr>
          <w:ilvl w:val="0"/>
          <w:numId w:val="9"/>
        </w:numPr>
      </w:pPr>
      <w:r>
        <w:t>In the “Create hybrid connection” blade, provide a name of your choosing, e.g. “</w:t>
      </w:r>
      <w:proofErr w:type="spellStart"/>
      <w:r>
        <w:t>onpremdb</w:t>
      </w:r>
      <w:proofErr w:type="spellEnd"/>
      <w:r>
        <w:t>”.</w:t>
      </w:r>
    </w:p>
    <w:p w14:paraId="5E9E36ED" w14:textId="5FE3CADA" w:rsidR="00820168" w:rsidRDefault="00820168" w:rsidP="00675FA1">
      <w:pPr>
        <w:pStyle w:val="ListParagraph"/>
        <w:numPr>
          <w:ilvl w:val="0"/>
          <w:numId w:val="9"/>
        </w:numPr>
      </w:pPr>
      <w:r>
        <w:t>Next provide the Hostname of the demonstration machine where the on-premises database is installed. You can get the hostname via the Command Prompt by typing “hostname”, if needed.</w:t>
      </w:r>
    </w:p>
    <w:p w14:paraId="47854CE5" w14:textId="422A6C24" w:rsidR="00820168" w:rsidRDefault="00820168" w:rsidP="00675FA1">
      <w:pPr>
        <w:pStyle w:val="ListParagraph"/>
        <w:numPr>
          <w:ilvl w:val="0"/>
          <w:numId w:val="9"/>
        </w:numPr>
      </w:pPr>
      <w:r>
        <w:t>Next provide the default Port of 1433.</w:t>
      </w:r>
    </w:p>
    <w:p w14:paraId="360A5EAA" w14:textId="30724F1F" w:rsidR="00820168" w:rsidRDefault="00820168" w:rsidP="00820168">
      <w:pPr>
        <w:pStyle w:val="ListParagraph"/>
      </w:pPr>
      <w:r w:rsidRPr="00820168">
        <w:rPr>
          <w:noProof/>
        </w:rPr>
        <w:drawing>
          <wp:inline distT="0" distB="0" distL="0" distR="0" wp14:anchorId="2C5221B1" wp14:editId="65E35D70">
            <wp:extent cx="2934109" cy="346758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7F3B" w14:textId="77777777" w:rsidR="00820168" w:rsidRDefault="00820168" w:rsidP="00820168">
      <w:pPr>
        <w:pStyle w:val="ListParagraph"/>
      </w:pPr>
    </w:p>
    <w:p w14:paraId="67123FE7" w14:textId="7183AA87" w:rsidR="00820168" w:rsidRDefault="00820168" w:rsidP="00675FA1">
      <w:pPr>
        <w:pStyle w:val="ListParagraph"/>
        <w:numPr>
          <w:ilvl w:val="0"/>
          <w:numId w:val="9"/>
        </w:numPr>
      </w:pPr>
      <w:r>
        <w:t>Assuming that BizTalk Service is not already configured, click the button to configure.</w:t>
      </w:r>
    </w:p>
    <w:p w14:paraId="754B3228" w14:textId="3466FFF4" w:rsidR="00820168" w:rsidRDefault="00820168" w:rsidP="00820168">
      <w:pPr>
        <w:pStyle w:val="ListParagraph"/>
      </w:pPr>
      <w:r w:rsidRPr="00820168">
        <w:rPr>
          <w:noProof/>
        </w:rPr>
        <w:drawing>
          <wp:inline distT="0" distB="0" distL="0" distR="0" wp14:anchorId="6E75F7BF" wp14:editId="3EAE5EDC">
            <wp:extent cx="2857899" cy="53347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FD28" w14:textId="77777777" w:rsidR="00820168" w:rsidRDefault="00820168" w:rsidP="00820168">
      <w:pPr>
        <w:pStyle w:val="ListParagraph"/>
      </w:pPr>
    </w:p>
    <w:p w14:paraId="3567FDE3" w14:textId="364EF099" w:rsidR="00820168" w:rsidRDefault="00820168" w:rsidP="00675FA1">
      <w:pPr>
        <w:pStyle w:val="ListParagraph"/>
        <w:numPr>
          <w:ilvl w:val="0"/>
          <w:numId w:val="9"/>
        </w:numPr>
      </w:pPr>
      <w:r>
        <w:t>Provide a globally unique name for the BizTalk service.</w:t>
      </w:r>
    </w:p>
    <w:p w14:paraId="57DF8DC7" w14:textId="067CD06F" w:rsidR="00820168" w:rsidRDefault="00820168" w:rsidP="00675FA1">
      <w:pPr>
        <w:pStyle w:val="ListParagraph"/>
        <w:numPr>
          <w:ilvl w:val="0"/>
          <w:numId w:val="9"/>
        </w:numPr>
      </w:pPr>
      <w:r>
        <w:t>Click OK.</w:t>
      </w:r>
    </w:p>
    <w:p w14:paraId="6820A752" w14:textId="3D6D503B" w:rsidR="00820168" w:rsidRDefault="00820168" w:rsidP="00820168">
      <w:pPr>
        <w:pStyle w:val="ListParagraph"/>
      </w:pPr>
      <w:r w:rsidRPr="00820168">
        <w:rPr>
          <w:noProof/>
        </w:rPr>
        <w:lastRenderedPageBreak/>
        <w:drawing>
          <wp:inline distT="0" distB="0" distL="0" distR="0" wp14:anchorId="25ABBA28" wp14:editId="48115863">
            <wp:extent cx="2943636" cy="4925112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AF38" w14:textId="77777777" w:rsidR="00820168" w:rsidRDefault="00820168" w:rsidP="00820168">
      <w:pPr>
        <w:pStyle w:val="ListParagraph"/>
      </w:pPr>
    </w:p>
    <w:p w14:paraId="45C3E033" w14:textId="6FDA7673" w:rsidR="00820168" w:rsidRDefault="00820168" w:rsidP="00675FA1">
      <w:pPr>
        <w:pStyle w:val="ListParagraph"/>
        <w:numPr>
          <w:ilvl w:val="0"/>
          <w:numId w:val="9"/>
        </w:numPr>
      </w:pPr>
      <w:r>
        <w:t>Click OK to create the Hybrid Connection.</w:t>
      </w:r>
    </w:p>
    <w:p w14:paraId="68813B82" w14:textId="78E84CE0" w:rsidR="00820168" w:rsidRDefault="00820168" w:rsidP="00820168">
      <w:pPr>
        <w:pStyle w:val="ListParagraph"/>
      </w:pPr>
      <w:r w:rsidRPr="00820168">
        <w:rPr>
          <w:noProof/>
        </w:rPr>
        <w:lastRenderedPageBreak/>
        <w:drawing>
          <wp:inline distT="0" distB="0" distL="0" distR="0" wp14:anchorId="02DA34ED" wp14:editId="082D0BD8">
            <wp:extent cx="2972215" cy="4734586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033C" w14:textId="77777777" w:rsidR="00820168" w:rsidRDefault="00820168" w:rsidP="00820168">
      <w:pPr>
        <w:pStyle w:val="ListParagraph"/>
      </w:pPr>
    </w:p>
    <w:p w14:paraId="6B4C7968" w14:textId="64DF6E80" w:rsidR="00820168" w:rsidRDefault="00097CAE" w:rsidP="00675FA1">
      <w:pPr>
        <w:pStyle w:val="ListParagraph"/>
        <w:numPr>
          <w:ilvl w:val="0"/>
          <w:numId w:val="9"/>
        </w:numPr>
      </w:pPr>
      <w:r>
        <w:t>Wait until you receive notification that the Hybrid Connection was created (monitor the Notification Hub). This process should only take a minute.</w:t>
      </w:r>
    </w:p>
    <w:p w14:paraId="398A9417" w14:textId="5BE396BF" w:rsidR="00021E77" w:rsidRPr="00021E77" w:rsidRDefault="00021E77" w:rsidP="00021E77">
      <w:pPr>
        <w:pStyle w:val="ppNoteIndent"/>
        <w:numPr>
          <w:ilvl w:val="0"/>
          <w:numId w:val="0"/>
        </w:numPr>
        <w:pBdr>
          <w:bottom w:val="single" w:sz="12" w:space="0" w:color="999999"/>
        </w:pBdr>
        <w:ind w:left="720"/>
      </w:pPr>
      <w:r>
        <w:rPr>
          <w:b/>
        </w:rPr>
        <w:t>Note</w:t>
      </w:r>
      <w:r w:rsidRPr="001A5164">
        <w:rPr>
          <w:b/>
        </w:rPr>
        <w:t>:</w:t>
      </w:r>
      <w:r>
        <w:rPr>
          <w:b/>
        </w:rPr>
        <w:t xml:space="preserve"> </w:t>
      </w:r>
      <w:r>
        <w:t>If you do not see a hybrid connection show up in the Hybrid Connections blade after a minute or so, check the Notification Hub for errors. One common error seen during the creation of these demos was “</w:t>
      </w:r>
      <w:proofErr w:type="spellStart"/>
      <w:r>
        <w:t>BizTalkServiceNameNotAvailable</w:t>
      </w:r>
      <w:proofErr w:type="spellEnd"/>
      <w:r>
        <w:t>”. If you get that error, try to create the hybrid connection once again, this time using a different name for the BizTalk Service to be created.</w:t>
      </w:r>
    </w:p>
    <w:p w14:paraId="7267747E" w14:textId="77777777" w:rsidR="00021E77" w:rsidRDefault="00021E77" w:rsidP="00021E77">
      <w:pPr>
        <w:pStyle w:val="ListParagraph"/>
      </w:pPr>
    </w:p>
    <w:p w14:paraId="7855DC12" w14:textId="63CB12CF" w:rsidR="00097CAE" w:rsidRDefault="00097CAE" w:rsidP="00097CAE">
      <w:pPr>
        <w:pStyle w:val="ListParagraph"/>
      </w:pPr>
      <w:r w:rsidRPr="00097CAE">
        <w:rPr>
          <w:noProof/>
        </w:rPr>
        <w:lastRenderedPageBreak/>
        <w:drawing>
          <wp:inline distT="0" distB="0" distL="0" distR="0" wp14:anchorId="009D7807" wp14:editId="34125C71">
            <wp:extent cx="4906060" cy="3277057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21DC" w14:textId="77777777" w:rsidR="00097CAE" w:rsidRDefault="00097CAE" w:rsidP="00097CAE">
      <w:pPr>
        <w:pStyle w:val="ListParagraph"/>
      </w:pPr>
    </w:p>
    <w:p w14:paraId="4B242A52" w14:textId="5E356089" w:rsidR="00097CAE" w:rsidRDefault="00097CAE" w:rsidP="00097CAE">
      <w:pPr>
        <w:pStyle w:val="Heading2"/>
      </w:pPr>
      <w:bookmarkStart w:id="7" w:name="_Toc409003261"/>
      <w:r>
        <w:t>Task 3: Creating Hybrid Connection Listener On-Premises</w:t>
      </w:r>
      <w:bookmarkEnd w:id="7"/>
    </w:p>
    <w:p w14:paraId="49265270" w14:textId="77777777" w:rsidR="00097CAE" w:rsidRDefault="00097CAE" w:rsidP="00097CAE">
      <w:pPr>
        <w:pStyle w:val="ListParagraph"/>
      </w:pPr>
    </w:p>
    <w:p w14:paraId="08775408" w14:textId="593DB984" w:rsidR="00097CAE" w:rsidRDefault="00097CAE" w:rsidP="00675FA1">
      <w:pPr>
        <w:pStyle w:val="ListParagraph"/>
        <w:numPr>
          <w:ilvl w:val="0"/>
          <w:numId w:val="9"/>
        </w:numPr>
      </w:pPr>
      <w:r>
        <w:t>In the Hybrid Connections blade, note that the connection has a status of “not connected”.</w:t>
      </w:r>
    </w:p>
    <w:p w14:paraId="1FF01AB8" w14:textId="13B613D9" w:rsidR="00097CAE" w:rsidRDefault="00097CAE" w:rsidP="00675FA1">
      <w:pPr>
        <w:pStyle w:val="ListParagraph"/>
        <w:numPr>
          <w:ilvl w:val="0"/>
          <w:numId w:val="9"/>
        </w:numPr>
      </w:pPr>
      <w:r>
        <w:t>Click the new hybrid connection to perform additional configuration.</w:t>
      </w:r>
    </w:p>
    <w:p w14:paraId="433AC5F8" w14:textId="2A9649B4" w:rsidR="00097CAE" w:rsidRDefault="00097CAE" w:rsidP="00097CAE">
      <w:pPr>
        <w:pStyle w:val="ListParagraph"/>
      </w:pPr>
      <w:r w:rsidRPr="00097CAE">
        <w:rPr>
          <w:noProof/>
        </w:rPr>
        <w:drawing>
          <wp:inline distT="0" distB="0" distL="0" distR="0" wp14:anchorId="6296572E" wp14:editId="3C9B62EB">
            <wp:extent cx="4601217" cy="21529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97BB" w14:textId="77777777" w:rsidR="00097CAE" w:rsidRDefault="00097CAE" w:rsidP="00097CAE">
      <w:pPr>
        <w:pStyle w:val="ListParagraph"/>
      </w:pPr>
    </w:p>
    <w:p w14:paraId="5482AAB9" w14:textId="6000B2C6" w:rsidR="00097CAE" w:rsidRDefault="00DB0753" w:rsidP="00675FA1">
      <w:pPr>
        <w:pStyle w:val="ListParagraph"/>
        <w:numPr>
          <w:ilvl w:val="0"/>
          <w:numId w:val="9"/>
        </w:numPr>
      </w:pPr>
      <w:r>
        <w:t>Click the Listener Setup button.</w:t>
      </w:r>
    </w:p>
    <w:p w14:paraId="16146674" w14:textId="404BE422" w:rsidR="00DB0753" w:rsidRDefault="00DB0753" w:rsidP="00DB0753">
      <w:pPr>
        <w:pStyle w:val="ListParagraph"/>
      </w:pPr>
      <w:r w:rsidRPr="00DB0753">
        <w:rPr>
          <w:noProof/>
        </w:rPr>
        <w:lastRenderedPageBreak/>
        <w:drawing>
          <wp:inline distT="0" distB="0" distL="0" distR="0" wp14:anchorId="3A7BD2C7" wp14:editId="3B5201BF">
            <wp:extent cx="3982006" cy="255305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D3FA" w14:textId="77777777" w:rsidR="00DB0753" w:rsidRDefault="00DB0753" w:rsidP="00DB0753">
      <w:pPr>
        <w:pStyle w:val="ListParagraph"/>
      </w:pPr>
    </w:p>
    <w:p w14:paraId="6A7DA2DB" w14:textId="461BDDF4" w:rsidR="006441EE" w:rsidRPr="006441EE" w:rsidRDefault="006441EE" w:rsidP="006441EE">
      <w:pPr>
        <w:pStyle w:val="ppNoteIndent"/>
        <w:numPr>
          <w:ilvl w:val="0"/>
          <w:numId w:val="0"/>
        </w:numPr>
        <w:pBdr>
          <w:bottom w:val="single" w:sz="12" w:space="0" w:color="999999"/>
        </w:pBdr>
        <w:ind w:left="720"/>
      </w:pPr>
      <w:r>
        <w:rPr>
          <w:b/>
        </w:rPr>
        <w:t>Note</w:t>
      </w:r>
      <w:r w:rsidRPr="001A5164">
        <w:rPr>
          <w:b/>
        </w:rPr>
        <w:t>:</w:t>
      </w:r>
      <w:r>
        <w:rPr>
          <w:b/>
        </w:rPr>
        <w:t xml:space="preserve"> </w:t>
      </w:r>
      <w:r>
        <w:t xml:space="preserve">If you see a message stating “something went wrong”, try unregistering and re-registering the connection (click Unregister button in Hybrid </w:t>
      </w:r>
      <w:proofErr w:type="spellStart"/>
      <w:r>
        <w:t>Connnection</w:t>
      </w:r>
      <w:proofErr w:type="spellEnd"/>
      <w:r>
        <w:t xml:space="preserve"> blade, click Add on Hybrid Connection</w:t>
      </w:r>
      <w:r w:rsidRPr="006441EE">
        <w:rPr>
          <w:b/>
        </w:rPr>
        <w:t>s</w:t>
      </w:r>
      <w:r>
        <w:rPr>
          <w:b/>
        </w:rPr>
        <w:t xml:space="preserve"> </w:t>
      </w:r>
      <w:r>
        <w:t>blade once again, and select existing hybrid connection).</w:t>
      </w:r>
    </w:p>
    <w:p w14:paraId="7082F1A8" w14:textId="77777777" w:rsidR="006441EE" w:rsidRDefault="006441EE" w:rsidP="006441EE">
      <w:pPr>
        <w:pStyle w:val="ListParagraph"/>
      </w:pPr>
    </w:p>
    <w:p w14:paraId="08C74723" w14:textId="272A01D5" w:rsidR="00DB0753" w:rsidRDefault="00A73F78" w:rsidP="00675FA1">
      <w:pPr>
        <w:pStyle w:val="ListParagraph"/>
        <w:numPr>
          <w:ilvl w:val="0"/>
          <w:numId w:val="9"/>
        </w:numPr>
      </w:pPr>
      <w:r>
        <w:t>Click the “Install and configure now” link and then follow the prompts to install the listener.</w:t>
      </w:r>
    </w:p>
    <w:p w14:paraId="4D2332B2" w14:textId="6AFAF8D6" w:rsidR="00A73F78" w:rsidRDefault="00A73F78" w:rsidP="00A73F78">
      <w:pPr>
        <w:pStyle w:val="ListParagraph"/>
      </w:pPr>
      <w:r w:rsidRPr="00A73F78">
        <w:rPr>
          <w:noProof/>
        </w:rPr>
        <w:drawing>
          <wp:inline distT="0" distB="0" distL="0" distR="0" wp14:anchorId="39291CFC" wp14:editId="7949B11B">
            <wp:extent cx="2924583" cy="3972479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568A" w14:textId="77777777" w:rsidR="00A73F78" w:rsidRDefault="00A73F78" w:rsidP="00A73F78">
      <w:pPr>
        <w:pStyle w:val="ListParagraph"/>
      </w:pPr>
    </w:p>
    <w:p w14:paraId="09241CD4" w14:textId="1CA2C5D1" w:rsidR="00A73F78" w:rsidRDefault="00A73F78" w:rsidP="00675FA1">
      <w:pPr>
        <w:pStyle w:val="ListParagraph"/>
        <w:numPr>
          <w:ilvl w:val="0"/>
          <w:numId w:val="9"/>
        </w:numPr>
      </w:pPr>
      <w:r>
        <w:lastRenderedPageBreak/>
        <w:t>Once the installation of Hybrid Connection Manager is complete, click Close.</w:t>
      </w:r>
    </w:p>
    <w:p w14:paraId="1195030D" w14:textId="6839FDB1" w:rsidR="00A73F78" w:rsidRDefault="00A73F78" w:rsidP="00A73F78">
      <w:pPr>
        <w:pStyle w:val="ListParagraph"/>
      </w:pPr>
      <w:r w:rsidRPr="00A73F78">
        <w:rPr>
          <w:noProof/>
        </w:rPr>
        <w:drawing>
          <wp:inline distT="0" distB="0" distL="0" distR="0" wp14:anchorId="13C64E17" wp14:editId="39AE7337">
            <wp:extent cx="5772956" cy="23244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AEC" w14:textId="77777777" w:rsidR="00A73F78" w:rsidRDefault="00A73F78" w:rsidP="00A73F78">
      <w:pPr>
        <w:pStyle w:val="ListParagraph"/>
      </w:pPr>
    </w:p>
    <w:p w14:paraId="1D912CCE" w14:textId="3C7D2C88" w:rsidR="00A73F78" w:rsidRDefault="00E30F7B" w:rsidP="00675FA1">
      <w:pPr>
        <w:pStyle w:val="ListParagraph"/>
        <w:numPr>
          <w:ilvl w:val="0"/>
          <w:numId w:val="9"/>
        </w:numPr>
      </w:pPr>
      <w:r>
        <w:t>Back in the Azure portal, the hybrid connection should momentarily show a status of Connected.</w:t>
      </w:r>
    </w:p>
    <w:p w14:paraId="73631DDA" w14:textId="4A5C873B" w:rsidR="00E30F7B" w:rsidRDefault="00E30F7B" w:rsidP="00E30F7B">
      <w:pPr>
        <w:pStyle w:val="ListParagraph"/>
      </w:pPr>
      <w:r w:rsidRPr="00E30F7B">
        <w:rPr>
          <w:noProof/>
        </w:rPr>
        <w:drawing>
          <wp:inline distT="0" distB="0" distL="0" distR="0" wp14:anchorId="61FE5926" wp14:editId="75AEEB21">
            <wp:extent cx="5525271" cy="212437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8073" w14:textId="77777777" w:rsidR="00E30F7B" w:rsidRDefault="00E30F7B" w:rsidP="00E30F7B">
      <w:pPr>
        <w:pStyle w:val="ListParagraph"/>
      </w:pPr>
    </w:p>
    <w:p w14:paraId="6D84446D" w14:textId="5564ADE1" w:rsidR="00A73F78" w:rsidRDefault="006212C6" w:rsidP="006212C6">
      <w:pPr>
        <w:pStyle w:val="Heading2"/>
      </w:pPr>
      <w:bookmarkStart w:id="8" w:name="_Toc409003262"/>
      <w:r>
        <w:t xml:space="preserve">Task 4: Configuring Expenses </w:t>
      </w:r>
      <w:r w:rsidR="00211EB0">
        <w:t>Application</w:t>
      </w:r>
      <w:r>
        <w:t xml:space="preserve"> to use Hybrid Connection</w:t>
      </w:r>
      <w:bookmarkEnd w:id="8"/>
    </w:p>
    <w:p w14:paraId="36602264" w14:textId="77777777" w:rsidR="006212C6" w:rsidRDefault="006212C6" w:rsidP="006212C6">
      <w:pPr>
        <w:pStyle w:val="ListParagraph"/>
      </w:pPr>
    </w:p>
    <w:p w14:paraId="37EB7DEB" w14:textId="3A7D0E37" w:rsidR="00A73F78" w:rsidRDefault="00985F66" w:rsidP="00675FA1">
      <w:pPr>
        <w:pStyle w:val="ListParagraph"/>
        <w:numPr>
          <w:ilvl w:val="0"/>
          <w:numId w:val="9"/>
        </w:numPr>
      </w:pPr>
      <w:r>
        <w:t xml:space="preserve">Our first task is to </w:t>
      </w:r>
      <w:r w:rsidR="005916D4">
        <w:t>construct</w:t>
      </w:r>
      <w:r>
        <w:t xml:space="preserve"> the connection string to use when connecting from the Expenses </w:t>
      </w:r>
      <w:r w:rsidR="00211EB0">
        <w:t>application</w:t>
      </w:r>
      <w:r>
        <w:t xml:space="preserve"> hosted in Azure. Thankfully this is an easy task, as we can use the same connection string that we would use from on-premises. Launch Visual Studio and open Server Explorer.</w:t>
      </w:r>
    </w:p>
    <w:p w14:paraId="4D8C5D6C" w14:textId="2129478A" w:rsidR="00985F66" w:rsidRDefault="005916D4" w:rsidP="00675FA1">
      <w:pPr>
        <w:pStyle w:val="ListParagraph"/>
        <w:numPr>
          <w:ilvl w:val="0"/>
          <w:numId w:val="9"/>
        </w:numPr>
      </w:pPr>
      <w:r>
        <w:t>Right-click on the Data Connections node and select the Add Connection option.</w:t>
      </w:r>
    </w:p>
    <w:p w14:paraId="35CE6B2D" w14:textId="056063F0" w:rsidR="005916D4" w:rsidRDefault="005916D4" w:rsidP="005916D4">
      <w:pPr>
        <w:pStyle w:val="ListParagraph"/>
      </w:pPr>
      <w:r w:rsidRPr="005916D4">
        <w:rPr>
          <w:noProof/>
        </w:rPr>
        <w:drawing>
          <wp:inline distT="0" distB="0" distL="0" distR="0" wp14:anchorId="5DE69839" wp14:editId="726A98B9">
            <wp:extent cx="2438740" cy="132416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DF20" w14:textId="77777777" w:rsidR="005916D4" w:rsidRDefault="005916D4" w:rsidP="005916D4">
      <w:pPr>
        <w:pStyle w:val="ListParagraph"/>
      </w:pPr>
    </w:p>
    <w:p w14:paraId="5FE9A344" w14:textId="073C4430" w:rsidR="005916D4" w:rsidRDefault="005916D4" w:rsidP="00675FA1">
      <w:pPr>
        <w:pStyle w:val="ListParagraph"/>
        <w:numPr>
          <w:ilvl w:val="0"/>
          <w:numId w:val="9"/>
        </w:numPr>
      </w:pPr>
      <w:r>
        <w:t>In the Add Connection window, enter the hostname of the machine.</w:t>
      </w:r>
    </w:p>
    <w:p w14:paraId="62197F7A" w14:textId="085951A4" w:rsidR="005916D4" w:rsidRDefault="005916D4" w:rsidP="00675FA1">
      <w:pPr>
        <w:pStyle w:val="ListParagraph"/>
        <w:numPr>
          <w:ilvl w:val="0"/>
          <w:numId w:val="9"/>
        </w:numPr>
      </w:pPr>
      <w:r>
        <w:lastRenderedPageBreak/>
        <w:t>Select the “Use SQL Server Authentication” option to log on, providing the credentials for the ‘</w:t>
      </w:r>
      <w:proofErr w:type="spellStart"/>
      <w:r>
        <w:t>sa</w:t>
      </w:r>
      <w:proofErr w:type="spellEnd"/>
      <w:r>
        <w:t>’ user.</w:t>
      </w:r>
    </w:p>
    <w:p w14:paraId="0ECA778F" w14:textId="3ED7B105" w:rsidR="005916D4" w:rsidRDefault="005916D4" w:rsidP="005916D4">
      <w:pPr>
        <w:pStyle w:val="ListParagraph"/>
      </w:pPr>
      <w:r w:rsidRPr="005916D4">
        <w:rPr>
          <w:noProof/>
        </w:rPr>
        <w:drawing>
          <wp:inline distT="0" distB="0" distL="0" distR="0" wp14:anchorId="63FD6648" wp14:editId="0B49C4E1">
            <wp:extent cx="4248743" cy="3515216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C111" w14:textId="77777777" w:rsidR="005916D4" w:rsidRDefault="005916D4" w:rsidP="005916D4">
      <w:pPr>
        <w:pStyle w:val="ListParagraph"/>
      </w:pPr>
    </w:p>
    <w:p w14:paraId="434864CE" w14:textId="792FF32D" w:rsidR="00A73F78" w:rsidRDefault="00211EB0" w:rsidP="00675FA1">
      <w:pPr>
        <w:pStyle w:val="ListParagraph"/>
        <w:numPr>
          <w:ilvl w:val="0"/>
          <w:numId w:val="9"/>
        </w:numPr>
      </w:pPr>
      <w:r>
        <w:t xml:space="preserve">Select the </w:t>
      </w:r>
      <w:proofErr w:type="spellStart"/>
      <w:r>
        <w:t>Expenses.Mvc</w:t>
      </w:r>
      <w:proofErr w:type="spellEnd"/>
      <w:r w:rsidR="00746703">
        <w:t xml:space="preserve"> database and then click the </w:t>
      </w:r>
      <w:r>
        <w:t>Test Connection</w:t>
      </w:r>
      <w:r w:rsidR="00746703">
        <w:t xml:space="preserve"> button.</w:t>
      </w:r>
    </w:p>
    <w:p w14:paraId="28F6BFC2" w14:textId="42CEFC6F" w:rsidR="00746703" w:rsidRDefault="00211EB0" w:rsidP="00746703">
      <w:pPr>
        <w:pStyle w:val="ListParagraph"/>
      </w:pPr>
      <w:r w:rsidRPr="00211EB0">
        <w:rPr>
          <w:noProof/>
        </w:rPr>
        <w:drawing>
          <wp:inline distT="0" distB="0" distL="0" distR="0" wp14:anchorId="19B705C5" wp14:editId="1D650912">
            <wp:extent cx="4077269" cy="260068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437A" w14:textId="77777777" w:rsidR="00746703" w:rsidRDefault="00746703" w:rsidP="00746703">
      <w:pPr>
        <w:pStyle w:val="ListParagraph"/>
      </w:pPr>
    </w:p>
    <w:p w14:paraId="561D2D0D" w14:textId="18990DEB" w:rsidR="00746703" w:rsidRDefault="00746703" w:rsidP="00675FA1">
      <w:pPr>
        <w:pStyle w:val="ListParagraph"/>
        <w:numPr>
          <w:ilvl w:val="0"/>
          <w:numId w:val="9"/>
        </w:numPr>
      </w:pPr>
      <w:r>
        <w:t>Click OK.</w:t>
      </w:r>
    </w:p>
    <w:p w14:paraId="1F0186B2" w14:textId="7F7B90ED" w:rsidR="00746703" w:rsidRDefault="001D1647" w:rsidP="00675FA1">
      <w:pPr>
        <w:pStyle w:val="ListParagraph"/>
        <w:numPr>
          <w:ilvl w:val="0"/>
          <w:numId w:val="9"/>
        </w:numPr>
      </w:pPr>
      <w:r>
        <w:t>Assuming that your connection was a success, right-click on the connection in Server Explorer and then select the Properties option.</w:t>
      </w:r>
    </w:p>
    <w:p w14:paraId="61366989" w14:textId="583AED99" w:rsidR="001D1647" w:rsidRDefault="00921AF0" w:rsidP="001D1647">
      <w:pPr>
        <w:pStyle w:val="ListParagraph"/>
      </w:pPr>
      <w:r w:rsidRPr="00921AF0">
        <w:rPr>
          <w:noProof/>
        </w:rPr>
        <w:lastRenderedPageBreak/>
        <w:drawing>
          <wp:inline distT="0" distB="0" distL="0" distR="0" wp14:anchorId="67B9F82C" wp14:editId="647297E8">
            <wp:extent cx="2181529" cy="2257740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B014" w14:textId="77777777" w:rsidR="001D1647" w:rsidRDefault="001D1647" w:rsidP="001D1647">
      <w:pPr>
        <w:pStyle w:val="ListParagraph"/>
      </w:pPr>
    </w:p>
    <w:p w14:paraId="703DAFE1" w14:textId="64A02297" w:rsidR="00746703" w:rsidRDefault="001D1647" w:rsidP="00675FA1">
      <w:pPr>
        <w:pStyle w:val="ListParagraph"/>
        <w:numPr>
          <w:ilvl w:val="0"/>
          <w:numId w:val="9"/>
        </w:numPr>
      </w:pPr>
      <w:r>
        <w:t>Copy the Connection String property to the clipboard.</w:t>
      </w:r>
    </w:p>
    <w:p w14:paraId="3C9577BB" w14:textId="3EB15B5A" w:rsidR="001D1647" w:rsidRDefault="00921AF0" w:rsidP="001D1647">
      <w:pPr>
        <w:pStyle w:val="ListParagraph"/>
      </w:pPr>
      <w:r w:rsidRPr="00921AF0">
        <w:rPr>
          <w:noProof/>
        </w:rPr>
        <w:drawing>
          <wp:inline distT="0" distB="0" distL="0" distR="0" wp14:anchorId="350A678F" wp14:editId="6B33A6F2">
            <wp:extent cx="3410426" cy="210531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D4AEE" w14:textId="77777777" w:rsidR="001D1647" w:rsidRDefault="001D1647" w:rsidP="001D1647">
      <w:pPr>
        <w:pStyle w:val="ListParagraph"/>
      </w:pPr>
    </w:p>
    <w:p w14:paraId="5061113E" w14:textId="7D55980B" w:rsidR="00952CD2" w:rsidRDefault="00952CD2" w:rsidP="00675FA1">
      <w:pPr>
        <w:pStyle w:val="ListParagraph"/>
        <w:numPr>
          <w:ilvl w:val="0"/>
          <w:numId w:val="9"/>
        </w:numPr>
      </w:pPr>
      <w:r>
        <w:t>In Server Explorer, right-click on the data connection and select Close Connection.</w:t>
      </w:r>
    </w:p>
    <w:p w14:paraId="1FA0F7F8" w14:textId="7587AFBE" w:rsidR="00952CD2" w:rsidRDefault="00952CD2" w:rsidP="00952CD2">
      <w:pPr>
        <w:pStyle w:val="ListParagraph"/>
      </w:pPr>
      <w:r w:rsidRPr="00952CD2">
        <w:rPr>
          <w:noProof/>
        </w:rPr>
        <w:drawing>
          <wp:inline distT="0" distB="0" distL="0" distR="0" wp14:anchorId="569252D7" wp14:editId="4680F8CB">
            <wp:extent cx="3229426" cy="2038635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681B" w14:textId="77777777" w:rsidR="00952CD2" w:rsidRDefault="00952CD2" w:rsidP="00952CD2">
      <w:pPr>
        <w:pStyle w:val="ListParagraph"/>
      </w:pPr>
    </w:p>
    <w:p w14:paraId="037CC50C" w14:textId="3798957D" w:rsidR="001D1647" w:rsidRDefault="001D1647" w:rsidP="00675FA1">
      <w:pPr>
        <w:pStyle w:val="ListParagraph"/>
        <w:numPr>
          <w:ilvl w:val="0"/>
          <w:numId w:val="9"/>
        </w:numPr>
      </w:pPr>
      <w:r>
        <w:t>Back in the Azure portal, navigate to the production Website blade and then click on the Settings tile.</w:t>
      </w:r>
    </w:p>
    <w:p w14:paraId="1EFE3DA2" w14:textId="0C582CF0" w:rsidR="001D1647" w:rsidRDefault="001D1647" w:rsidP="001D1647">
      <w:pPr>
        <w:pStyle w:val="ListParagraph"/>
      </w:pPr>
      <w:r w:rsidRPr="001D1647">
        <w:rPr>
          <w:noProof/>
        </w:rPr>
        <w:lastRenderedPageBreak/>
        <w:drawing>
          <wp:inline distT="0" distB="0" distL="0" distR="0" wp14:anchorId="2DC0AE02" wp14:editId="53E04CC1">
            <wp:extent cx="5515745" cy="3362794"/>
            <wp:effectExtent l="0" t="0" r="889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73A2" w14:textId="77777777" w:rsidR="001D1647" w:rsidRDefault="001D1647" w:rsidP="001D1647">
      <w:pPr>
        <w:pStyle w:val="ListParagraph"/>
      </w:pPr>
    </w:p>
    <w:p w14:paraId="253F8E8E" w14:textId="592C81D0" w:rsidR="001D1647" w:rsidRDefault="001D1647" w:rsidP="00675FA1">
      <w:pPr>
        <w:pStyle w:val="ListParagraph"/>
        <w:numPr>
          <w:ilvl w:val="0"/>
          <w:numId w:val="9"/>
        </w:numPr>
      </w:pPr>
      <w:r>
        <w:t>In the Settings blade, select the Application Settings option.</w:t>
      </w:r>
    </w:p>
    <w:p w14:paraId="5750FDFC" w14:textId="024FAF81" w:rsidR="001D1647" w:rsidRDefault="001D1647" w:rsidP="001D1647">
      <w:pPr>
        <w:pStyle w:val="ListParagraph"/>
      </w:pPr>
      <w:r w:rsidRPr="001D1647">
        <w:rPr>
          <w:noProof/>
        </w:rPr>
        <w:drawing>
          <wp:inline distT="0" distB="0" distL="0" distR="0" wp14:anchorId="460C90B3" wp14:editId="6B17FCA4">
            <wp:extent cx="2943636" cy="380100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19B7" w14:textId="77777777" w:rsidR="001D1647" w:rsidRDefault="001D1647" w:rsidP="001D1647">
      <w:pPr>
        <w:pStyle w:val="ListParagraph"/>
      </w:pPr>
    </w:p>
    <w:p w14:paraId="549AC47A" w14:textId="235302A0" w:rsidR="001D1647" w:rsidRDefault="001D1647" w:rsidP="00675FA1">
      <w:pPr>
        <w:pStyle w:val="ListParagraph"/>
        <w:numPr>
          <w:ilvl w:val="0"/>
          <w:numId w:val="9"/>
        </w:numPr>
      </w:pPr>
      <w:r>
        <w:t xml:space="preserve">Click within the Value field for the </w:t>
      </w:r>
      <w:proofErr w:type="spellStart"/>
      <w:r>
        <w:t>DefaultConnection</w:t>
      </w:r>
      <w:proofErr w:type="spellEnd"/>
      <w:r>
        <w:t xml:space="preserve"> connection string.</w:t>
      </w:r>
    </w:p>
    <w:p w14:paraId="42987E3B" w14:textId="6288092F" w:rsidR="001D1647" w:rsidRDefault="001D1647" w:rsidP="001D1647">
      <w:pPr>
        <w:pStyle w:val="ListParagraph"/>
      </w:pPr>
      <w:r w:rsidRPr="001D1647">
        <w:rPr>
          <w:noProof/>
        </w:rPr>
        <w:lastRenderedPageBreak/>
        <w:drawing>
          <wp:inline distT="0" distB="0" distL="0" distR="0" wp14:anchorId="17D53621" wp14:editId="698A5299">
            <wp:extent cx="5287113" cy="152421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FA3C6" w14:textId="77777777" w:rsidR="001D1647" w:rsidRDefault="001D1647" w:rsidP="001D1647">
      <w:pPr>
        <w:pStyle w:val="ListParagraph"/>
      </w:pPr>
    </w:p>
    <w:p w14:paraId="793C8F51" w14:textId="392BDB7C" w:rsidR="001D1647" w:rsidRDefault="001D1647" w:rsidP="00675FA1">
      <w:pPr>
        <w:pStyle w:val="ListParagraph"/>
        <w:numPr>
          <w:ilvl w:val="0"/>
          <w:numId w:val="9"/>
        </w:numPr>
      </w:pPr>
      <w:r>
        <w:t>Press Ctrl + A to select all text, then press Delete to remove it.</w:t>
      </w:r>
    </w:p>
    <w:p w14:paraId="3BEAC8F3" w14:textId="39138EE4" w:rsidR="001D1647" w:rsidRDefault="001D1647" w:rsidP="001D1647">
      <w:pPr>
        <w:pStyle w:val="ListParagraph"/>
      </w:pPr>
      <w:r w:rsidRPr="001D1647">
        <w:rPr>
          <w:noProof/>
        </w:rPr>
        <w:drawing>
          <wp:inline distT="0" distB="0" distL="0" distR="0" wp14:anchorId="3E5DA3CF" wp14:editId="29621404">
            <wp:extent cx="5277587" cy="112410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2CC" w14:textId="77777777" w:rsidR="001D1647" w:rsidRDefault="001D1647" w:rsidP="001D1647">
      <w:pPr>
        <w:pStyle w:val="ListParagraph"/>
      </w:pPr>
    </w:p>
    <w:p w14:paraId="4CF8B165" w14:textId="584A0FCA" w:rsidR="001D1647" w:rsidRDefault="001D1647" w:rsidP="00675FA1">
      <w:pPr>
        <w:pStyle w:val="ListParagraph"/>
        <w:numPr>
          <w:ilvl w:val="0"/>
          <w:numId w:val="9"/>
        </w:numPr>
      </w:pPr>
      <w:r>
        <w:t>Paste the connection string to the on-premises database.</w:t>
      </w:r>
    </w:p>
    <w:p w14:paraId="5349FBB4" w14:textId="1463BA69" w:rsidR="001D1647" w:rsidRDefault="001D1647" w:rsidP="00675FA1">
      <w:pPr>
        <w:pStyle w:val="ListParagraph"/>
        <w:numPr>
          <w:ilvl w:val="0"/>
          <w:numId w:val="9"/>
        </w:numPr>
      </w:pPr>
      <w:r>
        <w:t>Modify the Password parameter to be the real value rather than the placeholder.</w:t>
      </w:r>
    </w:p>
    <w:p w14:paraId="2C4CABB3" w14:textId="50F31374" w:rsidR="001D1647" w:rsidRDefault="001D1647" w:rsidP="00675FA1">
      <w:pPr>
        <w:pStyle w:val="ListParagraph"/>
        <w:numPr>
          <w:ilvl w:val="0"/>
          <w:numId w:val="9"/>
        </w:numPr>
      </w:pPr>
      <w:r>
        <w:t>Click Save.</w:t>
      </w:r>
    </w:p>
    <w:p w14:paraId="183E23A8" w14:textId="57E19574" w:rsidR="001D1647" w:rsidRDefault="001D1647" w:rsidP="001D1647">
      <w:pPr>
        <w:pStyle w:val="ListParagraph"/>
      </w:pPr>
      <w:r w:rsidRPr="001D1647">
        <w:rPr>
          <w:noProof/>
        </w:rPr>
        <w:drawing>
          <wp:inline distT="0" distB="0" distL="0" distR="0" wp14:anchorId="042F6035" wp14:editId="288A754C">
            <wp:extent cx="5525271" cy="259116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A63F" w14:textId="77777777" w:rsidR="001D1647" w:rsidRDefault="001D1647" w:rsidP="001D1647">
      <w:pPr>
        <w:pStyle w:val="ListParagraph"/>
      </w:pPr>
    </w:p>
    <w:p w14:paraId="3821D54E" w14:textId="7C681BAC" w:rsidR="001D1647" w:rsidRDefault="001D1647" w:rsidP="001D1647">
      <w:pPr>
        <w:pStyle w:val="Heading2"/>
      </w:pPr>
      <w:bookmarkStart w:id="9" w:name="_Toc409003263"/>
      <w:r>
        <w:t>Task 5: Testing the Hybrid Connection</w:t>
      </w:r>
      <w:bookmarkEnd w:id="9"/>
    </w:p>
    <w:p w14:paraId="47FF84D4" w14:textId="77777777" w:rsidR="001D1647" w:rsidRPr="001D1647" w:rsidRDefault="001D1647" w:rsidP="001D1647"/>
    <w:p w14:paraId="160E266F" w14:textId="27355A10" w:rsidR="00340CE4" w:rsidRDefault="00340CE4" w:rsidP="001D1647">
      <w:pPr>
        <w:pStyle w:val="ListParagraph"/>
        <w:numPr>
          <w:ilvl w:val="0"/>
          <w:numId w:val="9"/>
        </w:numPr>
      </w:pPr>
      <w:r>
        <w:t xml:space="preserve">In SQL Server Management Studio, connect to the on-premises database and modify the first Charge object represented by the first row (right-click </w:t>
      </w:r>
      <w:proofErr w:type="spellStart"/>
      <w:r>
        <w:t>dbo.Charges</w:t>
      </w:r>
      <w:proofErr w:type="spellEnd"/>
      <w:r>
        <w:t xml:space="preserve"> table and select Edit Top 200 Rows). In the screenshot below, we modified the Merchant property to read “On-Premises </w:t>
      </w:r>
      <w:proofErr w:type="spellStart"/>
      <w:r>
        <w:t>Northwind</w:t>
      </w:r>
      <w:proofErr w:type="spellEnd"/>
      <w:r>
        <w:t xml:space="preserve"> Inn”.</w:t>
      </w:r>
    </w:p>
    <w:p w14:paraId="03BDC408" w14:textId="0DD63BBF" w:rsidR="00340CE4" w:rsidRDefault="00340CE4" w:rsidP="00340CE4">
      <w:pPr>
        <w:pStyle w:val="ListParagraph"/>
      </w:pPr>
      <w:r w:rsidRPr="00340CE4">
        <w:rPr>
          <w:noProof/>
        </w:rPr>
        <w:lastRenderedPageBreak/>
        <w:drawing>
          <wp:inline distT="0" distB="0" distL="0" distR="0" wp14:anchorId="6EBEBA84" wp14:editId="260659A2">
            <wp:extent cx="5725324" cy="1038370"/>
            <wp:effectExtent l="0" t="0" r="889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631B" w14:textId="77777777" w:rsidR="00340CE4" w:rsidRDefault="00340CE4" w:rsidP="00340CE4">
      <w:pPr>
        <w:pStyle w:val="ListParagraph"/>
      </w:pPr>
    </w:p>
    <w:p w14:paraId="0BBB0B5D" w14:textId="661E6EDB" w:rsidR="00680A15" w:rsidRDefault="00680A15" w:rsidP="001D1647">
      <w:pPr>
        <w:pStyle w:val="ListParagraph"/>
        <w:numPr>
          <w:ilvl w:val="0"/>
          <w:numId w:val="9"/>
        </w:numPr>
      </w:pPr>
      <w:r>
        <w:t>Click the Browse button on the production website blade in the portal to test the hybrid connection on the instance of SQL Server running on-premises.</w:t>
      </w:r>
    </w:p>
    <w:p w14:paraId="6A7AAFCD" w14:textId="77221759" w:rsidR="00680A15" w:rsidRDefault="00680A15" w:rsidP="00680A15">
      <w:pPr>
        <w:pStyle w:val="ListParagraph"/>
      </w:pPr>
      <w:r w:rsidRPr="00680A15">
        <w:rPr>
          <w:noProof/>
        </w:rPr>
        <w:drawing>
          <wp:inline distT="0" distB="0" distL="0" distR="0" wp14:anchorId="5B573EE4" wp14:editId="3D14990E">
            <wp:extent cx="4867954" cy="4220164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CE1FE" w14:textId="15FC24D8" w:rsidR="00340CE4" w:rsidRPr="00675FA1" w:rsidRDefault="006F6E04" w:rsidP="006F6E04">
      <w:pPr>
        <w:pStyle w:val="ListParagraph"/>
        <w:numPr>
          <w:ilvl w:val="0"/>
          <w:numId w:val="9"/>
        </w:numPr>
      </w:pPr>
      <w:r>
        <w:t>Close the browser window.</w:t>
      </w:r>
      <w:bookmarkStart w:id="10" w:name="_GoBack"/>
      <w:bookmarkEnd w:id="10"/>
    </w:p>
    <w:p w14:paraId="75E63635" w14:textId="77777777" w:rsidR="009B237A" w:rsidRDefault="009B237A" w:rsidP="009B237A">
      <w:pPr>
        <w:pStyle w:val="ListParagraph"/>
      </w:pPr>
    </w:p>
    <w:p w14:paraId="75E63636" w14:textId="77777777" w:rsidR="00AF0321" w:rsidRDefault="00AF0321" w:rsidP="009B237A">
      <w:pPr>
        <w:pStyle w:val="ListParagraph"/>
      </w:pPr>
    </w:p>
    <w:p w14:paraId="2C1DF3B3" w14:textId="77777777" w:rsidR="0045731F" w:rsidRDefault="0045731F" w:rsidP="00952CD2">
      <w:pPr>
        <w:pStyle w:val="Heading1"/>
      </w:pPr>
    </w:p>
    <w:p w14:paraId="7B2ADEEB" w14:textId="77777777" w:rsidR="00952CD2" w:rsidRDefault="00952CD2" w:rsidP="00952CD2">
      <w:pPr>
        <w:pStyle w:val="Heading1"/>
      </w:pPr>
      <w:bookmarkStart w:id="11" w:name="_Toc409003264"/>
      <w:r>
        <w:t>Troubleshooting</w:t>
      </w:r>
      <w:bookmarkEnd w:id="11"/>
    </w:p>
    <w:p w14:paraId="65D3D959" w14:textId="0E9C3A39" w:rsidR="007333B8" w:rsidRPr="007333B8" w:rsidRDefault="007333B8" w:rsidP="007333B8">
      <w:r>
        <w:t>In the event that you have trouble with a hybrid connection, try creating a new hybrid connection with a new unique name, un-install the Hybrid Connection Manager, and then re-install the Hybrid Connection Manager using the link provided by the new hybrid connection in the portal.</w:t>
      </w:r>
    </w:p>
    <w:sectPr w:rsidR="007333B8" w:rsidRPr="00733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56036"/>
    <w:multiLevelType w:val="hybridMultilevel"/>
    <w:tmpl w:val="69A6A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85C3F"/>
    <w:multiLevelType w:val="multilevel"/>
    <w:tmpl w:val="0E900554"/>
    <w:lvl w:ilvl="0">
      <w:start w:val="1"/>
      <w:numFmt w:val="none"/>
      <w:suff w:val="nothing"/>
      <w:lvlText w:val=""/>
      <w:lvlJc w:val="left"/>
      <w:pPr>
        <w:ind w:left="864" w:firstLine="0"/>
      </w:pPr>
      <w:rPr>
        <w:rFonts w:hint="default"/>
      </w:rPr>
    </w:lvl>
    <w:lvl w:ilvl="1">
      <w:start w:val="1"/>
      <w:numFmt w:val="none"/>
      <w:pStyle w:val="ppNote"/>
      <w:suff w:val="nothing"/>
      <w:lvlText w:val=""/>
      <w:lvlJc w:val="left"/>
      <w:pPr>
        <w:ind w:left="864" w:firstLine="0"/>
      </w:pPr>
      <w:rPr>
        <w:rFonts w:hint="default"/>
      </w:rPr>
    </w:lvl>
    <w:lvl w:ilvl="2">
      <w:start w:val="1"/>
      <w:numFmt w:val="none"/>
      <w:pStyle w:val="ppNoteIndent"/>
      <w:suff w:val="nothing"/>
      <w:lvlText w:val=""/>
      <w:lvlJc w:val="left"/>
      <w:pPr>
        <w:ind w:left="1584" w:firstLine="0"/>
      </w:pPr>
      <w:rPr>
        <w:rFonts w:hint="default"/>
      </w:rPr>
    </w:lvl>
    <w:lvl w:ilvl="3">
      <w:start w:val="1"/>
      <w:numFmt w:val="none"/>
      <w:pStyle w:val="ppNoteIndent2"/>
      <w:suff w:val="nothing"/>
      <w:lvlText w:val=""/>
      <w:lvlJc w:val="left"/>
      <w:pPr>
        <w:ind w:left="2304" w:firstLine="0"/>
      </w:pPr>
      <w:rPr>
        <w:rFonts w:hint="default"/>
      </w:rPr>
    </w:lvl>
    <w:lvl w:ilvl="4">
      <w:start w:val="1"/>
      <w:numFmt w:val="none"/>
      <w:pStyle w:val="ppNoteIndent3"/>
      <w:suff w:val="nothing"/>
      <w:lvlText w:val=""/>
      <w:lvlJc w:val="left"/>
      <w:pPr>
        <w:ind w:left="2302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  <w:rPr>
        <w:rFonts w:hint="default"/>
      </w:rPr>
    </w:lvl>
  </w:abstractNum>
  <w:abstractNum w:abstractNumId="2">
    <w:nsid w:val="4A9C0DF3"/>
    <w:multiLevelType w:val="hybridMultilevel"/>
    <w:tmpl w:val="8AF6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7740E6"/>
    <w:multiLevelType w:val="multilevel"/>
    <w:tmpl w:val="01EAA97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numFmt w:val="none"/>
      <w:lvlRestart w:val="0"/>
      <w:pStyle w:val="ppBodyText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ppBodyTextIndent"/>
      <w:suff w:val="nothing"/>
      <w:lvlText w:val="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ppBodyTextIndent2"/>
      <w:suff w:val="nothing"/>
      <w:lvlText w:val="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ppBodyText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50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760" w:firstLine="0"/>
      </w:pPr>
      <w:rPr>
        <w:rFonts w:hint="default"/>
      </w:rPr>
    </w:lvl>
  </w:abstractNum>
  <w:abstractNum w:abstractNumId="4">
    <w:nsid w:val="57034684"/>
    <w:multiLevelType w:val="hybridMultilevel"/>
    <w:tmpl w:val="63D45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952260"/>
    <w:multiLevelType w:val="hybridMultilevel"/>
    <w:tmpl w:val="69568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5D08B5"/>
    <w:multiLevelType w:val="hybridMultilevel"/>
    <w:tmpl w:val="D9646B72"/>
    <w:lvl w:ilvl="0" w:tplc="B7F24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4C27F4"/>
    <w:multiLevelType w:val="hybridMultilevel"/>
    <w:tmpl w:val="04104B1A"/>
    <w:lvl w:ilvl="0" w:tplc="B7F24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8626E4"/>
    <w:multiLevelType w:val="multilevel"/>
    <w:tmpl w:val="D1FA2490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  <w:b w:val="0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AC"/>
    <w:rsid w:val="00000731"/>
    <w:rsid w:val="0000126A"/>
    <w:rsid w:val="00010DAB"/>
    <w:rsid w:val="000138C9"/>
    <w:rsid w:val="00014AE1"/>
    <w:rsid w:val="00021E77"/>
    <w:rsid w:val="00026AB1"/>
    <w:rsid w:val="0003067B"/>
    <w:rsid w:val="0003212C"/>
    <w:rsid w:val="00032B24"/>
    <w:rsid w:val="00037B28"/>
    <w:rsid w:val="00041967"/>
    <w:rsid w:val="00043C37"/>
    <w:rsid w:val="000462E4"/>
    <w:rsid w:val="0004696C"/>
    <w:rsid w:val="00054D1D"/>
    <w:rsid w:val="00056263"/>
    <w:rsid w:val="00065B63"/>
    <w:rsid w:val="0007035C"/>
    <w:rsid w:val="000710FB"/>
    <w:rsid w:val="000777FF"/>
    <w:rsid w:val="00080B4B"/>
    <w:rsid w:val="00083AAC"/>
    <w:rsid w:val="00083B83"/>
    <w:rsid w:val="0009043D"/>
    <w:rsid w:val="00091438"/>
    <w:rsid w:val="00095674"/>
    <w:rsid w:val="00097CAE"/>
    <w:rsid w:val="000A1354"/>
    <w:rsid w:val="000A27DB"/>
    <w:rsid w:val="000A6B1C"/>
    <w:rsid w:val="000B442B"/>
    <w:rsid w:val="000B454E"/>
    <w:rsid w:val="000B659E"/>
    <w:rsid w:val="000B6AAC"/>
    <w:rsid w:val="000C239C"/>
    <w:rsid w:val="000C3F3B"/>
    <w:rsid w:val="000C55B5"/>
    <w:rsid w:val="000D32B4"/>
    <w:rsid w:val="000D4E2E"/>
    <w:rsid w:val="000D5AB4"/>
    <w:rsid w:val="000E0897"/>
    <w:rsid w:val="000E38E8"/>
    <w:rsid w:val="000E627E"/>
    <w:rsid w:val="000E6473"/>
    <w:rsid w:val="000F38AE"/>
    <w:rsid w:val="000F458A"/>
    <w:rsid w:val="001014EF"/>
    <w:rsid w:val="00104938"/>
    <w:rsid w:val="00104FB6"/>
    <w:rsid w:val="00113A6E"/>
    <w:rsid w:val="0011743E"/>
    <w:rsid w:val="001226CC"/>
    <w:rsid w:val="001263C2"/>
    <w:rsid w:val="001272D1"/>
    <w:rsid w:val="001276FB"/>
    <w:rsid w:val="00130386"/>
    <w:rsid w:val="001342A2"/>
    <w:rsid w:val="00136C8C"/>
    <w:rsid w:val="00143E7E"/>
    <w:rsid w:val="00160E6B"/>
    <w:rsid w:val="00164964"/>
    <w:rsid w:val="001671D5"/>
    <w:rsid w:val="00170A0F"/>
    <w:rsid w:val="00171C5A"/>
    <w:rsid w:val="00173048"/>
    <w:rsid w:val="00177C8F"/>
    <w:rsid w:val="00180F14"/>
    <w:rsid w:val="001821B1"/>
    <w:rsid w:val="00183C0D"/>
    <w:rsid w:val="0018411E"/>
    <w:rsid w:val="00190A34"/>
    <w:rsid w:val="00191528"/>
    <w:rsid w:val="001920E6"/>
    <w:rsid w:val="00193D1E"/>
    <w:rsid w:val="00196700"/>
    <w:rsid w:val="00197811"/>
    <w:rsid w:val="001A085E"/>
    <w:rsid w:val="001A145D"/>
    <w:rsid w:val="001A3278"/>
    <w:rsid w:val="001A4300"/>
    <w:rsid w:val="001A49EC"/>
    <w:rsid w:val="001B0030"/>
    <w:rsid w:val="001B6B8C"/>
    <w:rsid w:val="001B6C42"/>
    <w:rsid w:val="001C1254"/>
    <w:rsid w:val="001C26A8"/>
    <w:rsid w:val="001C7170"/>
    <w:rsid w:val="001D1647"/>
    <w:rsid w:val="001D59CE"/>
    <w:rsid w:val="001E1BC1"/>
    <w:rsid w:val="001E6DED"/>
    <w:rsid w:val="001F49BE"/>
    <w:rsid w:val="0020250C"/>
    <w:rsid w:val="002063DE"/>
    <w:rsid w:val="00211EB0"/>
    <w:rsid w:val="002135F2"/>
    <w:rsid w:val="00215F7A"/>
    <w:rsid w:val="00220064"/>
    <w:rsid w:val="0022255F"/>
    <w:rsid w:val="00222C1E"/>
    <w:rsid w:val="00223DD7"/>
    <w:rsid w:val="00234CA5"/>
    <w:rsid w:val="0024309E"/>
    <w:rsid w:val="002445A6"/>
    <w:rsid w:val="00245445"/>
    <w:rsid w:val="0025047E"/>
    <w:rsid w:val="00260042"/>
    <w:rsid w:val="00263678"/>
    <w:rsid w:val="00265859"/>
    <w:rsid w:val="002743AC"/>
    <w:rsid w:val="0028226B"/>
    <w:rsid w:val="0028238F"/>
    <w:rsid w:val="00286456"/>
    <w:rsid w:val="00287726"/>
    <w:rsid w:val="00290C16"/>
    <w:rsid w:val="002910C2"/>
    <w:rsid w:val="002954DC"/>
    <w:rsid w:val="002A3B4A"/>
    <w:rsid w:val="002A58C5"/>
    <w:rsid w:val="002B068F"/>
    <w:rsid w:val="002B46A2"/>
    <w:rsid w:val="002B6C6D"/>
    <w:rsid w:val="002C127C"/>
    <w:rsid w:val="002C3CA1"/>
    <w:rsid w:val="002C7835"/>
    <w:rsid w:val="002D16FC"/>
    <w:rsid w:val="002D1B4D"/>
    <w:rsid w:val="002D354F"/>
    <w:rsid w:val="002D7D04"/>
    <w:rsid w:val="002E21B1"/>
    <w:rsid w:val="002E27F6"/>
    <w:rsid w:val="002E357A"/>
    <w:rsid w:val="002E4BFF"/>
    <w:rsid w:val="002E5A29"/>
    <w:rsid w:val="002F43E4"/>
    <w:rsid w:val="002F5A11"/>
    <w:rsid w:val="002F5AC9"/>
    <w:rsid w:val="002F69E0"/>
    <w:rsid w:val="002F7E1C"/>
    <w:rsid w:val="003000B6"/>
    <w:rsid w:val="003018FF"/>
    <w:rsid w:val="00305CD0"/>
    <w:rsid w:val="003066A5"/>
    <w:rsid w:val="00310B16"/>
    <w:rsid w:val="00310D72"/>
    <w:rsid w:val="00313840"/>
    <w:rsid w:val="0032697D"/>
    <w:rsid w:val="00330131"/>
    <w:rsid w:val="00332A51"/>
    <w:rsid w:val="00336A99"/>
    <w:rsid w:val="00340CE4"/>
    <w:rsid w:val="00342BCA"/>
    <w:rsid w:val="00346E45"/>
    <w:rsid w:val="00350BBB"/>
    <w:rsid w:val="00360CCB"/>
    <w:rsid w:val="00362025"/>
    <w:rsid w:val="00363686"/>
    <w:rsid w:val="00373040"/>
    <w:rsid w:val="0037307C"/>
    <w:rsid w:val="00373447"/>
    <w:rsid w:val="003749BB"/>
    <w:rsid w:val="00377BBE"/>
    <w:rsid w:val="0038137F"/>
    <w:rsid w:val="00384A09"/>
    <w:rsid w:val="003855BA"/>
    <w:rsid w:val="00394B44"/>
    <w:rsid w:val="003A0E89"/>
    <w:rsid w:val="003A2986"/>
    <w:rsid w:val="003A50D3"/>
    <w:rsid w:val="003B24A5"/>
    <w:rsid w:val="003B4CE3"/>
    <w:rsid w:val="003B5951"/>
    <w:rsid w:val="003C127D"/>
    <w:rsid w:val="003C1E76"/>
    <w:rsid w:val="003C4CD8"/>
    <w:rsid w:val="003D012B"/>
    <w:rsid w:val="003D379D"/>
    <w:rsid w:val="003D3C5B"/>
    <w:rsid w:val="003E2732"/>
    <w:rsid w:val="003F4F37"/>
    <w:rsid w:val="003F501D"/>
    <w:rsid w:val="003F5384"/>
    <w:rsid w:val="00412972"/>
    <w:rsid w:val="00412BC5"/>
    <w:rsid w:val="00416E49"/>
    <w:rsid w:val="004247E5"/>
    <w:rsid w:val="00424A05"/>
    <w:rsid w:val="00424FB2"/>
    <w:rsid w:val="004329C0"/>
    <w:rsid w:val="00432BFA"/>
    <w:rsid w:val="00433C0E"/>
    <w:rsid w:val="00433E92"/>
    <w:rsid w:val="0044762F"/>
    <w:rsid w:val="00453615"/>
    <w:rsid w:val="0045731F"/>
    <w:rsid w:val="00457609"/>
    <w:rsid w:val="00461CFE"/>
    <w:rsid w:val="00461E6E"/>
    <w:rsid w:val="00462BE7"/>
    <w:rsid w:val="00464A49"/>
    <w:rsid w:val="00472905"/>
    <w:rsid w:val="004729E6"/>
    <w:rsid w:val="00491648"/>
    <w:rsid w:val="0049179E"/>
    <w:rsid w:val="004936E9"/>
    <w:rsid w:val="00496BF2"/>
    <w:rsid w:val="004A1928"/>
    <w:rsid w:val="004A1A65"/>
    <w:rsid w:val="004B420E"/>
    <w:rsid w:val="004B4EC0"/>
    <w:rsid w:val="004C5AED"/>
    <w:rsid w:val="004C7237"/>
    <w:rsid w:val="004D2552"/>
    <w:rsid w:val="004D5385"/>
    <w:rsid w:val="004F0A4C"/>
    <w:rsid w:val="004F23CE"/>
    <w:rsid w:val="004F3933"/>
    <w:rsid w:val="00503F4E"/>
    <w:rsid w:val="005064EE"/>
    <w:rsid w:val="00506E26"/>
    <w:rsid w:val="0051190F"/>
    <w:rsid w:val="0051254D"/>
    <w:rsid w:val="00513201"/>
    <w:rsid w:val="00520490"/>
    <w:rsid w:val="00520ACB"/>
    <w:rsid w:val="00521AB0"/>
    <w:rsid w:val="0052543C"/>
    <w:rsid w:val="00525EF4"/>
    <w:rsid w:val="00532102"/>
    <w:rsid w:val="00537037"/>
    <w:rsid w:val="00541BE9"/>
    <w:rsid w:val="00542849"/>
    <w:rsid w:val="0056432B"/>
    <w:rsid w:val="00570A75"/>
    <w:rsid w:val="00575203"/>
    <w:rsid w:val="005820D8"/>
    <w:rsid w:val="00591624"/>
    <w:rsid w:val="005916D4"/>
    <w:rsid w:val="0059307A"/>
    <w:rsid w:val="00593310"/>
    <w:rsid w:val="00594CF3"/>
    <w:rsid w:val="005A3901"/>
    <w:rsid w:val="005B0E95"/>
    <w:rsid w:val="005B3D72"/>
    <w:rsid w:val="005C1E8D"/>
    <w:rsid w:val="005C3AEA"/>
    <w:rsid w:val="005D11B0"/>
    <w:rsid w:val="005E2E6A"/>
    <w:rsid w:val="005E42CB"/>
    <w:rsid w:val="005F1DE2"/>
    <w:rsid w:val="00601645"/>
    <w:rsid w:val="00604EEB"/>
    <w:rsid w:val="00617C88"/>
    <w:rsid w:val="006207D6"/>
    <w:rsid w:val="006212C6"/>
    <w:rsid w:val="006253C3"/>
    <w:rsid w:val="006268A8"/>
    <w:rsid w:val="006320D2"/>
    <w:rsid w:val="0063246F"/>
    <w:rsid w:val="0063707F"/>
    <w:rsid w:val="00640A54"/>
    <w:rsid w:val="00642205"/>
    <w:rsid w:val="00642AAD"/>
    <w:rsid w:val="006441EE"/>
    <w:rsid w:val="006447C8"/>
    <w:rsid w:val="006464F9"/>
    <w:rsid w:val="00646654"/>
    <w:rsid w:val="006507B3"/>
    <w:rsid w:val="00650E21"/>
    <w:rsid w:val="00651D3D"/>
    <w:rsid w:val="00654EB3"/>
    <w:rsid w:val="0067003B"/>
    <w:rsid w:val="0067020A"/>
    <w:rsid w:val="006705DE"/>
    <w:rsid w:val="00671173"/>
    <w:rsid w:val="00675FA1"/>
    <w:rsid w:val="0068007B"/>
    <w:rsid w:val="00680A15"/>
    <w:rsid w:val="006930A2"/>
    <w:rsid w:val="00693576"/>
    <w:rsid w:val="00693D9C"/>
    <w:rsid w:val="006958DF"/>
    <w:rsid w:val="006A1E6A"/>
    <w:rsid w:val="006A3568"/>
    <w:rsid w:val="006A577C"/>
    <w:rsid w:val="006B2132"/>
    <w:rsid w:val="006B3C4F"/>
    <w:rsid w:val="006B42BA"/>
    <w:rsid w:val="006D20CD"/>
    <w:rsid w:val="006D4CA4"/>
    <w:rsid w:val="006D5226"/>
    <w:rsid w:val="006D59C2"/>
    <w:rsid w:val="006E16F2"/>
    <w:rsid w:val="006E17AE"/>
    <w:rsid w:val="006F04E7"/>
    <w:rsid w:val="006F6E04"/>
    <w:rsid w:val="0070223D"/>
    <w:rsid w:val="007062B1"/>
    <w:rsid w:val="007072CE"/>
    <w:rsid w:val="00721738"/>
    <w:rsid w:val="00721A0B"/>
    <w:rsid w:val="00722592"/>
    <w:rsid w:val="00722A75"/>
    <w:rsid w:val="00724D89"/>
    <w:rsid w:val="00725907"/>
    <w:rsid w:val="007333B8"/>
    <w:rsid w:val="007341FE"/>
    <w:rsid w:val="00740189"/>
    <w:rsid w:val="00740F7B"/>
    <w:rsid w:val="00746703"/>
    <w:rsid w:val="007526DF"/>
    <w:rsid w:val="00752898"/>
    <w:rsid w:val="00753743"/>
    <w:rsid w:val="0076353B"/>
    <w:rsid w:val="0078283F"/>
    <w:rsid w:val="007876E7"/>
    <w:rsid w:val="007944A0"/>
    <w:rsid w:val="007969C9"/>
    <w:rsid w:val="00797378"/>
    <w:rsid w:val="007A717B"/>
    <w:rsid w:val="007A7B26"/>
    <w:rsid w:val="007B1214"/>
    <w:rsid w:val="007B2601"/>
    <w:rsid w:val="007B44E1"/>
    <w:rsid w:val="007B6ED2"/>
    <w:rsid w:val="007B73F0"/>
    <w:rsid w:val="007D11CA"/>
    <w:rsid w:val="007E30C1"/>
    <w:rsid w:val="007E6AC2"/>
    <w:rsid w:val="007E7565"/>
    <w:rsid w:val="007F6462"/>
    <w:rsid w:val="00802591"/>
    <w:rsid w:val="008056D2"/>
    <w:rsid w:val="00807B63"/>
    <w:rsid w:val="0081349D"/>
    <w:rsid w:val="00820168"/>
    <w:rsid w:val="00821148"/>
    <w:rsid w:val="008213DB"/>
    <w:rsid w:val="00835190"/>
    <w:rsid w:val="008430D9"/>
    <w:rsid w:val="00843418"/>
    <w:rsid w:val="00843BC2"/>
    <w:rsid w:val="00845EED"/>
    <w:rsid w:val="00846B61"/>
    <w:rsid w:val="00850375"/>
    <w:rsid w:val="00850C56"/>
    <w:rsid w:val="00854741"/>
    <w:rsid w:val="00856769"/>
    <w:rsid w:val="008569A6"/>
    <w:rsid w:val="00856A50"/>
    <w:rsid w:val="0085796F"/>
    <w:rsid w:val="00860D51"/>
    <w:rsid w:val="0086105B"/>
    <w:rsid w:val="008723DF"/>
    <w:rsid w:val="00874414"/>
    <w:rsid w:val="00877E0F"/>
    <w:rsid w:val="00883DA6"/>
    <w:rsid w:val="008A580F"/>
    <w:rsid w:val="008B0BA9"/>
    <w:rsid w:val="008B2B18"/>
    <w:rsid w:val="008B4270"/>
    <w:rsid w:val="008B68F8"/>
    <w:rsid w:val="008C2629"/>
    <w:rsid w:val="008C3B19"/>
    <w:rsid w:val="008C6530"/>
    <w:rsid w:val="008C6B33"/>
    <w:rsid w:val="008D11D7"/>
    <w:rsid w:val="008D1744"/>
    <w:rsid w:val="008D1A89"/>
    <w:rsid w:val="008E01FB"/>
    <w:rsid w:val="008F0A57"/>
    <w:rsid w:val="008F1C20"/>
    <w:rsid w:val="008F3A66"/>
    <w:rsid w:val="008F588C"/>
    <w:rsid w:val="008F65B1"/>
    <w:rsid w:val="009005BE"/>
    <w:rsid w:val="009039ED"/>
    <w:rsid w:val="00905AAB"/>
    <w:rsid w:val="00906DCF"/>
    <w:rsid w:val="00911CFE"/>
    <w:rsid w:val="00911ED3"/>
    <w:rsid w:val="009121BF"/>
    <w:rsid w:val="00913A27"/>
    <w:rsid w:val="00916B90"/>
    <w:rsid w:val="00917811"/>
    <w:rsid w:val="00921AF0"/>
    <w:rsid w:val="009227EC"/>
    <w:rsid w:val="00924618"/>
    <w:rsid w:val="00927117"/>
    <w:rsid w:val="00930977"/>
    <w:rsid w:val="00932CFF"/>
    <w:rsid w:val="00940BB8"/>
    <w:rsid w:val="009413C4"/>
    <w:rsid w:val="00943BCC"/>
    <w:rsid w:val="009506F7"/>
    <w:rsid w:val="00952CD2"/>
    <w:rsid w:val="00961B86"/>
    <w:rsid w:val="0096568A"/>
    <w:rsid w:val="0096704A"/>
    <w:rsid w:val="009739BA"/>
    <w:rsid w:val="00977A74"/>
    <w:rsid w:val="00985560"/>
    <w:rsid w:val="00985F66"/>
    <w:rsid w:val="009A47BA"/>
    <w:rsid w:val="009A59E0"/>
    <w:rsid w:val="009B237A"/>
    <w:rsid w:val="009B2595"/>
    <w:rsid w:val="009B3216"/>
    <w:rsid w:val="009B33A8"/>
    <w:rsid w:val="009B3A26"/>
    <w:rsid w:val="009B442E"/>
    <w:rsid w:val="009C50FF"/>
    <w:rsid w:val="009D004B"/>
    <w:rsid w:val="009D21D7"/>
    <w:rsid w:val="009D339C"/>
    <w:rsid w:val="009D3F40"/>
    <w:rsid w:val="009F3456"/>
    <w:rsid w:val="00A05F40"/>
    <w:rsid w:val="00A065C3"/>
    <w:rsid w:val="00A1295F"/>
    <w:rsid w:val="00A14A2C"/>
    <w:rsid w:val="00A244C3"/>
    <w:rsid w:val="00A261B5"/>
    <w:rsid w:val="00A272EA"/>
    <w:rsid w:val="00A30760"/>
    <w:rsid w:val="00A33609"/>
    <w:rsid w:val="00A35410"/>
    <w:rsid w:val="00A360B7"/>
    <w:rsid w:val="00A373A6"/>
    <w:rsid w:val="00A415CF"/>
    <w:rsid w:val="00A4472E"/>
    <w:rsid w:val="00A50F21"/>
    <w:rsid w:val="00A54189"/>
    <w:rsid w:val="00A5512F"/>
    <w:rsid w:val="00A55D44"/>
    <w:rsid w:val="00A571AF"/>
    <w:rsid w:val="00A63128"/>
    <w:rsid w:val="00A70CED"/>
    <w:rsid w:val="00A7194F"/>
    <w:rsid w:val="00A73F78"/>
    <w:rsid w:val="00A7478F"/>
    <w:rsid w:val="00A83657"/>
    <w:rsid w:val="00A8590B"/>
    <w:rsid w:val="00A85EC9"/>
    <w:rsid w:val="00A92FF1"/>
    <w:rsid w:val="00A9414F"/>
    <w:rsid w:val="00A9638F"/>
    <w:rsid w:val="00A97D92"/>
    <w:rsid w:val="00AA7229"/>
    <w:rsid w:val="00AA7EE9"/>
    <w:rsid w:val="00AB268B"/>
    <w:rsid w:val="00AB40E9"/>
    <w:rsid w:val="00AC1455"/>
    <w:rsid w:val="00AC31C1"/>
    <w:rsid w:val="00AC4EBA"/>
    <w:rsid w:val="00AD175E"/>
    <w:rsid w:val="00AD66AA"/>
    <w:rsid w:val="00AE5498"/>
    <w:rsid w:val="00AE5EE6"/>
    <w:rsid w:val="00AE69AA"/>
    <w:rsid w:val="00AF0321"/>
    <w:rsid w:val="00AF0D26"/>
    <w:rsid w:val="00B037EE"/>
    <w:rsid w:val="00B121F1"/>
    <w:rsid w:val="00B155FA"/>
    <w:rsid w:val="00B15AFC"/>
    <w:rsid w:val="00B23C54"/>
    <w:rsid w:val="00B2766B"/>
    <w:rsid w:val="00B33F05"/>
    <w:rsid w:val="00B35BD7"/>
    <w:rsid w:val="00B373B9"/>
    <w:rsid w:val="00B37F34"/>
    <w:rsid w:val="00B406DC"/>
    <w:rsid w:val="00B4079C"/>
    <w:rsid w:val="00B4138B"/>
    <w:rsid w:val="00B41903"/>
    <w:rsid w:val="00B43147"/>
    <w:rsid w:val="00B45680"/>
    <w:rsid w:val="00B5177B"/>
    <w:rsid w:val="00B51C02"/>
    <w:rsid w:val="00B52865"/>
    <w:rsid w:val="00B57F61"/>
    <w:rsid w:val="00B62528"/>
    <w:rsid w:val="00B67485"/>
    <w:rsid w:val="00B700B5"/>
    <w:rsid w:val="00B71D0D"/>
    <w:rsid w:val="00B74D4D"/>
    <w:rsid w:val="00B77CC1"/>
    <w:rsid w:val="00B80A50"/>
    <w:rsid w:val="00B814ED"/>
    <w:rsid w:val="00B83338"/>
    <w:rsid w:val="00B87F6A"/>
    <w:rsid w:val="00B905DD"/>
    <w:rsid w:val="00B93F40"/>
    <w:rsid w:val="00BA5153"/>
    <w:rsid w:val="00BA58BA"/>
    <w:rsid w:val="00BB3D75"/>
    <w:rsid w:val="00BB42A1"/>
    <w:rsid w:val="00BC109F"/>
    <w:rsid w:val="00BC6201"/>
    <w:rsid w:val="00BD7342"/>
    <w:rsid w:val="00BD75CE"/>
    <w:rsid w:val="00BD78D9"/>
    <w:rsid w:val="00BE2968"/>
    <w:rsid w:val="00BE4006"/>
    <w:rsid w:val="00BE43A7"/>
    <w:rsid w:val="00BE5A53"/>
    <w:rsid w:val="00BF14BE"/>
    <w:rsid w:val="00BF371C"/>
    <w:rsid w:val="00BF3E5E"/>
    <w:rsid w:val="00C00C2E"/>
    <w:rsid w:val="00C04934"/>
    <w:rsid w:val="00C143E9"/>
    <w:rsid w:val="00C16E98"/>
    <w:rsid w:val="00C20D47"/>
    <w:rsid w:val="00C21E77"/>
    <w:rsid w:val="00C262F0"/>
    <w:rsid w:val="00C40566"/>
    <w:rsid w:val="00C4285C"/>
    <w:rsid w:val="00C4343B"/>
    <w:rsid w:val="00C43CDB"/>
    <w:rsid w:val="00C525B4"/>
    <w:rsid w:val="00C5294A"/>
    <w:rsid w:val="00C52D13"/>
    <w:rsid w:val="00C545C3"/>
    <w:rsid w:val="00C72EF9"/>
    <w:rsid w:val="00C767B3"/>
    <w:rsid w:val="00C80635"/>
    <w:rsid w:val="00C80CDE"/>
    <w:rsid w:val="00C80E6E"/>
    <w:rsid w:val="00C91859"/>
    <w:rsid w:val="00C94C8C"/>
    <w:rsid w:val="00C959F6"/>
    <w:rsid w:val="00C9688F"/>
    <w:rsid w:val="00CA0811"/>
    <w:rsid w:val="00CA496B"/>
    <w:rsid w:val="00CB65EC"/>
    <w:rsid w:val="00CB6B0D"/>
    <w:rsid w:val="00CB6B37"/>
    <w:rsid w:val="00CC0800"/>
    <w:rsid w:val="00CD03EB"/>
    <w:rsid w:val="00CD1AB5"/>
    <w:rsid w:val="00CE064D"/>
    <w:rsid w:val="00CE468C"/>
    <w:rsid w:val="00CE5213"/>
    <w:rsid w:val="00CE5FDE"/>
    <w:rsid w:val="00CE7FD2"/>
    <w:rsid w:val="00CF096D"/>
    <w:rsid w:val="00CF2DCF"/>
    <w:rsid w:val="00CF56EF"/>
    <w:rsid w:val="00D023C6"/>
    <w:rsid w:val="00D028F2"/>
    <w:rsid w:val="00D029AA"/>
    <w:rsid w:val="00D036F4"/>
    <w:rsid w:val="00D0422A"/>
    <w:rsid w:val="00D06C12"/>
    <w:rsid w:val="00D1107E"/>
    <w:rsid w:val="00D13FE0"/>
    <w:rsid w:val="00D22B6B"/>
    <w:rsid w:val="00D232FA"/>
    <w:rsid w:val="00D41748"/>
    <w:rsid w:val="00D41F0B"/>
    <w:rsid w:val="00D42CCB"/>
    <w:rsid w:val="00D4732C"/>
    <w:rsid w:val="00D66EB6"/>
    <w:rsid w:val="00D711BB"/>
    <w:rsid w:val="00D755BE"/>
    <w:rsid w:val="00D82320"/>
    <w:rsid w:val="00D83F68"/>
    <w:rsid w:val="00D93BBE"/>
    <w:rsid w:val="00DA4481"/>
    <w:rsid w:val="00DB0124"/>
    <w:rsid w:val="00DB0753"/>
    <w:rsid w:val="00DB5DB7"/>
    <w:rsid w:val="00DC0805"/>
    <w:rsid w:val="00DC4B82"/>
    <w:rsid w:val="00DC6659"/>
    <w:rsid w:val="00DC75A0"/>
    <w:rsid w:val="00DD04CA"/>
    <w:rsid w:val="00DD152F"/>
    <w:rsid w:val="00DD1A29"/>
    <w:rsid w:val="00DE1C10"/>
    <w:rsid w:val="00DE229B"/>
    <w:rsid w:val="00DE52AF"/>
    <w:rsid w:val="00DE52B1"/>
    <w:rsid w:val="00DE7EAB"/>
    <w:rsid w:val="00DF537D"/>
    <w:rsid w:val="00E000C2"/>
    <w:rsid w:val="00E013DA"/>
    <w:rsid w:val="00E013F3"/>
    <w:rsid w:val="00E025B6"/>
    <w:rsid w:val="00E065A0"/>
    <w:rsid w:val="00E12A88"/>
    <w:rsid w:val="00E15482"/>
    <w:rsid w:val="00E20328"/>
    <w:rsid w:val="00E30F7B"/>
    <w:rsid w:val="00E34015"/>
    <w:rsid w:val="00E34028"/>
    <w:rsid w:val="00E351F3"/>
    <w:rsid w:val="00E364B1"/>
    <w:rsid w:val="00E37B79"/>
    <w:rsid w:val="00E50F79"/>
    <w:rsid w:val="00E52555"/>
    <w:rsid w:val="00E53BD5"/>
    <w:rsid w:val="00E553D1"/>
    <w:rsid w:val="00E6231C"/>
    <w:rsid w:val="00E64476"/>
    <w:rsid w:val="00E6738B"/>
    <w:rsid w:val="00E7373F"/>
    <w:rsid w:val="00E75199"/>
    <w:rsid w:val="00E75283"/>
    <w:rsid w:val="00E76EFA"/>
    <w:rsid w:val="00E831EC"/>
    <w:rsid w:val="00E8648B"/>
    <w:rsid w:val="00E91C06"/>
    <w:rsid w:val="00E97FCE"/>
    <w:rsid w:val="00EA1350"/>
    <w:rsid w:val="00EA1634"/>
    <w:rsid w:val="00EA19F9"/>
    <w:rsid w:val="00EA6AD2"/>
    <w:rsid w:val="00EA7CB6"/>
    <w:rsid w:val="00EB273A"/>
    <w:rsid w:val="00EB59B6"/>
    <w:rsid w:val="00EC4A9E"/>
    <w:rsid w:val="00EE01D2"/>
    <w:rsid w:val="00EE251B"/>
    <w:rsid w:val="00EE4D72"/>
    <w:rsid w:val="00EE52A0"/>
    <w:rsid w:val="00EE77AD"/>
    <w:rsid w:val="00EF10F9"/>
    <w:rsid w:val="00EF3A38"/>
    <w:rsid w:val="00F07412"/>
    <w:rsid w:val="00F16083"/>
    <w:rsid w:val="00F22E4E"/>
    <w:rsid w:val="00F306D8"/>
    <w:rsid w:val="00F34847"/>
    <w:rsid w:val="00F35578"/>
    <w:rsid w:val="00F36087"/>
    <w:rsid w:val="00F379B7"/>
    <w:rsid w:val="00F437A6"/>
    <w:rsid w:val="00F43FB7"/>
    <w:rsid w:val="00F50917"/>
    <w:rsid w:val="00F547E5"/>
    <w:rsid w:val="00F6195F"/>
    <w:rsid w:val="00F670F4"/>
    <w:rsid w:val="00F703BD"/>
    <w:rsid w:val="00F70F67"/>
    <w:rsid w:val="00F8216C"/>
    <w:rsid w:val="00F8279B"/>
    <w:rsid w:val="00F840D7"/>
    <w:rsid w:val="00F852BC"/>
    <w:rsid w:val="00F878E7"/>
    <w:rsid w:val="00F94BED"/>
    <w:rsid w:val="00F94F0D"/>
    <w:rsid w:val="00FA03B2"/>
    <w:rsid w:val="00FA0691"/>
    <w:rsid w:val="00FA0A16"/>
    <w:rsid w:val="00FA285D"/>
    <w:rsid w:val="00FA298A"/>
    <w:rsid w:val="00FA30AA"/>
    <w:rsid w:val="00FA35F2"/>
    <w:rsid w:val="00FA7862"/>
    <w:rsid w:val="00FB09FD"/>
    <w:rsid w:val="00FB0A02"/>
    <w:rsid w:val="00FB0D16"/>
    <w:rsid w:val="00FB1FA6"/>
    <w:rsid w:val="00FC5BEF"/>
    <w:rsid w:val="00FC64B8"/>
    <w:rsid w:val="00FD18A0"/>
    <w:rsid w:val="00FD4026"/>
    <w:rsid w:val="00FE0C7A"/>
    <w:rsid w:val="00FF3430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356C"/>
  <w15:chartTrackingRefBased/>
  <w15:docId w15:val="{18F9B624-AE10-46CC-84E9-112AEFB5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1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A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3A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083AAC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1E1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1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E1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1B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E1B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1B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E1B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7E1C"/>
    <w:pPr>
      <w:ind w:left="720"/>
      <w:contextualSpacing/>
    </w:pPr>
  </w:style>
  <w:style w:type="paragraph" w:customStyle="1" w:styleId="ppBodyText">
    <w:name w:val="pp Body Text"/>
    <w:qFormat/>
    <w:rsid w:val="00412972"/>
    <w:pPr>
      <w:numPr>
        <w:ilvl w:val="1"/>
        <w:numId w:val="3"/>
      </w:numPr>
      <w:spacing w:after="120" w:line="276" w:lineRule="auto"/>
    </w:pPr>
    <w:rPr>
      <w:rFonts w:eastAsiaTheme="minorEastAsia"/>
      <w:lang w:bidi="en-US"/>
    </w:rPr>
  </w:style>
  <w:style w:type="paragraph" w:customStyle="1" w:styleId="ppListEnd">
    <w:name w:val="pp List End"/>
    <w:basedOn w:val="ppNumberList"/>
    <w:next w:val="ppBodyText"/>
    <w:rsid w:val="00412972"/>
    <w:pPr>
      <w:numPr>
        <w:ilvl w:val="0"/>
      </w:numPr>
      <w:pBdr>
        <w:top w:val="single" w:sz="2" w:space="1" w:color="C0C0C0"/>
      </w:pBdr>
      <w:tabs>
        <w:tab w:val="clear" w:pos="173"/>
        <w:tab w:val="clear" w:pos="1440"/>
        <w:tab w:val="num" w:pos="360"/>
      </w:tabs>
      <w:spacing w:line="80" w:lineRule="exact"/>
      <w:ind w:left="754" w:right="4320" w:hanging="357"/>
      <w:jc w:val="right"/>
    </w:pPr>
    <w:rPr>
      <w:sz w:val="12"/>
      <w:szCs w:val="20"/>
    </w:rPr>
  </w:style>
  <w:style w:type="paragraph" w:customStyle="1" w:styleId="ppNumberList">
    <w:name w:val="pp Number List"/>
    <w:basedOn w:val="Normal"/>
    <w:link w:val="ppNumberListChar"/>
    <w:rsid w:val="00412972"/>
    <w:pPr>
      <w:numPr>
        <w:ilvl w:val="1"/>
        <w:numId w:val="5"/>
      </w:numPr>
      <w:tabs>
        <w:tab w:val="left" w:pos="1440"/>
      </w:tabs>
      <w:spacing w:after="120" w:line="276" w:lineRule="auto"/>
      <w:ind w:left="754" w:hanging="357"/>
    </w:pPr>
    <w:rPr>
      <w:rFonts w:eastAsiaTheme="minorEastAsia"/>
      <w:lang w:bidi="en-US"/>
    </w:rPr>
  </w:style>
  <w:style w:type="paragraph" w:customStyle="1" w:styleId="ppNumberListIndent">
    <w:name w:val="pp Number List Indent"/>
    <w:basedOn w:val="ppNumberList"/>
    <w:rsid w:val="00412972"/>
    <w:pPr>
      <w:numPr>
        <w:ilvl w:val="2"/>
      </w:numPr>
      <w:tabs>
        <w:tab w:val="clear" w:pos="1440"/>
        <w:tab w:val="clear" w:pos="1757"/>
        <w:tab w:val="num" w:pos="360"/>
        <w:tab w:val="left" w:pos="2160"/>
      </w:tabs>
      <w:ind w:left="1434" w:hanging="357"/>
    </w:pPr>
  </w:style>
  <w:style w:type="paragraph" w:customStyle="1" w:styleId="ppBodyTextIndent">
    <w:name w:val="pp Body Text Indent"/>
    <w:basedOn w:val="ppBodyText"/>
    <w:rsid w:val="00412972"/>
    <w:pPr>
      <w:numPr>
        <w:ilvl w:val="2"/>
      </w:numPr>
    </w:pPr>
  </w:style>
  <w:style w:type="paragraph" w:customStyle="1" w:styleId="ppBodyTextIndent2">
    <w:name w:val="pp Body Text Indent 2"/>
    <w:basedOn w:val="ppBodyTextIndent"/>
    <w:rsid w:val="00412972"/>
    <w:pPr>
      <w:numPr>
        <w:ilvl w:val="3"/>
      </w:numPr>
    </w:pPr>
  </w:style>
  <w:style w:type="paragraph" w:customStyle="1" w:styleId="ppBodyTextIndent3">
    <w:name w:val="pp Body Text Indent 3"/>
    <w:basedOn w:val="ppBodyTextIndent2"/>
    <w:rsid w:val="00412972"/>
    <w:pPr>
      <w:numPr>
        <w:ilvl w:val="4"/>
      </w:numPr>
    </w:pPr>
  </w:style>
  <w:style w:type="paragraph" w:customStyle="1" w:styleId="ppNumberListIndent2">
    <w:name w:val="pp Number List Indent 2"/>
    <w:basedOn w:val="ppNumberListIndent"/>
    <w:qFormat/>
    <w:rsid w:val="00412972"/>
    <w:pPr>
      <w:numPr>
        <w:ilvl w:val="3"/>
      </w:numPr>
      <w:tabs>
        <w:tab w:val="clear" w:pos="3125"/>
        <w:tab w:val="num" w:pos="360"/>
      </w:tabs>
      <w:ind w:left="2115" w:hanging="357"/>
    </w:pPr>
  </w:style>
  <w:style w:type="paragraph" w:customStyle="1" w:styleId="ppNote">
    <w:name w:val="pp Note"/>
    <w:basedOn w:val="Normal"/>
    <w:qFormat/>
    <w:rsid w:val="00412972"/>
    <w:pPr>
      <w:numPr>
        <w:ilvl w:val="1"/>
        <w:numId w:val="4"/>
      </w:numPr>
      <w:pBdr>
        <w:top w:val="single" w:sz="12" w:space="1" w:color="999999"/>
        <w:left w:val="single" w:sz="12" w:space="4" w:color="999999"/>
        <w:bottom w:val="single" w:sz="12" w:space="1" w:color="999999"/>
        <w:right w:val="single" w:sz="12" w:space="4" w:color="999999"/>
      </w:pBdr>
      <w:shd w:val="clear" w:color="auto" w:fill="EDEDED" w:themeFill="accent3" w:themeFillTint="33"/>
      <w:spacing w:after="120" w:line="276" w:lineRule="auto"/>
      <w:ind w:left="142"/>
    </w:pPr>
    <w:rPr>
      <w:rFonts w:eastAsiaTheme="minorEastAsia"/>
      <w:lang w:bidi="en-US"/>
    </w:rPr>
  </w:style>
  <w:style w:type="paragraph" w:customStyle="1" w:styleId="ppNoteIndent">
    <w:name w:val="pp Note Indent"/>
    <w:basedOn w:val="ppNote"/>
    <w:rsid w:val="00412972"/>
    <w:pPr>
      <w:numPr>
        <w:ilvl w:val="2"/>
      </w:numPr>
      <w:ind w:left="862"/>
    </w:pPr>
  </w:style>
  <w:style w:type="paragraph" w:customStyle="1" w:styleId="ppNoteIndent2">
    <w:name w:val="pp Note Indent 2"/>
    <w:basedOn w:val="ppNoteIndent"/>
    <w:rsid w:val="00412972"/>
    <w:pPr>
      <w:numPr>
        <w:ilvl w:val="3"/>
      </w:numPr>
      <w:ind w:left="1584"/>
    </w:pPr>
  </w:style>
  <w:style w:type="paragraph" w:customStyle="1" w:styleId="ppNoteIndent3">
    <w:name w:val="pp Note Indent 3"/>
    <w:basedOn w:val="ppNoteIndent2"/>
    <w:qFormat/>
    <w:rsid w:val="00412972"/>
    <w:pPr>
      <w:numPr>
        <w:ilvl w:val="4"/>
      </w:numPr>
    </w:pPr>
  </w:style>
  <w:style w:type="character" w:customStyle="1" w:styleId="ppNumberListChar">
    <w:name w:val="pp Number List Char"/>
    <w:basedOn w:val="DefaultParagraphFont"/>
    <w:link w:val="ppNumberList"/>
    <w:rsid w:val="00412972"/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msdn.microsoft.com/en-us/evalcenter/dn434042.aspx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yperlink" Target="http://azure.microsoft.com/en-us/pricing/free-trial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s://portal.azure.com/" TargetMode="External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www.visualstudio.com/en-us/downloads/download-visual-studio-vs.aspx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10" Type="http://schemas.openxmlformats.org/officeDocument/2006/relationships/image" Target="media/image1.jpg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azure.microsoft.com/en-us/documentation/articles/web-sites-hybrid-connection-connect-on-premises-sql-server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907C08885A4B448C4B7687DE2703F9" ma:contentTypeVersion="0" ma:contentTypeDescription="Create a new document." ma:contentTypeScope="" ma:versionID="fca7f7617ec91df58bf1447f2d7472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9ef3d69f22175d46987ff5beab3471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B1E6-18EF-450E-A8C5-0CCCE5DDC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4731F0-8318-4F12-A4E6-D0CDE1E0D1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B9A471-6C36-4B4B-96FA-DE9DBD80BD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8B85148-3419-49BC-8FAC-15F3E92D4948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DB055F04-CDDA-4569-928F-D125A9EA5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Pages>17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Davis</dc:creator>
  <cp:keywords/>
  <dc:description/>
  <cp:lastModifiedBy>Richard Davis</cp:lastModifiedBy>
  <cp:revision>75</cp:revision>
  <dcterms:created xsi:type="dcterms:W3CDTF">2014-12-17T16:58:00Z</dcterms:created>
  <dcterms:modified xsi:type="dcterms:W3CDTF">2015-01-14T20:53:00Z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0x01010025907C08885A4B448C4B7687DE2703F9</vt:lpwstr>
  </property>
</Properties>
</file>