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A3A18" w14:textId="0B5BC637" w:rsidR="00300835" w:rsidRPr="00300835" w:rsidRDefault="00E54590"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8.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5A79AA16" w:rsidR="00300835" w:rsidRDefault="00256853" w:rsidP="00B10D6E">
      <w:pPr>
        <w:pStyle w:val="Title"/>
        <w:spacing w:after="240"/>
        <w:rPr>
          <w:rFonts w:ascii="Segoe UI" w:hAnsi="Segoe UI" w:cs="Segoe UI"/>
          <w:color w:val="000000"/>
          <w:sz w:val="52"/>
          <w:szCs w:val="32"/>
        </w:rPr>
      </w:pPr>
      <w:r w:rsidRPr="00256853">
        <w:rPr>
          <w:rFonts w:ascii="Segoe UI" w:hAnsi="Segoe UI" w:cs="Segoe UI"/>
          <w:color w:val="000000"/>
          <w:sz w:val="52"/>
          <w:szCs w:val="32"/>
        </w:rPr>
        <w:t>Data Visualization: A Practical Approach for Absolute Beginners</w:t>
      </w:r>
    </w:p>
    <w:p w14:paraId="68C4451F" w14:textId="1053C45E" w:rsidR="00FD4751" w:rsidRPr="003D44AA" w:rsidRDefault="00D32A7A" w:rsidP="00300835">
      <w:pPr>
        <w:pStyle w:val="Subtitle"/>
      </w:pPr>
      <w:r>
        <w:t>Lab</w:t>
      </w:r>
      <w:r w:rsidR="00673424">
        <w:t xml:space="preserve"> 1</w:t>
      </w:r>
      <w:r w:rsidR="00067E9B">
        <w:t xml:space="preserve"> – </w:t>
      </w:r>
      <w:r w:rsidR="00256853">
        <w:t>Visual Literacy</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7B759740" w:rsidR="00D7690B" w:rsidRDefault="004C4367" w:rsidP="00553745">
      <w:pPr>
        <w:spacing w:line="240" w:lineRule="auto"/>
        <w:rPr>
          <w:rFonts w:ascii="Segoe UI" w:hAnsi="Segoe UI" w:cs="Segoe UI"/>
          <w:sz w:val="20"/>
          <w:szCs w:val="20"/>
        </w:rPr>
      </w:pPr>
      <w:r>
        <w:rPr>
          <w:rFonts w:ascii="Segoe UI" w:hAnsi="Segoe UI" w:cs="Segoe UI"/>
          <w:sz w:val="20"/>
          <w:szCs w:val="20"/>
        </w:rPr>
        <w:t xml:space="preserve">In this lab, you’ll create a worksheet in Microsoft Excel that keeps tracks of basic expenses and then </w:t>
      </w:r>
      <w:r w:rsidR="003E2A72">
        <w:rPr>
          <w:rFonts w:ascii="Segoe UI" w:hAnsi="Segoe UI" w:cs="Segoe UI"/>
          <w:sz w:val="20"/>
          <w:szCs w:val="20"/>
        </w:rPr>
        <w:t>charts those expenses.  You’ll create a couple different chart types and modify the data that the chart is based on.  You’ll learn quickly that it’s easy to visualize basic data, and that visualizations can help you quickly see differences in your underlying data.</w:t>
      </w: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4F1493A5" w14:textId="25BC8821" w:rsidR="003434FC" w:rsidRPr="003434FC" w:rsidRDefault="003434FC" w:rsidP="003E02A1">
      <w:pPr>
        <w:spacing w:after="0"/>
      </w:pPr>
      <w:r>
        <w:t>To complete the labs, you will need the following:</w:t>
      </w:r>
    </w:p>
    <w:p w14:paraId="4EB40116" w14:textId="1EE2B07D" w:rsidR="00F831EB" w:rsidRDefault="00F831EB" w:rsidP="002B33F7">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Windows</w:t>
      </w:r>
      <w:r w:rsidR="009A0FAE">
        <w:rPr>
          <w:rFonts w:ascii="Segoe UI" w:hAnsi="Segoe UI" w:cs="Segoe UI"/>
          <w:sz w:val="20"/>
          <w:szCs w:val="20"/>
        </w:rPr>
        <w:t>, Linux,</w:t>
      </w:r>
      <w:r w:rsidR="00D32A7A">
        <w:rPr>
          <w:rFonts w:ascii="Segoe UI" w:hAnsi="Segoe UI" w:cs="Segoe UI"/>
          <w:sz w:val="20"/>
          <w:szCs w:val="20"/>
        </w:rPr>
        <w:t xml:space="preserve"> </w:t>
      </w:r>
      <w:r>
        <w:rPr>
          <w:rFonts w:ascii="Segoe UI" w:hAnsi="Segoe UI" w:cs="Segoe UI"/>
          <w:sz w:val="20"/>
          <w:szCs w:val="20"/>
        </w:rPr>
        <w:t xml:space="preserve">or Mac OS X </w:t>
      </w:r>
      <w:r w:rsidR="009A0FAE">
        <w:rPr>
          <w:rFonts w:ascii="Segoe UI" w:hAnsi="Segoe UI" w:cs="Segoe UI"/>
          <w:sz w:val="20"/>
          <w:szCs w:val="20"/>
        </w:rPr>
        <w:t>computer with a web browser</w:t>
      </w:r>
      <w:r w:rsidR="002B33F7">
        <w:rPr>
          <w:rFonts w:ascii="Segoe UI" w:hAnsi="Segoe UI" w:cs="Segoe UI"/>
          <w:sz w:val="20"/>
          <w:szCs w:val="20"/>
        </w:rPr>
        <w:t>.</w:t>
      </w:r>
    </w:p>
    <w:p w14:paraId="79996DDE" w14:textId="08F813B5" w:rsidR="009A0FAE" w:rsidRDefault="009A0FAE" w:rsidP="00421868">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 </w:t>
      </w:r>
      <w:r w:rsidR="007F154A">
        <w:rPr>
          <w:rFonts w:ascii="Segoe UI" w:hAnsi="Segoe UI" w:cs="Segoe UI"/>
          <w:sz w:val="20"/>
          <w:szCs w:val="20"/>
        </w:rPr>
        <w:t>Microsoft account (</w:t>
      </w:r>
      <w:r w:rsidR="00504D70">
        <w:rPr>
          <w:rFonts w:ascii="Segoe UI" w:hAnsi="Segoe UI" w:cs="Segoe UI"/>
          <w:sz w:val="20"/>
          <w:szCs w:val="20"/>
        </w:rPr>
        <w:t>for example</w:t>
      </w:r>
      <w:r w:rsidR="007F154A">
        <w:rPr>
          <w:rFonts w:ascii="Segoe UI" w:hAnsi="Segoe UI" w:cs="Segoe UI"/>
          <w:sz w:val="20"/>
          <w:szCs w:val="20"/>
        </w:rPr>
        <w:t xml:space="preserve"> a </w:t>
      </w:r>
      <w:r w:rsidR="007F154A" w:rsidRPr="007F154A">
        <w:rPr>
          <w:rFonts w:ascii="Segoe UI" w:hAnsi="Segoe UI" w:cs="Segoe UI"/>
          <w:i/>
          <w:sz w:val="20"/>
          <w:szCs w:val="20"/>
        </w:rPr>
        <w:t>hotmail.com</w:t>
      </w:r>
      <w:r w:rsidR="007F154A">
        <w:rPr>
          <w:rFonts w:ascii="Segoe UI" w:hAnsi="Segoe UI" w:cs="Segoe UI"/>
          <w:sz w:val="20"/>
          <w:szCs w:val="20"/>
        </w:rPr>
        <w:t xml:space="preserve">, </w:t>
      </w:r>
      <w:r w:rsidR="007F154A" w:rsidRPr="007F154A">
        <w:rPr>
          <w:rFonts w:ascii="Segoe UI" w:hAnsi="Segoe UI" w:cs="Segoe UI"/>
          <w:i/>
          <w:sz w:val="20"/>
          <w:szCs w:val="20"/>
        </w:rPr>
        <w:t>live.com</w:t>
      </w:r>
      <w:r w:rsidR="007F154A">
        <w:rPr>
          <w:rFonts w:ascii="Segoe UI" w:hAnsi="Segoe UI" w:cs="Segoe UI"/>
          <w:sz w:val="20"/>
          <w:szCs w:val="20"/>
        </w:rPr>
        <w:t xml:space="preserve">. or </w:t>
      </w:r>
      <w:r w:rsidR="007F154A" w:rsidRPr="007F154A">
        <w:rPr>
          <w:rFonts w:ascii="Segoe UI" w:hAnsi="Segoe UI" w:cs="Segoe UI"/>
          <w:i/>
          <w:sz w:val="20"/>
          <w:szCs w:val="20"/>
        </w:rPr>
        <w:t>outlook.com</w:t>
      </w:r>
      <w:r w:rsidR="007F154A">
        <w:rPr>
          <w:rFonts w:ascii="Segoe UI" w:hAnsi="Segoe UI" w:cs="Segoe UI"/>
          <w:sz w:val="20"/>
          <w:szCs w:val="20"/>
        </w:rPr>
        <w:t xml:space="preserve"> account)</w:t>
      </w:r>
      <w:r w:rsidR="001060C5">
        <w:rPr>
          <w:rFonts w:ascii="Segoe UI" w:hAnsi="Segoe UI" w:cs="Segoe UI"/>
          <w:sz w:val="20"/>
          <w:szCs w:val="20"/>
        </w:rPr>
        <w:t xml:space="preserve">. If you do not already have a Microsoft account, sign up for one </w:t>
      </w:r>
      <w:r w:rsidR="00875895">
        <w:rPr>
          <w:rFonts w:ascii="Segoe UI" w:hAnsi="Segoe UI" w:cs="Segoe UI"/>
          <w:sz w:val="20"/>
          <w:szCs w:val="20"/>
        </w:rPr>
        <w:t>a</w:t>
      </w:r>
      <w:r w:rsidR="00421868">
        <w:rPr>
          <w:rFonts w:ascii="Segoe UI" w:hAnsi="Segoe UI" w:cs="Segoe UI"/>
          <w:sz w:val="20"/>
          <w:szCs w:val="20"/>
        </w:rPr>
        <w:t xml:space="preserve">t </w:t>
      </w:r>
      <w:hyperlink r:id="rId12" w:history="1">
        <w:r w:rsidR="00421868" w:rsidRPr="00295B55">
          <w:rPr>
            <w:rStyle w:val="Hyperlink"/>
            <w:rFonts w:ascii="Segoe UI" w:hAnsi="Segoe UI" w:cs="Segoe UI"/>
            <w:sz w:val="20"/>
            <w:szCs w:val="20"/>
          </w:rPr>
          <w:t>https://signup.live.com</w:t>
        </w:r>
      </w:hyperlink>
      <w:r w:rsidR="00875895">
        <w:rPr>
          <w:rFonts w:ascii="Segoe UI" w:hAnsi="Segoe UI" w:cs="Segoe UI"/>
          <w:sz w:val="20"/>
          <w:szCs w:val="20"/>
        </w:rPr>
        <w:t>.</w:t>
      </w:r>
      <w:r w:rsidR="00C378D7">
        <w:rPr>
          <w:rFonts w:ascii="Segoe UI" w:hAnsi="Segoe UI" w:cs="Segoe UI"/>
          <w:sz w:val="20"/>
          <w:szCs w:val="20"/>
        </w:rPr>
        <w:t xml:space="preserve"> </w:t>
      </w:r>
      <w:r w:rsidR="00875895">
        <w:rPr>
          <w:rFonts w:ascii="Segoe UI" w:hAnsi="Segoe UI" w:cs="Segoe UI"/>
          <w:sz w:val="20"/>
          <w:szCs w:val="20"/>
        </w:rPr>
        <w:t xml:space="preserve">  </w:t>
      </w:r>
    </w:p>
    <w:p w14:paraId="3018B07E" w14:textId="196F6576" w:rsidR="00256853" w:rsidRDefault="00256853" w:rsidP="00421868">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Microsoft Excel Online or Microsoft Excel for your desktop.</w:t>
      </w:r>
    </w:p>
    <w:p w14:paraId="6194155D" w14:textId="55954175" w:rsidR="00256853" w:rsidRDefault="00256853" w:rsidP="00256853">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 xml:space="preserve">You can get Microsoft Office Online with your Microsoft account here: </w:t>
      </w:r>
      <w:hyperlink r:id="rId13" w:history="1">
        <w:r w:rsidRPr="00064942">
          <w:rPr>
            <w:rStyle w:val="Hyperlink"/>
            <w:rFonts w:ascii="Segoe UI" w:hAnsi="Segoe UI" w:cs="Segoe UI"/>
            <w:sz w:val="20"/>
            <w:szCs w:val="20"/>
          </w:rPr>
          <w:t>https://products.office.com/en-us/office-online/documents-spreadsheets-presentations-office-online</w:t>
        </w:r>
      </w:hyperlink>
    </w:p>
    <w:p w14:paraId="1A0A4BB0" w14:textId="3D15F4B6" w:rsidR="00256853" w:rsidRDefault="00256853" w:rsidP="00256853">
      <w:pPr>
        <w:pStyle w:val="ListParagraph"/>
        <w:numPr>
          <w:ilvl w:val="1"/>
          <w:numId w:val="1"/>
        </w:numPr>
        <w:spacing w:after="0" w:line="240" w:lineRule="auto"/>
        <w:rPr>
          <w:rFonts w:ascii="Segoe UI" w:hAnsi="Segoe UI" w:cs="Segoe UI"/>
          <w:sz w:val="20"/>
          <w:szCs w:val="20"/>
        </w:rPr>
      </w:pPr>
      <w:r>
        <w:rPr>
          <w:rFonts w:ascii="Segoe UI" w:hAnsi="Segoe UI" w:cs="Segoe UI"/>
          <w:sz w:val="20"/>
          <w:szCs w:val="20"/>
        </w:rPr>
        <w:t>There are instructions in Module 0 for getting the trial version of Microsoft Office</w:t>
      </w:r>
      <w:r w:rsidR="008A468F">
        <w:rPr>
          <w:rFonts w:ascii="Segoe UI" w:hAnsi="Segoe UI" w:cs="Segoe UI"/>
          <w:sz w:val="20"/>
          <w:szCs w:val="20"/>
        </w:rPr>
        <w:t>.</w:t>
      </w:r>
    </w:p>
    <w:p w14:paraId="4C4F4A77" w14:textId="1F2C2FD5" w:rsidR="00BE35C4" w:rsidRDefault="00BE35C4" w:rsidP="00BE35C4">
      <w:pPr>
        <w:spacing w:after="0" w:line="240" w:lineRule="auto"/>
      </w:pPr>
    </w:p>
    <w:p w14:paraId="04124D1F" w14:textId="4FA824C5" w:rsidR="00E242F9" w:rsidRDefault="00AE7064"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Exercise 1: </w:t>
      </w:r>
      <w:r w:rsidR="00256853">
        <w:rPr>
          <w:rFonts w:ascii="Segoe UI" w:hAnsi="Segoe UI" w:cs="Segoe UI"/>
          <w:color w:val="0070C0"/>
          <w:spacing w:val="-10"/>
          <w:szCs w:val="28"/>
        </w:rPr>
        <w:t>Create</w:t>
      </w:r>
      <w:r w:rsidR="00022310">
        <w:rPr>
          <w:rFonts w:ascii="Segoe UI" w:hAnsi="Segoe UI" w:cs="Segoe UI"/>
          <w:color w:val="0070C0"/>
          <w:spacing w:val="-10"/>
          <w:szCs w:val="28"/>
        </w:rPr>
        <w:t xml:space="preserve"> a Table of Data in Excel</w:t>
      </w:r>
      <w:r w:rsidR="00256853">
        <w:rPr>
          <w:rFonts w:ascii="Segoe UI" w:hAnsi="Segoe UI" w:cs="Segoe UI"/>
          <w:color w:val="0070C0"/>
          <w:spacing w:val="-10"/>
          <w:szCs w:val="28"/>
        </w:rPr>
        <w:t xml:space="preserve"> Online</w:t>
      </w:r>
    </w:p>
    <w:p w14:paraId="2D7C3C32" w14:textId="62DE65E6" w:rsidR="002B33F7" w:rsidRDefault="00AE7064" w:rsidP="002B33F7">
      <w:r>
        <w:t xml:space="preserve">In this </w:t>
      </w:r>
      <w:r w:rsidR="0000694B">
        <w:t>exercise, you will</w:t>
      </w:r>
      <w:r w:rsidR="00E757AF">
        <w:t xml:space="preserve"> </w:t>
      </w:r>
      <w:r w:rsidR="00256853">
        <w:t>create a workbook</w:t>
      </w:r>
      <w:r w:rsidR="0000694B">
        <w:t xml:space="preserve"> and then </w:t>
      </w:r>
      <w:r w:rsidR="00256853">
        <w:t xml:space="preserve">add some data </w:t>
      </w:r>
      <w:r w:rsidR="0000694B">
        <w:t>in Microsoft Excel Online.</w:t>
      </w:r>
    </w:p>
    <w:p w14:paraId="53207B31" w14:textId="0F78AB27" w:rsidR="00AE7064" w:rsidRDefault="00E1599D" w:rsidP="00AE7064">
      <w:pPr>
        <w:pStyle w:val="Heading2"/>
      </w:pPr>
      <w:r>
        <w:t>Create a workbook</w:t>
      </w:r>
    </w:p>
    <w:p w14:paraId="73425CBE" w14:textId="5B042C5D" w:rsidR="00DA3023" w:rsidRDefault="00DA3023" w:rsidP="00052360">
      <w:pPr>
        <w:pStyle w:val="ListParagraph"/>
        <w:numPr>
          <w:ilvl w:val="0"/>
          <w:numId w:val="2"/>
        </w:numPr>
      </w:pPr>
      <w:r>
        <w:t>In your web browser, navigate to</w:t>
      </w:r>
      <w:r w:rsidR="00256853">
        <w:t xml:space="preserve"> </w:t>
      </w:r>
      <w:hyperlink r:id="rId14" w:history="1">
        <w:r w:rsidR="00256853" w:rsidRPr="00064942">
          <w:rPr>
            <w:rStyle w:val="Hyperlink"/>
          </w:rPr>
          <w:t>https://office.live.com/start/Excel.aspx</w:t>
        </w:r>
      </w:hyperlink>
      <w:r w:rsidR="00B0506E">
        <w:t>,</w:t>
      </w:r>
      <w:r w:rsidR="00256853">
        <w:t xml:space="preserve"> </w:t>
      </w:r>
      <w:r w:rsidR="00B0506E">
        <w:t>and sign in using your Microsoft account credentials.</w:t>
      </w:r>
      <w:r w:rsidR="00DA07D7">
        <w:t xml:space="preserve"> </w:t>
      </w:r>
      <w:r w:rsidR="00256853">
        <w:t>You’ll see Microsoft Excel Online.</w:t>
      </w:r>
    </w:p>
    <w:p w14:paraId="4A26DD4D" w14:textId="3BB039E5" w:rsidR="00256853" w:rsidRDefault="00256853" w:rsidP="00052360">
      <w:pPr>
        <w:pStyle w:val="ListParagraph"/>
        <w:numPr>
          <w:ilvl w:val="0"/>
          <w:numId w:val="2"/>
        </w:numPr>
      </w:pPr>
      <w:r>
        <w:t xml:space="preserve">Click </w:t>
      </w:r>
      <w:r w:rsidRPr="00256853">
        <w:rPr>
          <w:b/>
        </w:rPr>
        <w:t>New Blank Workbook</w:t>
      </w:r>
      <w:r>
        <w:t xml:space="preserve"> to create your first Workbook.  It will appear like this:</w:t>
      </w:r>
    </w:p>
    <w:p w14:paraId="042C1A0C" w14:textId="39E0FB2C" w:rsidR="00256853" w:rsidRDefault="00256853" w:rsidP="00256853">
      <w:pPr>
        <w:ind w:left="360"/>
        <w:jc w:val="center"/>
      </w:pPr>
      <w:r>
        <w:rPr>
          <w:noProof/>
        </w:rPr>
        <w:lastRenderedPageBreak/>
        <w:drawing>
          <wp:inline distT="0" distB="0" distL="0" distR="0" wp14:anchorId="0710AB8B" wp14:editId="271B8C6B">
            <wp:extent cx="4267200" cy="2960598"/>
            <wp:effectExtent l="0" t="0" r="0" b="0"/>
            <wp:docPr id="19" name="Picture 19" descr="Microsoft Excel Onl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7833D1.tmp"/>
                    <pic:cNvPicPr/>
                  </pic:nvPicPr>
                  <pic:blipFill>
                    <a:blip r:embed="rId15">
                      <a:extLst>
                        <a:ext uri="{28A0092B-C50C-407E-A947-70E740481C1C}">
                          <a14:useLocalDpi xmlns:a14="http://schemas.microsoft.com/office/drawing/2010/main" val="0"/>
                        </a:ext>
                      </a:extLst>
                    </a:blip>
                    <a:stretch>
                      <a:fillRect/>
                    </a:stretch>
                  </pic:blipFill>
                  <pic:spPr>
                    <a:xfrm>
                      <a:off x="0" y="0"/>
                      <a:ext cx="4282259" cy="2971046"/>
                    </a:xfrm>
                    <a:prstGeom prst="rect">
                      <a:avLst/>
                    </a:prstGeom>
                  </pic:spPr>
                </pic:pic>
              </a:graphicData>
            </a:graphic>
          </wp:inline>
        </w:drawing>
      </w:r>
    </w:p>
    <w:p w14:paraId="077F640C" w14:textId="32F8DB2D" w:rsidR="008171AA" w:rsidRDefault="004102DE" w:rsidP="00052360">
      <w:pPr>
        <w:pStyle w:val="ListParagraph"/>
        <w:numPr>
          <w:ilvl w:val="0"/>
          <w:numId w:val="2"/>
        </w:numPr>
      </w:pPr>
      <w:r>
        <w:t>Add four column headers in row 1.  Name them Place, Item, Price and Date</w:t>
      </w:r>
    </w:p>
    <w:p w14:paraId="64D1D298" w14:textId="77777777" w:rsidR="00E1599D" w:rsidRDefault="004102DE" w:rsidP="00052360">
      <w:pPr>
        <w:pStyle w:val="ListParagraph"/>
        <w:numPr>
          <w:ilvl w:val="0"/>
          <w:numId w:val="2"/>
        </w:numPr>
      </w:pPr>
      <w:r>
        <w:t>Add a few rows of data under your column headings</w:t>
      </w:r>
      <w:r w:rsidR="00E1599D">
        <w:t xml:space="preserve"> to simulate some things you could imagine spending on things.  </w:t>
      </w:r>
    </w:p>
    <w:p w14:paraId="0FFD24B8" w14:textId="18193420" w:rsidR="004102DE" w:rsidRDefault="00E1599D" w:rsidP="00052360">
      <w:pPr>
        <w:pStyle w:val="ListParagraph"/>
        <w:numPr>
          <w:ilvl w:val="0"/>
          <w:numId w:val="2"/>
        </w:numPr>
      </w:pPr>
      <w:r>
        <w:t>You can format your table using the toolbar in excel.  Try bolding your column headings &amp; formatting the price column as currency.  Here’s an example of a worksheet with this data:</w:t>
      </w:r>
    </w:p>
    <w:p w14:paraId="19F17B3B" w14:textId="0A6C8C02" w:rsidR="00E1599D" w:rsidRDefault="00EE6C38" w:rsidP="00E1599D">
      <w:pPr>
        <w:ind w:left="360"/>
        <w:jc w:val="center"/>
      </w:pPr>
      <w:r>
        <w:rPr>
          <w:noProof/>
        </w:rPr>
        <w:drawing>
          <wp:inline distT="0" distB="0" distL="0" distR="0" wp14:anchorId="0143CE7F" wp14:editId="73D7DF02">
            <wp:extent cx="3143689" cy="1457528"/>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49A55.tmp"/>
                    <pic:cNvPicPr/>
                  </pic:nvPicPr>
                  <pic:blipFill>
                    <a:blip r:embed="rId16">
                      <a:extLst>
                        <a:ext uri="{28A0092B-C50C-407E-A947-70E740481C1C}">
                          <a14:useLocalDpi xmlns:a14="http://schemas.microsoft.com/office/drawing/2010/main" val="0"/>
                        </a:ext>
                      </a:extLst>
                    </a:blip>
                    <a:stretch>
                      <a:fillRect/>
                    </a:stretch>
                  </pic:blipFill>
                  <pic:spPr>
                    <a:xfrm>
                      <a:off x="0" y="0"/>
                      <a:ext cx="3143689" cy="1457528"/>
                    </a:xfrm>
                    <a:prstGeom prst="rect">
                      <a:avLst/>
                    </a:prstGeom>
                  </pic:spPr>
                </pic:pic>
              </a:graphicData>
            </a:graphic>
          </wp:inline>
        </w:drawing>
      </w:r>
    </w:p>
    <w:p w14:paraId="7D800870" w14:textId="77777777" w:rsidR="00E1599D" w:rsidRDefault="00E1599D" w:rsidP="00E1599D">
      <w:pPr>
        <w:ind w:left="360"/>
      </w:pPr>
    </w:p>
    <w:p w14:paraId="32FAE269" w14:textId="61902B9C" w:rsidR="00E1599D" w:rsidRDefault="00E1599D" w:rsidP="00E1599D">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Exercise 2: Create a Chart in Excel Online</w:t>
      </w:r>
    </w:p>
    <w:p w14:paraId="5DCCA378" w14:textId="5B5C1B14" w:rsidR="00E1599D" w:rsidRDefault="00E1599D" w:rsidP="00E1599D">
      <w:r>
        <w:t>In this exercise, you will create your first chart in Excel Online.</w:t>
      </w:r>
    </w:p>
    <w:p w14:paraId="0EA81DD2" w14:textId="239A309A" w:rsidR="00E1599D" w:rsidRDefault="00E1599D" w:rsidP="00E1599D">
      <w:pPr>
        <w:pStyle w:val="Heading2"/>
      </w:pPr>
      <w:r>
        <w:t>Chart your data</w:t>
      </w:r>
    </w:p>
    <w:p w14:paraId="4B05A795" w14:textId="44372D39" w:rsidR="00E1599D" w:rsidRDefault="00E1599D" w:rsidP="00052360">
      <w:pPr>
        <w:pStyle w:val="ListParagraph"/>
        <w:numPr>
          <w:ilvl w:val="0"/>
          <w:numId w:val="3"/>
        </w:numPr>
      </w:pPr>
      <w:r>
        <w:t>Complete exercise 1 above.  You’ll need a worksheet with some data to create a chart.</w:t>
      </w:r>
    </w:p>
    <w:p w14:paraId="13CECCE9" w14:textId="1CBBF81E" w:rsidR="00E1599D" w:rsidRDefault="00E1599D" w:rsidP="00052360">
      <w:pPr>
        <w:pStyle w:val="ListParagraph"/>
        <w:numPr>
          <w:ilvl w:val="0"/>
          <w:numId w:val="3"/>
        </w:numPr>
      </w:pPr>
      <w:r>
        <w:t>Select Columns B and C</w:t>
      </w:r>
      <w:r w:rsidR="00F57956">
        <w:t xml:space="preserve">, and then click </w:t>
      </w:r>
      <w:r w:rsidR="00F57956" w:rsidRPr="00F57956">
        <w:rPr>
          <w:b/>
        </w:rPr>
        <w:t>Column</w:t>
      </w:r>
      <w:r w:rsidR="00F57956">
        <w:t xml:space="preserve"> on the Insert tab of the Excel toolbar</w:t>
      </w:r>
      <w:r w:rsidR="006565D2">
        <w:t>, and choose one of the 2-D Column chart types</w:t>
      </w:r>
      <w:r w:rsidR="00F57956">
        <w:t xml:space="preserve">.  Here’s an image that shows the columns selected, and the Column icon </w:t>
      </w:r>
      <w:r w:rsidR="00EE6C38">
        <w:t>selected</w:t>
      </w:r>
      <w:r w:rsidR="00F57956">
        <w:t>:</w:t>
      </w:r>
    </w:p>
    <w:p w14:paraId="245FE215" w14:textId="3AF1B921" w:rsidR="00F57956" w:rsidRDefault="00EE6C38" w:rsidP="00F57956">
      <w:pPr>
        <w:ind w:left="360"/>
        <w:jc w:val="center"/>
      </w:pPr>
      <w:r>
        <w:rPr>
          <w:noProof/>
        </w:rPr>
        <w:lastRenderedPageBreak/>
        <w:drawing>
          <wp:inline distT="0" distB="0" distL="0" distR="0" wp14:anchorId="6657F7FC" wp14:editId="6CDF023B">
            <wp:extent cx="5487166" cy="2943636"/>
            <wp:effectExtent l="0" t="0" r="0" b="952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42A32.tmp"/>
                    <pic:cNvPicPr/>
                  </pic:nvPicPr>
                  <pic:blipFill>
                    <a:blip r:embed="rId17">
                      <a:extLst>
                        <a:ext uri="{28A0092B-C50C-407E-A947-70E740481C1C}">
                          <a14:useLocalDpi xmlns:a14="http://schemas.microsoft.com/office/drawing/2010/main" val="0"/>
                        </a:ext>
                      </a:extLst>
                    </a:blip>
                    <a:stretch>
                      <a:fillRect/>
                    </a:stretch>
                  </pic:blipFill>
                  <pic:spPr>
                    <a:xfrm>
                      <a:off x="0" y="0"/>
                      <a:ext cx="5487166" cy="2943636"/>
                    </a:xfrm>
                    <a:prstGeom prst="rect">
                      <a:avLst/>
                    </a:prstGeom>
                  </pic:spPr>
                </pic:pic>
              </a:graphicData>
            </a:graphic>
          </wp:inline>
        </w:drawing>
      </w:r>
    </w:p>
    <w:p w14:paraId="42F1E4CE" w14:textId="7C09AB80" w:rsidR="00F57956" w:rsidRDefault="00F57956" w:rsidP="00052360">
      <w:pPr>
        <w:pStyle w:val="ListParagraph"/>
        <w:numPr>
          <w:ilvl w:val="0"/>
          <w:numId w:val="3"/>
        </w:numPr>
      </w:pPr>
      <w:r>
        <w:t>After you click the Column icon, your column chart will be automatically added to your worksheet.  Notice how easy it is to see in the chart the prices of your items relative to each other!</w:t>
      </w:r>
    </w:p>
    <w:p w14:paraId="781C15A2" w14:textId="41FDE4EA" w:rsidR="00F57956" w:rsidRDefault="00EE6C38" w:rsidP="00F57956">
      <w:pPr>
        <w:ind w:left="360"/>
        <w:jc w:val="center"/>
      </w:pPr>
      <w:r>
        <w:rPr>
          <w:noProof/>
        </w:rPr>
        <w:drawing>
          <wp:inline distT="0" distB="0" distL="0" distR="0" wp14:anchorId="4443C391" wp14:editId="71E37701">
            <wp:extent cx="5943600" cy="3653790"/>
            <wp:effectExtent l="0" t="0" r="0" b="381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4FD91.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inline>
        </w:drawing>
      </w:r>
    </w:p>
    <w:p w14:paraId="0C1C08FD" w14:textId="6EA4DBF4" w:rsidR="00F57956" w:rsidRDefault="00F57956" w:rsidP="00F5795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Exercise 3: Modify your data and chart</w:t>
      </w:r>
    </w:p>
    <w:p w14:paraId="2A91811E" w14:textId="4E9BE8B6" w:rsidR="00F57956" w:rsidRDefault="00F57956" w:rsidP="00F57956">
      <w:r>
        <w:t>In this exercise, you will add data and modify your chart.</w:t>
      </w:r>
    </w:p>
    <w:p w14:paraId="2B132003" w14:textId="0BB2F968" w:rsidR="00F57956" w:rsidRDefault="00EE6C38" w:rsidP="00F57956">
      <w:pPr>
        <w:pStyle w:val="Heading2"/>
      </w:pPr>
      <w:r>
        <w:t>Change the chart type</w:t>
      </w:r>
    </w:p>
    <w:p w14:paraId="17BFCAD7" w14:textId="4626CB50" w:rsidR="00F57956" w:rsidRDefault="00F57956" w:rsidP="00052360">
      <w:pPr>
        <w:pStyle w:val="ListParagraph"/>
        <w:numPr>
          <w:ilvl w:val="0"/>
          <w:numId w:val="4"/>
        </w:numPr>
      </w:pPr>
      <w:r>
        <w:t xml:space="preserve">Complete exercise 1 and 2 above.  </w:t>
      </w:r>
    </w:p>
    <w:p w14:paraId="20205C45" w14:textId="714C13C5" w:rsidR="00F57956" w:rsidRDefault="00F57956" w:rsidP="00052360">
      <w:pPr>
        <w:pStyle w:val="ListParagraph"/>
        <w:numPr>
          <w:ilvl w:val="0"/>
          <w:numId w:val="4"/>
        </w:numPr>
      </w:pPr>
      <w:r>
        <w:lastRenderedPageBreak/>
        <w:t>Click on your chart and notice that the toolbar switches to options you can make to your chart.</w:t>
      </w:r>
    </w:p>
    <w:p w14:paraId="0E9F6714" w14:textId="4125E02E" w:rsidR="00F57956" w:rsidRDefault="006565D2" w:rsidP="00052360">
      <w:pPr>
        <w:pStyle w:val="ListParagraph"/>
        <w:numPr>
          <w:ilvl w:val="0"/>
          <w:numId w:val="4"/>
        </w:numPr>
      </w:pPr>
      <w:r>
        <w:t xml:space="preserve">Change the chart type to a </w:t>
      </w:r>
      <w:r w:rsidRPr="00F57956">
        <w:t>Bar</w:t>
      </w:r>
      <w:r>
        <w:t xml:space="preserve"> chart:  Click on </w:t>
      </w:r>
      <w:r w:rsidRPr="006565D2">
        <w:rPr>
          <w:b/>
        </w:rPr>
        <w:t>Bar</w:t>
      </w:r>
      <w:r>
        <w:t>, and then one of the 2-D Bar chart options.   Your bar chart should look like this:</w:t>
      </w:r>
    </w:p>
    <w:p w14:paraId="651618C7" w14:textId="49C3D500" w:rsidR="006565D2" w:rsidRDefault="006565D2" w:rsidP="006565D2">
      <w:pPr>
        <w:ind w:left="360"/>
        <w:jc w:val="center"/>
      </w:pPr>
      <w:r>
        <w:rPr>
          <w:noProof/>
        </w:rPr>
        <w:drawing>
          <wp:inline distT="0" distB="0" distL="0" distR="0" wp14:anchorId="78CF3418" wp14:editId="3C042204">
            <wp:extent cx="4420217" cy="2619741"/>
            <wp:effectExtent l="0" t="0" r="0" b="9525"/>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786A1.tmp"/>
                    <pic:cNvPicPr/>
                  </pic:nvPicPr>
                  <pic:blipFill>
                    <a:blip r:embed="rId19">
                      <a:extLst>
                        <a:ext uri="{28A0092B-C50C-407E-A947-70E740481C1C}">
                          <a14:useLocalDpi xmlns:a14="http://schemas.microsoft.com/office/drawing/2010/main" val="0"/>
                        </a:ext>
                      </a:extLst>
                    </a:blip>
                    <a:stretch>
                      <a:fillRect/>
                    </a:stretch>
                  </pic:blipFill>
                  <pic:spPr>
                    <a:xfrm>
                      <a:off x="0" y="0"/>
                      <a:ext cx="4420217" cy="2619741"/>
                    </a:xfrm>
                    <a:prstGeom prst="rect">
                      <a:avLst/>
                    </a:prstGeom>
                  </pic:spPr>
                </pic:pic>
              </a:graphicData>
            </a:graphic>
          </wp:inline>
        </w:drawing>
      </w:r>
    </w:p>
    <w:p w14:paraId="53F42A93" w14:textId="4051B402" w:rsidR="006565D2" w:rsidRDefault="006565D2" w:rsidP="006565D2">
      <w:pPr>
        <w:pStyle w:val="Heading2"/>
      </w:pPr>
      <w:r>
        <w:t>Change the data displayed in your chart</w:t>
      </w:r>
    </w:p>
    <w:p w14:paraId="6C87227E" w14:textId="77777777" w:rsidR="00EE6C38" w:rsidRDefault="00EE6C38" w:rsidP="00EE6C38">
      <w:pPr>
        <w:pStyle w:val="ListParagraph"/>
        <w:numPr>
          <w:ilvl w:val="0"/>
          <w:numId w:val="6"/>
        </w:numPr>
      </w:pPr>
      <w:r>
        <w:t>Add a few extra rows of data to your worksheet below the data you already have.  Simulate a few new expenses.   You can create your own, or use this table:</w:t>
      </w:r>
    </w:p>
    <w:tbl>
      <w:tblPr>
        <w:tblStyle w:val="TableGrid"/>
        <w:tblW w:w="0" w:type="auto"/>
        <w:tblInd w:w="607" w:type="dxa"/>
        <w:tblLook w:val="04A0" w:firstRow="1" w:lastRow="0" w:firstColumn="1" w:lastColumn="0" w:noHBand="0" w:noVBand="1"/>
      </w:tblPr>
      <w:tblGrid>
        <w:gridCol w:w="1980"/>
        <w:gridCol w:w="1620"/>
        <w:gridCol w:w="1350"/>
        <w:gridCol w:w="1890"/>
      </w:tblGrid>
      <w:tr w:rsidR="00EE6C38" w:rsidRPr="00EE6C38" w14:paraId="2E33F1B0" w14:textId="77777777" w:rsidTr="008970DE">
        <w:trPr>
          <w:trHeight w:val="300"/>
        </w:trPr>
        <w:tc>
          <w:tcPr>
            <w:tcW w:w="1980" w:type="dxa"/>
            <w:noWrap/>
            <w:hideMark/>
          </w:tcPr>
          <w:p w14:paraId="174320B4" w14:textId="77777777" w:rsidR="00EE6C38" w:rsidRPr="00EE6C38" w:rsidRDefault="00EE6C38" w:rsidP="008970DE">
            <w:pPr>
              <w:ind w:left="360"/>
            </w:pPr>
            <w:r w:rsidRPr="00EE6C38">
              <w:t>Gas Station</w:t>
            </w:r>
          </w:p>
        </w:tc>
        <w:tc>
          <w:tcPr>
            <w:tcW w:w="1620" w:type="dxa"/>
            <w:noWrap/>
            <w:hideMark/>
          </w:tcPr>
          <w:p w14:paraId="054A66A5" w14:textId="77777777" w:rsidR="00EE6C38" w:rsidRPr="00EE6C38" w:rsidRDefault="00EE6C38" w:rsidP="008970DE">
            <w:pPr>
              <w:ind w:left="360"/>
            </w:pPr>
            <w:r w:rsidRPr="00EE6C38">
              <w:t>Car wash</w:t>
            </w:r>
          </w:p>
        </w:tc>
        <w:tc>
          <w:tcPr>
            <w:tcW w:w="1350" w:type="dxa"/>
            <w:noWrap/>
            <w:hideMark/>
          </w:tcPr>
          <w:p w14:paraId="125085D6" w14:textId="77777777" w:rsidR="00EE6C38" w:rsidRPr="00EE6C38" w:rsidRDefault="00EE6C38" w:rsidP="008970DE">
            <w:pPr>
              <w:ind w:left="360"/>
            </w:pPr>
            <w:r w:rsidRPr="00EE6C38">
              <w:t xml:space="preserve">$9.00 </w:t>
            </w:r>
          </w:p>
        </w:tc>
        <w:tc>
          <w:tcPr>
            <w:tcW w:w="1890" w:type="dxa"/>
            <w:noWrap/>
            <w:hideMark/>
          </w:tcPr>
          <w:p w14:paraId="362B1791" w14:textId="77777777" w:rsidR="00EE6C38" w:rsidRPr="00EE6C38" w:rsidRDefault="00EE6C38" w:rsidP="008970DE">
            <w:pPr>
              <w:ind w:left="360"/>
            </w:pPr>
            <w:r w:rsidRPr="00EE6C38">
              <w:t>2/23/2017</w:t>
            </w:r>
          </w:p>
        </w:tc>
      </w:tr>
      <w:tr w:rsidR="00EE6C38" w:rsidRPr="00EE6C38" w14:paraId="4AA3367F" w14:textId="77777777" w:rsidTr="008970DE">
        <w:trPr>
          <w:trHeight w:val="300"/>
        </w:trPr>
        <w:tc>
          <w:tcPr>
            <w:tcW w:w="1980" w:type="dxa"/>
            <w:noWrap/>
            <w:hideMark/>
          </w:tcPr>
          <w:p w14:paraId="19CBC8E1" w14:textId="77777777" w:rsidR="00EE6C38" w:rsidRPr="00EE6C38" w:rsidRDefault="00EE6C38" w:rsidP="008970DE">
            <w:pPr>
              <w:ind w:left="360"/>
            </w:pPr>
            <w:r w:rsidRPr="00EE6C38">
              <w:t>Grocery Store</w:t>
            </w:r>
          </w:p>
        </w:tc>
        <w:tc>
          <w:tcPr>
            <w:tcW w:w="1620" w:type="dxa"/>
            <w:noWrap/>
            <w:hideMark/>
          </w:tcPr>
          <w:p w14:paraId="39E60E58" w14:textId="77777777" w:rsidR="00EE6C38" w:rsidRPr="00EE6C38" w:rsidRDefault="00EE6C38" w:rsidP="008970DE">
            <w:pPr>
              <w:ind w:left="360"/>
            </w:pPr>
            <w:r w:rsidRPr="00EE6C38">
              <w:t>Fruit</w:t>
            </w:r>
          </w:p>
        </w:tc>
        <w:tc>
          <w:tcPr>
            <w:tcW w:w="1350" w:type="dxa"/>
            <w:noWrap/>
            <w:hideMark/>
          </w:tcPr>
          <w:p w14:paraId="49C11F0F" w14:textId="77777777" w:rsidR="00EE6C38" w:rsidRPr="00EE6C38" w:rsidRDefault="00EE6C38" w:rsidP="008970DE">
            <w:pPr>
              <w:ind w:left="360"/>
            </w:pPr>
            <w:r w:rsidRPr="00EE6C38">
              <w:t xml:space="preserve">$4.00 </w:t>
            </w:r>
          </w:p>
        </w:tc>
        <w:tc>
          <w:tcPr>
            <w:tcW w:w="1890" w:type="dxa"/>
            <w:noWrap/>
            <w:hideMark/>
          </w:tcPr>
          <w:p w14:paraId="10D15B2B" w14:textId="77777777" w:rsidR="00EE6C38" w:rsidRPr="00EE6C38" w:rsidRDefault="00EE6C38" w:rsidP="008970DE">
            <w:pPr>
              <w:ind w:left="360"/>
            </w:pPr>
            <w:r w:rsidRPr="00EE6C38">
              <w:t>2/25/2017</w:t>
            </w:r>
          </w:p>
        </w:tc>
      </w:tr>
      <w:tr w:rsidR="00EE6C38" w:rsidRPr="00EE6C38" w14:paraId="0DC2530D" w14:textId="77777777" w:rsidTr="008970DE">
        <w:trPr>
          <w:trHeight w:val="300"/>
        </w:trPr>
        <w:tc>
          <w:tcPr>
            <w:tcW w:w="1980" w:type="dxa"/>
            <w:noWrap/>
            <w:hideMark/>
          </w:tcPr>
          <w:p w14:paraId="726E709D" w14:textId="77777777" w:rsidR="00EE6C38" w:rsidRPr="00EE6C38" w:rsidRDefault="00EE6C38" w:rsidP="008970DE">
            <w:pPr>
              <w:ind w:left="360"/>
            </w:pPr>
            <w:r w:rsidRPr="00EE6C38">
              <w:t>Pizza Parlor</w:t>
            </w:r>
          </w:p>
        </w:tc>
        <w:tc>
          <w:tcPr>
            <w:tcW w:w="1620" w:type="dxa"/>
            <w:noWrap/>
            <w:hideMark/>
          </w:tcPr>
          <w:p w14:paraId="11E32602" w14:textId="77777777" w:rsidR="00EE6C38" w:rsidRPr="00EE6C38" w:rsidRDefault="00EE6C38" w:rsidP="008970DE">
            <w:pPr>
              <w:ind w:left="360"/>
            </w:pPr>
            <w:r w:rsidRPr="00EE6C38">
              <w:t>Pizza</w:t>
            </w:r>
          </w:p>
        </w:tc>
        <w:tc>
          <w:tcPr>
            <w:tcW w:w="1350" w:type="dxa"/>
            <w:noWrap/>
            <w:hideMark/>
          </w:tcPr>
          <w:p w14:paraId="5235CEA7" w14:textId="77777777" w:rsidR="00EE6C38" w:rsidRPr="00EE6C38" w:rsidRDefault="00EE6C38" w:rsidP="008970DE">
            <w:pPr>
              <w:ind w:left="360"/>
            </w:pPr>
            <w:r w:rsidRPr="00EE6C38">
              <w:t xml:space="preserve">$13.00 </w:t>
            </w:r>
          </w:p>
        </w:tc>
        <w:tc>
          <w:tcPr>
            <w:tcW w:w="1890" w:type="dxa"/>
            <w:noWrap/>
            <w:hideMark/>
          </w:tcPr>
          <w:p w14:paraId="7545B1C9" w14:textId="77777777" w:rsidR="00EE6C38" w:rsidRPr="00EE6C38" w:rsidRDefault="00EE6C38" w:rsidP="008970DE">
            <w:pPr>
              <w:ind w:left="360"/>
            </w:pPr>
            <w:r w:rsidRPr="00EE6C38">
              <w:t>2/28/2017</w:t>
            </w:r>
          </w:p>
        </w:tc>
      </w:tr>
      <w:tr w:rsidR="00EE6C38" w:rsidRPr="00EE6C38" w14:paraId="4687DC83" w14:textId="77777777" w:rsidTr="008970DE">
        <w:trPr>
          <w:trHeight w:val="300"/>
        </w:trPr>
        <w:tc>
          <w:tcPr>
            <w:tcW w:w="1980" w:type="dxa"/>
            <w:noWrap/>
            <w:hideMark/>
          </w:tcPr>
          <w:p w14:paraId="72F8C3E8" w14:textId="77777777" w:rsidR="00EE6C38" w:rsidRPr="00EE6C38" w:rsidRDefault="00EE6C38" w:rsidP="008970DE">
            <w:pPr>
              <w:ind w:left="360"/>
            </w:pPr>
            <w:r w:rsidRPr="00EE6C38">
              <w:t>Museum</w:t>
            </w:r>
          </w:p>
        </w:tc>
        <w:tc>
          <w:tcPr>
            <w:tcW w:w="1620" w:type="dxa"/>
            <w:noWrap/>
            <w:hideMark/>
          </w:tcPr>
          <w:p w14:paraId="4C807F3C" w14:textId="77777777" w:rsidR="00EE6C38" w:rsidRPr="00EE6C38" w:rsidRDefault="00EE6C38" w:rsidP="008970DE">
            <w:pPr>
              <w:ind w:left="360"/>
            </w:pPr>
            <w:r w:rsidRPr="00EE6C38">
              <w:t>Tickets</w:t>
            </w:r>
          </w:p>
        </w:tc>
        <w:tc>
          <w:tcPr>
            <w:tcW w:w="1350" w:type="dxa"/>
            <w:noWrap/>
            <w:hideMark/>
          </w:tcPr>
          <w:p w14:paraId="789E069F" w14:textId="77777777" w:rsidR="00EE6C38" w:rsidRPr="00EE6C38" w:rsidRDefault="00EE6C38" w:rsidP="008970DE">
            <w:pPr>
              <w:ind w:left="360"/>
            </w:pPr>
            <w:r w:rsidRPr="00EE6C38">
              <w:t xml:space="preserve">$5.00 </w:t>
            </w:r>
          </w:p>
        </w:tc>
        <w:tc>
          <w:tcPr>
            <w:tcW w:w="1890" w:type="dxa"/>
            <w:noWrap/>
            <w:hideMark/>
          </w:tcPr>
          <w:p w14:paraId="6170FC31" w14:textId="77777777" w:rsidR="00EE6C38" w:rsidRPr="00EE6C38" w:rsidRDefault="00EE6C38" w:rsidP="008970DE">
            <w:pPr>
              <w:ind w:left="360"/>
            </w:pPr>
            <w:r w:rsidRPr="00EE6C38">
              <w:t>3/1/2017</w:t>
            </w:r>
          </w:p>
        </w:tc>
      </w:tr>
      <w:tr w:rsidR="00EE6C38" w:rsidRPr="00EE6C38" w14:paraId="6656A349" w14:textId="77777777" w:rsidTr="008970DE">
        <w:trPr>
          <w:trHeight w:val="300"/>
        </w:trPr>
        <w:tc>
          <w:tcPr>
            <w:tcW w:w="1980" w:type="dxa"/>
            <w:noWrap/>
            <w:hideMark/>
          </w:tcPr>
          <w:p w14:paraId="652358F7" w14:textId="77777777" w:rsidR="00EE6C38" w:rsidRPr="00EE6C38" w:rsidRDefault="00EE6C38" w:rsidP="008970DE">
            <w:pPr>
              <w:ind w:left="360"/>
            </w:pPr>
            <w:r w:rsidRPr="00EE6C38">
              <w:t>Grocery Store</w:t>
            </w:r>
          </w:p>
        </w:tc>
        <w:tc>
          <w:tcPr>
            <w:tcW w:w="1620" w:type="dxa"/>
            <w:noWrap/>
            <w:hideMark/>
          </w:tcPr>
          <w:p w14:paraId="1818F198" w14:textId="77777777" w:rsidR="00EE6C38" w:rsidRPr="00EE6C38" w:rsidRDefault="00EE6C38" w:rsidP="008970DE">
            <w:pPr>
              <w:ind w:left="360"/>
            </w:pPr>
            <w:r w:rsidRPr="00EE6C38">
              <w:t>Sandwich</w:t>
            </w:r>
          </w:p>
        </w:tc>
        <w:tc>
          <w:tcPr>
            <w:tcW w:w="1350" w:type="dxa"/>
            <w:noWrap/>
            <w:hideMark/>
          </w:tcPr>
          <w:p w14:paraId="0FF92359" w14:textId="77777777" w:rsidR="00EE6C38" w:rsidRPr="00EE6C38" w:rsidRDefault="00EE6C38" w:rsidP="008970DE">
            <w:pPr>
              <w:ind w:left="360"/>
            </w:pPr>
            <w:r w:rsidRPr="00EE6C38">
              <w:t xml:space="preserve">$5.00 </w:t>
            </w:r>
          </w:p>
        </w:tc>
        <w:tc>
          <w:tcPr>
            <w:tcW w:w="1890" w:type="dxa"/>
            <w:noWrap/>
            <w:hideMark/>
          </w:tcPr>
          <w:p w14:paraId="63CDB99D" w14:textId="77777777" w:rsidR="00EE6C38" w:rsidRPr="00EE6C38" w:rsidRDefault="00EE6C38" w:rsidP="008970DE">
            <w:pPr>
              <w:ind w:left="360"/>
            </w:pPr>
            <w:r w:rsidRPr="00EE6C38">
              <w:t>3/3/2017</w:t>
            </w:r>
          </w:p>
        </w:tc>
      </w:tr>
      <w:tr w:rsidR="00EE6C38" w:rsidRPr="00EE6C38" w14:paraId="0F55FDA3" w14:textId="77777777" w:rsidTr="008970DE">
        <w:trPr>
          <w:trHeight w:val="300"/>
        </w:trPr>
        <w:tc>
          <w:tcPr>
            <w:tcW w:w="1980" w:type="dxa"/>
            <w:noWrap/>
            <w:hideMark/>
          </w:tcPr>
          <w:p w14:paraId="24C30CE6" w14:textId="77777777" w:rsidR="00EE6C38" w:rsidRPr="00EE6C38" w:rsidRDefault="00EE6C38" w:rsidP="008970DE">
            <w:pPr>
              <w:ind w:left="360"/>
            </w:pPr>
            <w:r w:rsidRPr="00EE6C38">
              <w:t>Gas Station</w:t>
            </w:r>
          </w:p>
        </w:tc>
        <w:tc>
          <w:tcPr>
            <w:tcW w:w="1620" w:type="dxa"/>
            <w:noWrap/>
            <w:hideMark/>
          </w:tcPr>
          <w:p w14:paraId="69D2A42D" w14:textId="77777777" w:rsidR="00EE6C38" w:rsidRPr="00EE6C38" w:rsidRDefault="00EE6C38" w:rsidP="008970DE">
            <w:pPr>
              <w:ind w:left="360"/>
            </w:pPr>
            <w:r w:rsidRPr="00EE6C38">
              <w:t>Car wash</w:t>
            </w:r>
          </w:p>
        </w:tc>
        <w:tc>
          <w:tcPr>
            <w:tcW w:w="1350" w:type="dxa"/>
            <w:noWrap/>
            <w:hideMark/>
          </w:tcPr>
          <w:p w14:paraId="50F13D45" w14:textId="77777777" w:rsidR="00EE6C38" w:rsidRPr="00EE6C38" w:rsidRDefault="00EE6C38" w:rsidP="008970DE">
            <w:pPr>
              <w:ind w:left="360"/>
            </w:pPr>
            <w:r w:rsidRPr="00EE6C38">
              <w:t xml:space="preserve">$12.00 </w:t>
            </w:r>
          </w:p>
        </w:tc>
        <w:tc>
          <w:tcPr>
            <w:tcW w:w="1890" w:type="dxa"/>
            <w:noWrap/>
            <w:hideMark/>
          </w:tcPr>
          <w:p w14:paraId="51C8619F" w14:textId="77777777" w:rsidR="00EE6C38" w:rsidRPr="00EE6C38" w:rsidRDefault="00EE6C38" w:rsidP="008970DE">
            <w:pPr>
              <w:ind w:left="360"/>
            </w:pPr>
            <w:r w:rsidRPr="00EE6C38">
              <w:t>3/3/2017</w:t>
            </w:r>
          </w:p>
        </w:tc>
      </w:tr>
      <w:tr w:rsidR="00EE6C38" w:rsidRPr="00EE6C38" w14:paraId="7A9809B3" w14:textId="77777777" w:rsidTr="008970DE">
        <w:trPr>
          <w:trHeight w:val="300"/>
        </w:trPr>
        <w:tc>
          <w:tcPr>
            <w:tcW w:w="1980" w:type="dxa"/>
            <w:noWrap/>
            <w:hideMark/>
          </w:tcPr>
          <w:p w14:paraId="70F006C4" w14:textId="77777777" w:rsidR="00EE6C38" w:rsidRPr="00EE6C38" w:rsidRDefault="00EE6C38" w:rsidP="008970DE">
            <w:pPr>
              <w:ind w:left="360"/>
            </w:pPr>
            <w:r w:rsidRPr="00EE6C38">
              <w:t>Grocery Store</w:t>
            </w:r>
          </w:p>
        </w:tc>
        <w:tc>
          <w:tcPr>
            <w:tcW w:w="1620" w:type="dxa"/>
            <w:noWrap/>
            <w:hideMark/>
          </w:tcPr>
          <w:p w14:paraId="43408204" w14:textId="77777777" w:rsidR="00EE6C38" w:rsidRPr="00EE6C38" w:rsidRDefault="00EE6C38" w:rsidP="008970DE">
            <w:pPr>
              <w:ind w:left="360"/>
            </w:pPr>
            <w:r w:rsidRPr="00EE6C38">
              <w:t>Fruit</w:t>
            </w:r>
          </w:p>
        </w:tc>
        <w:tc>
          <w:tcPr>
            <w:tcW w:w="1350" w:type="dxa"/>
            <w:noWrap/>
            <w:hideMark/>
          </w:tcPr>
          <w:p w14:paraId="1CC8B430" w14:textId="77777777" w:rsidR="00EE6C38" w:rsidRPr="00EE6C38" w:rsidRDefault="00EE6C38" w:rsidP="008970DE">
            <w:pPr>
              <w:ind w:left="360"/>
            </w:pPr>
            <w:r w:rsidRPr="00EE6C38">
              <w:t xml:space="preserve">$6.00 </w:t>
            </w:r>
          </w:p>
        </w:tc>
        <w:tc>
          <w:tcPr>
            <w:tcW w:w="1890" w:type="dxa"/>
            <w:noWrap/>
            <w:hideMark/>
          </w:tcPr>
          <w:p w14:paraId="5AB55C05" w14:textId="77777777" w:rsidR="00EE6C38" w:rsidRPr="00EE6C38" w:rsidRDefault="00EE6C38" w:rsidP="008970DE">
            <w:pPr>
              <w:ind w:left="360"/>
            </w:pPr>
            <w:r w:rsidRPr="00EE6C38">
              <w:t>3/4/2017</w:t>
            </w:r>
          </w:p>
        </w:tc>
      </w:tr>
      <w:tr w:rsidR="00EE6C38" w:rsidRPr="00EE6C38" w14:paraId="4602AE7C" w14:textId="77777777" w:rsidTr="008970DE">
        <w:trPr>
          <w:trHeight w:val="300"/>
        </w:trPr>
        <w:tc>
          <w:tcPr>
            <w:tcW w:w="1980" w:type="dxa"/>
            <w:noWrap/>
            <w:hideMark/>
          </w:tcPr>
          <w:p w14:paraId="35B908B8" w14:textId="77777777" w:rsidR="00EE6C38" w:rsidRPr="00EE6C38" w:rsidRDefault="00EE6C38" w:rsidP="008970DE">
            <w:pPr>
              <w:ind w:left="360"/>
            </w:pPr>
            <w:r w:rsidRPr="00EE6C38">
              <w:t>Pizza Parlor</w:t>
            </w:r>
          </w:p>
        </w:tc>
        <w:tc>
          <w:tcPr>
            <w:tcW w:w="1620" w:type="dxa"/>
            <w:noWrap/>
            <w:hideMark/>
          </w:tcPr>
          <w:p w14:paraId="16905BE1" w14:textId="77777777" w:rsidR="00EE6C38" w:rsidRPr="00EE6C38" w:rsidRDefault="00EE6C38" w:rsidP="008970DE">
            <w:pPr>
              <w:ind w:left="360"/>
            </w:pPr>
            <w:r w:rsidRPr="00EE6C38">
              <w:t>Pizza</w:t>
            </w:r>
          </w:p>
        </w:tc>
        <w:tc>
          <w:tcPr>
            <w:tcW w:w="1350" w:type="dxa"/>
            <w:noWrap/>
            <w:hideMark/>
          </w:tcPr>
          <w:p w14:paraId="3B2182D5" w14:textId="77777777" w:rsidR="00EE6C38" w:rsidRPr="00EE6C38" w:rsidRDefault="00EE6C38" w:rsidP="008970DE">
            <w:pPr>
              <w:ind w:left="360"/>
            </w:pPr>
            <w:r w:rsidRPr="00EE6C38">
              <w:t xml:space="preserve">$11.00 </w:t>
            </w:r>
          </w:p>
        </w:tc>
        <w:tc>
          <w:tcPr>
            <w:tcW w:w="1890" w:type="dxa"/>
            <w:noWrap/>
            <w:hideMark/>
          </w:tcPr>
          <w:p w14:paraId="0FA4F2C8" w14:textId="77777777" w:rsidR="00EE6C38" w:rsidRPr="00EE6C38" w:rsidRDefault="00EE6C38" w:rsidP="008970DE">
            <w:pPr>
              <w:ind w:left="360"/>
            </w:pPr>
            <w:r w:rsidRPr="00EE6C38">
              <w:t>3/5/2017</w:t>
            </w:r>
          </w:p>
        </w:tc>
      </w:tr>
      <w:tr w:rsidR="00EE6C38" w:rsidRPr="00EE6C38" w14:paraId="077DAEDC" w14:textId="77777777" w:rsidTr="008970DE">
        <w:trPr>
          <w:trHeight w:val="300"/>
        </w:trPr>
        <w:tc>
          <w:tcPr>
            <w:tcW w:w="1980" w:type="dxa"/>
            <w:noWrap/>
            <w:hideMark/>
          </w:tcPr>
          <w:p w14:paraId="6FEC9DFD" w14:textId="77777777" w:rsidR="00EE6C38" w:rsidRPr="00EE6C38" w:rsidRDefault="00EE6C38" w:rsidP="008970DE">
            <w:pPr>
              <w:ind w:left="360"/>
            </w:pPr>
            <w:r w:rsidRPr="00EE6C38">
              <w:t>Grocery Store</w:t>
            </w:r>
          </w:p>
        </w:tc>
        <w:tc>
          <w:tcPr>
            <w:tcW w:w="1620" w:type="dxa"/>
            <w:noWrap/>
            <w:hideMark/>
          </w:tcPr>
          <w:p w14:paraId="6375F608" w14:textId="77777777" w:rsidR="00EE6C38" w:rsidRPr="00EE6C38" w:rsidRDefault="00EE6C38" w:rsidP="008970DE">
            <w:pPr>
              <w:ind w:left="360"/>
            </w:pPr>
            <w:r w:rsidRPr="00EE6C38">
              <w:t>Candy</w:t>
            </w:r>
          </w:p>
        </w:tc>
        <w:tc>
          <w:tcPr>
            <w:tcW w:w="1350" w:type="dxa"/>
            <w:noWrap/>
            <w:hideMark/>
          </w:tcPr>
          <w:p w14:paraId="3F6C8C50" w14:textId="77777777" w:rsidR="00EE6C38" w:rsidRPr="00EE6C38" w:rsidRDefault="00EE6C38" w:rsidP="008970DE">
            <w:pPr>
              <w:ind w:left="360"/>
            </w:pPr>
            <w:r w:rsidRPr="00EE6C38">
              <w:t xml:space="preserve">$6.00 </w:t>
            </w:r>
          </w:p>
        </w:tc>
        <w:tc>
          <w:tcPr>
            <w:tcW w:w="1890" w:type="dxa"/>
            <w:noWrap/>
            <w:hideMark/>
          </w:tcPr>
          <w:p w14:paraId="424FB91F" w14:textId="77777777" w:rsidR="00EE6C38" w:rsidRPr="00EE6C38" w:rsidRDefault="00EE6C38" w:rsidP="008970DE">
            <w:pPr>
              <w:ind w:left="360"/>
            </w:pPr>
            <w:r w:rsidRPr="00EE6C38">
              <w:t>3/6/2017</w:t>
            </w:r>
          </w:p>
        </w:tc>
      </w:tr>
    </w:tbl>
    <w:p w14:paraId="7BA9E42B" w14:textId="77777777" w:rsidR="00EE6C38" w:rsidRDefault="00EE6C38" w:rsidP="00EE6C38">
      <w:pPr>
        <w:ind w:left="360"/>
      </w:pPr>
    </w:p>
    <w:p w14:paraId="0F6B5381" w14:textId="7A1D952E" w:rsidR="00F57956" w:rsidRDefault="006565D2" w:rsidP="00EE6C38">
      <w:pPr>
        <w:pStyle w:val="ListParagraph"/>
        <w:numPr>
          <w:ilvl w:val="0"/>
          <w:numId w:val="6"/>
        </w:numPr>
      </w:pPr>
      <w:r>
        <w:t xml:space="preserve">Click on Select Data in the Chart menu and observe the formula that is specifying the data range in your chart.  It may look like this:  </w:t>
      </w:r>
      <w:r w:rsidRPr="006565D2">
        <w:t>=Sheet</w:t>
      </w:r>
      <w:proofErr w:type="gramStart"/>
      <w:r w:rsidRPr="006565D2">
        <w:t>1!$</w:t>
      </w:r>
      <w:proofErr w:type="gramEnd"/>
      <w:r w:rsidRPr="006565D2">
        <w:t>B$1:$C$5</w:t>
      </w:r>
    </w:p>
    <w:p w14:paraId="5BF10935" w14:textId="007E0C38" w:rsidR="006565D2" w:rsidRDefault="006565D2" w:rsidP="006565D2">
      <w:pPr>
        <w:ind w:left="720"/>
      </w:pPr>
      <w:r>
        <w:t>In this example, Sheet1 is the name of the worksheet, and the chart is based on the Excel range B1:C5.  The dollar signs are special notation so Excel knows to indicate a range of data.</w:t>
      </w:r>
    </w:p>
    <w:p w14:paraId="36E81518" w14:textId="66390308" w:rsidR="006565D2" w:rsidRDefault="006565D2" w:rsidP="00EE6C38">
      <w:pPr>
        <w:pStyle w:val="ListParagraph"/>
        <w:numPr>
          <w:ilvl w:val="0"/>
          <w:numId w:val="6"/>
        </w:numPr>
      </w:pPr>
      <w:r>
        <w:t xml:space="preserve">Change the data range to include all of your data.  If your data goes to row 10, then change the range to go all the way to C10, like this:  </w:t>
      </w:r>
      <w:r w:rsidRPr="006565D2">
        <w:t>=Sheet1!$B$1:$C$10</w:t>
      </w:r>
      <w:r>
        <w:t xml:space="preserve"> </w:t>
      </w:r>
    </w:p>
    <w:p w14:paraId="34363A13" w14:textId="205C2FFF" w:rsidR="006565D2" w:rsidRDefault="006565D2" w:rsidP="006565D2">
      <w:pPr>
        <w:ind w:left="720"/>
      </w:pPr>
      <w:r>
        <w:t>Your chart should resemble the following</w:t>
      </w:r>
      <w:r w:rsidR="000C5D20">
        <w:t xml:space="preserve"> that includes all the data in your worksheet</w:t>
      </w:r>
      <w:r>
        <w:t>:</w:t>
      </w:r>
    </w:p>
    <w:p w14:paraId="70EB04B1" w14:textId="4CD4A845" w:rsidR="006565D2" w:rsidRDefault="000C5D20" w:rsidP="006565D2">
      <w:pPr>
        <w:ind w:left="720"/>
        <w:jc w:val="center"/>
      </w:pPr>
      <w:r>
        <w:rPr>
          <w:noProof/>
        </w:rPr>
        <w:lastRenderedPageBreak/>
        <w:drawing>
          <wp:inline distT="0" distB="0" distL="0" distR="0" wp14:anchorId="0A140670" wp14:editId="3CB6B5F2">
            <wp:extent cx="5943600" cy="2573020"/>
            <wp:effectExtent l="0" t="0" r="0" b="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42CB3.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15482C18" w14:textId="0CD06412" w:rsidR="00E54590" w:rsidRDefault="00E54590" w:rsidP="006565D2">
      <w:pPr>
        <w:ind w:left="720"/>
        <w:jc w:val="center"/>
      </w:pPr>
    </w:p>
    <w:p w14:paraId="404A0575" w14:textId="4545468C" w:rsidR="00E54590" w:rsidRDefault="00E54590" w:rsidP="00E54590">
      <w:pPr>
        <w:pStyle w:val="Heading2"/>
      </w:pPr>
      <w:r>
        <w:t>Sort the chart</w:t>
      </w:r>
    </w:p>
    <w:p w14:paraId="0DB04314" w14:textId="0B1662C2" w:rsidR="00E54590" w:rsidRPr="00E54590" w:rsidRDefault="00E54590" w:rsidP="00E54590">
      <w:r>
        <w:t xml:space="preserve">We can improve the visualization by adding a sort order to the data.  The chart will also sort the bars to bring order to the visualization.  </w:t>
      </w:r>
    </w:p>
    <w:p w14:paraId="319BC7BA" w14:textId="55D14216" w:rsidR="00E54590" w:rsidRDefault="00E54590" w:rsidP="00E54590">
      <w:pPr>
        <w:pStyle w:val="ListParagraph"/>
        <w:numPr>
          <w:ilvl w:val="0"/>
          <w:numId w:val="7"/>
        </w:numPr>
      </w:pPr>
      <w:r>
        <w:t xml:space="preserve">Click </w:t>
      </w:r>
      <w:r w:rsidRPr="00E54590">
        <w:rPr>
          <w:b/>
        </w:rPr>
        <w:t>DATA</w:t>
      </w:r>
      <w:r>
        <w:t xml:space="preserve"> to bring up the data ribbon in Microsoft Excel.  </w:t>
      </w:r>
    </w:p>
    <w:p w14:paraId="57654E2B" w14:textId="77777777" w:rsidR="00E54590" w:rsidRDefault="00E54590" w:rsidP="00E54590">
      <w:pPr>
        <w:pStyle w:val="ListParagraph"/>
        <w:numPr>
          <w:ilvl w:val="0"/>
          <w:numId w:val="7"/>
        </w:numPr>
      </w:pPr>
      <w:r>
        <w:t xml:space="preserve">Make sure the price column is selected, and then click </w:t>
      </w:r>
      <w:r w:rsidRPr="00E54590">
        <w:rPr>
          <w:b/>
        </w:rPr>
        <w:t>Sort Ascending</w:t>
      </w:r>
      <w:r>
        <w:t xml:space="preserve"> in the ribbon to sort your rows by price.  The rows will sort by price, and the chart will also re-draw in sorted order.  </w:t>
      </w:r>
    </w:p>
    <w:p w14:paraId="57E12CDE" w14:textId="5B21ED65" w:rsidR="00E54590" w:rsidRDefault="00E54590" w:rsidP="00E54590">
      <w:pPr>
        <w:pStyle w:val="ListParagraph"/>
        <w:numPr>
          <w:ilvl w:val="0"/>
          <w:numId w:val="7"/>
        </w:numPr>
      </w:pPr>
      <w:r>
        <w:lastRenderedPageBreak/>
        <w:t>Resize your chart so you can see the labels for each of your expenses.  Your chart should resemble</w:t>
      </w:r>
      <w:bookmarkStart w:id="0" w:name="_GoBack"/>
      <w:bookmarkEnd w:id="0"/>
      <w:r>
        <w:t xml:space="preserve"> the following:</w:t>
      </w:r>
      <w:r>
        <w:rPr>
          <w:noProof/>
        </w:rPr>
        <w:drawing>
          <wp:inline distT="0" distB="0" distL="0" distR="0" wp14:anchorId="00F55AAE" wp14:editId="1F8DCE34">
            <wp:extent cx="5943600" cy="4293235"/>
            <wp:effectExtent l="0" t="0" r="0" b="0"/>
            <wp:docPr id="6" name="Picture 6"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09EE7.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14:paraId="4E5E7BD0" w14:textId="69219893" w:rsidR="00E54590" w:rsidRDefault="00E54590" w:rsidP="00E54590">
      <w:pPr>
        <w:ind w:left="360"/>
        <w:jc w:val="center"/>
      </w:pPr>
    </w:p>
    <w:sectPr w:rsidR="00E54590" w:rsidSect="0071110A">
      <w:headerReference w:type="even" r:id="rId22"/>
      <w:headerReference w:type="default" r:id="rId23"/>
      <w:footerReference w:type="even" r:id="rId24"/>
      <w:footerReference w:type="default" r:id="rId25"/>
      <w:headerReference w:type="first" r:id="rId26"/>
      <w:footerReference w:type="first" r:id="rId27"/>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94E64" w14:textId="77777777" w:rsidR="001A780D" w:rsidRDefault="001A780D" w:rsidP="002C34BA">
      <w:pPr>
        <w:spacing w:after="0" w:line="240" w:lineRule="auto"/>
      </w:pPr>
      <w:r>
        <w:separator/>
      </w:r>
    </w:p>
  </w:endnote>
  <w:endnote w:type="continuationSeparator" w:id="0">
    <w:p w14:paraId="006DCF47" w14:textId="77777777" w:rsidR="001A780D" w:rsidRDefault="001A780D"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0A86D" w14:textId="77777777" w:rsidR="00E557FA" w:rsidRDefault="00E557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4578" w14:textId="77777777" w:rsidR="00E557FA" w:rsidRDefault="00E557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E4E93" w14:textId="77777777" w:rsidR="00E557FA" w:rsidRDefault="00E55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29C7F" w14:textId="77777777" w:rsidR="001A780D" w:rsidRDefault="001A780D" w:rsidP="002C34BA">
      <w:pPr>
        <w:spacing w:after="0" w:line="240" w:lineRule="auto"/>
      </w:pPr>
      <w:r>
        <w:separator/>
      </w:r>
    </w:p>
  </w:footnote>
  <w:footnote w:type="continuationSeparator" w:id="0">
    <w:p w14:paraId="7C53DAB1" w14:textId="77777777" w:rsidR="001A780D" w:rsidRDefault="001A780D"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186B" w14:textId="77777777" w:rsidR="00E557FA" w:rsidRDefault="00E55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500D" w14:textId="09C1EF37" w:rsidR="00C32AA7" w:rsidRDefault="00C32AA7" w:rsidP="009740C6">
    <w:pPr>
      <w:pStyle w:val="Header"/>
      <w:ind w:left="-144"/>
      <w:rPr>
        <w:noProof/>
      </w:rPr>
    </w:pPr>
  </w:p>
  <w:p w14:paraId="0A1F61CF" w14:textId="77777777" w:rsidR="00C32AA7" w:rsidRDefault="00C32AA7"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455B" w14:textId="77777777" w:rsidR="00E557FA" w:rsidRDefault="00E55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2FA"/>
    <w:multiLevelType w:val="hybridMultilevel"/>
    <w:tmpl w:val="A8C6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C518D"/>
    <w:multiLevelType w:val="hybridMultilevel"/>
    <w:tmpl w:val="AED2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62C0E"/>
    <w:multiLevelType w:val="hybridMultilevel"/>
    <w:tmpl w:val="A8C6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80EAB"/>
    <w:multiLevelType w:val="hybridMultilevel"/>
    <w:tmpl w:val="40F0B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D22BC"/>
    <w:multiLevelType w:val="hybridMultilevel"/>
    <w:tmpl w:val="319E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A3724"/>
    <w:multiLevelType w:val="hybridMultilevel"/>
    <w:tmpl w:val="FD4C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78"/>
    <w:rsid w:val="0000004B"/>
    <w:rsid w:val="000047D5"/>
    <w:rsid w:val="00004921"/>
    <w:rsid w:val="00005ECE"/>
    <w:rsid w:val="0000694B"/>
    <w:rsid w:val="00010760"/>
    <w:rsid w:val="0001121D"/>
    <w:rsid w:val="000116E8"/>
    <w:rsid w:val="0001500A"/>
    <w:rsid w:val="000162ED"/>
    <w:rsid w:val="00022310"/>
    <w:rsid w:val="00024B56"/>
    <w:rsid w:val="00026504"/>
    <w:rsid w:val="00026EF1"/>
    <w:rsid w:val="000300A4"/>
    <w:rsid w:val="00034013"/>
    <w:rsid w:val="000363E9"/>
    <w:rsid w:val="00043949"/>
    <w:rsid w:val="00043A10"/>
    <w:rsid w:val="00043D66"/>
    <w:rsid w:val="00045652"/>
    <w:rsid w:val="00052360"/>
    <w:rsid w:val="00054FA8"/>
    <w:rsid w:val="000551BD"/>
    <w:rsid w:val="00055E01"/>
    <w:rsid w:val="00056EF7"/>
    <w:rsid w:val="0006068B"/>
    <w:rsid w:val="00060F94"/>
    <w:rsid w:val="00064F32"/>
    <w:rsid w:val="000672C8"/>
    <w:rsid w:val="00067E9B"/>
    <w:rsid w:val="0007379C"/>
    <w:rsid w:val="00074BCD"/>
    <w:rsid w:val="0007559D"/>
    <w:rsid w:val="00076BEF"/>
    <w:rsid w:val="00077702"/>
    <w:rsid w:val="00080FAA"/>
    <w:rsid w:val="00081348"/>
    <w:rsid w:val="00082F84"/>
    <w:rsid w:val="000875CF"/>
    <w:rsid w:val="00092012"/>
    <w:rsid w:val="00095D7F"/>
    <w:rsid w:val="00097BE1"/>
    <w:rsid w:val="000A387F"/>
    <w:rsid w:val="000A4CE9"/>
    <w:rsid w:val="000A60AE"/>
    <w:rsid w:val="000B57D1"/>
    <w:rsid w:val="000B5E59"/>
    <w:rsid w:val="000B7759"/>
    <w:rsid w:val="000C074C"/>
    <w:rsid w:val="000C1543"/>
    <w:rsid w:val="000C5D20"/>
    <w:rsid w:val="000D31AF"/>
    <w:rsid w:val="000D50B8"/>
    <w:rsid w:val="000E0C28"/>
    <w:rsid w:val="000E30AF"/>
    <w:rsid w:val="000F0064"/>
    <w:rsid w:val="000F09A9"/>
    <w:rsid w:val="000F3E90"/>
    <w:rsid w:val="000F5366"/>
    <w:rsid w:val="00103CBB"/>
    <w:rsid w:val="00104CBE"/>
    <w:rsid w:val="001060C5"/>
    <w:rsid w:val="0010682A"/>
    <w:rsid w:val="00111040"/>
    <w:rsid w:val="00113BA5"/>
    <w:rsid w:val="00116FE2"/>
    <w:rsid w:val="001200ED"/>
    <w:rsid w:val="00122BD9"/>
    <w:rsid w:val="00125680"/>
    <w:rsid w:val="00125D17"/>
    <w:rsid w:val="001325A6"/>
    <w:rsid w:val="001325CE"/>
    <w:rsid w:val="00133384"/>
    <w:rsid w:val="00133D45"/>
    <w:rsid w:val="00137156"/>
    <w:rsid w:val="00137491"/>
    <w:rsid w:val="001410FC"/>
    <w:rsid w:val="00145E49"/>
    <w:rsid w:val="00150422"/>
    <w:rsid w:val="00157A94"/>
    <w:rsid w:val="00157E6C"/>
    <w:rsid w:val="001600C5"/>
    <w:rsid w:val="00160E77"/>
    <w:rsid w:val="00162ACE"/>
    <w:rsid w:val="0016325B"/>
    <w:rsid w:val="00163B38"/>
    <w:rsid w:val="00165A6E"/>
    <w:rsid w:val="001668E3"/>
    <w:rsid w:val="0016797D"/>
    <w:rsid w:val="001711E4"/>
    <w:rsid w:val="00171C6D"/>
    <w:rsid w:val="0017756E"/>
    <w:rsid w:val="00177DEB"/>
    <w:rsid w:val="0018505D"/>
    <w:rsid w:val="00194E51"/>
    <w:rsid w:val="001969DF"/>
    <w:rsid w:val="001A6112"/>
    <w:rsid w:val="001A780D"/>
    <w:rsid w:val="001B114F"/>
    <w:rsid w:val="001B243B"/>
    <w:rsid w:val="001B4D0A"/>
    <w:rsid w:val="001B58EA"/>
    <w:rsid w:val="001C2390"/>
    <w:rsid w:val="001C271C"/>
    <w:rsid w:val="001C3836"/>
    <w:rsid w:val="001C766D"/>
    <w:rsid w:val="001D226A"/>
    <w:rsid w:val="001E1CD7"/>
    <w:rsid w:val="001E3128"/>
    <w:rsid w:val="001E4B99"/>
    <w:rsid w:val="001F059F"/>
    <w:rsid w:val="001F0B69"/>
    <w:rsid w:val="001F36B8"/>
    <w:rsid w:val="001F6440"/>
    <w:rsid w:val="001F672F"/>
    <w:rsid w:val="001F7839"/>
    <w:rsid w:val="002034F7"/>
    <w:rsid w:val="00204532"/>
    <w:rsid w:val="00204996"/>
    <w:rsid w:val="002053C2"/>
    <w:rsid w:val="00205DC2"/>
    <w:rsid w:val="00210CD1"/>
    <w:rsid w:val="00210D7D"/>
    <w:rsid w:val="002120CD"/>
    <w:rsid w:val="00212B74"/>
    <w:rsid w:val="00214B3A"/>
    <w:rsid w:val="00214DC8"/>
    <w:rsid w:val="00216D4D"/>
    <w:rsid w:val="00221AAF"/>
    <w:rsid w:val="00223ED8"/>
    <w:rsid w:val="00224409"/>
    <w:rsid w:val="00225550"/>
    <w:rsid w:val="00232A2A"/>
    <w:rsid w:val="00236557"/>
    <w:rsid w:val="00240242"/>
    <w:rsid w:val="00244EB6"/>
    <w:rsid w:val="002471CA"/>
    <w:rsid w:val="0025217D"/>
    <w:rsid w:val="00252D9F"/>
    <w:rsid w:val="00256853"/>
    <w:rsid w:val="002623C1"/>
    <w:rsid w:val="00262E97"/>
    <w:rsid w:val="00263D09"/>
    <w:rsid w:val="00266121"/>
    <w:rsid w:val="00267F2D"/>
    <w:rsid w:val="002727C3"/>
    <w:rsid w:val="002767D1"/>
    <w:rsid w:val="00283F8A"/>
    <w:rsid w:val="002871E1"/>
    <w:rsid w:val="00290A58"/>
    <w:rsid w:val="0029587E"/>
    <w:rsid w:val="002972B4"/>
    <w:rsid w:val="002A01EF"/>
    <w:rsid w:val="002A1528"/>
    <w:rsid w:val="002A55CF"/>
    <w:rsid w:val="002B0925"/>
    <w:rsid w:val="002B1799"/>
    <w:rsid w:val="002B33F7"/>
    <w:rsid w:val="002B4037"/>
    <w:rsid w:val="002C34BA"/>
    <w:rsid w:val="002D4574"/>
    <w:rsid w:val="002E2DFD"/>
    <w:rsid w:val="002E42FE"/>
    <w:rsid w:val="002F39A0"/>
    <w:rsid w:val="002F3A0F"/>
    <w:rsid w:val="002F487C"/>
    <w:rsid w:val="002F74AC"/>
    <w:rsid w:val="00300835"/>
    <w:rsid w:val="00302BDC"/>
    <w:rsid w:val="00303C76"/>
    <w:rsid w:val="0030418A"/>
    <w:rsid w:val="00311641"/>
    <w:rsid w:val="00311B8A"/>
    <w:rsid w:val="0031630F"/>
    <w:rsid w:val="00320054"/>
    <w:rsid w:val="0032041F"/>
    <w:rsid w:val="00323EE7"/>
    <w:rsid w:val="0032555B"/>
    <w:rsid w:val="00326CF3"/>
    <w:rsid w:val="003426B4"/>
    <w:rsid w:val="003434FC"/>
    <w:rsid w:val="00345F8F"/>
    <w:rsid w:val="00350828"/>
    <w:rsid w:val="0035325A"/>
    <w:rsid w:val="003538DE"/>
    <w:rsid w:val="003579C2"/>
    <w:rsid w:val="00357A45"/>
    <w:rsid w:val="00357F92"/>
    <w:rsid w:val="00362E1C"/>
    <w:rsid w:val="00370A2B"/>
    <w:rsid w:val="00371ECB"/>
    <w:rsid w:val="0038118C"/>
    <w:rsid w:val="00381C66"/>
    <w:rsid w:val="00381F34"/>
    <w:rsid w:val="00392F41"/>
    <w:rsid w:val="003A24C4"/>
    <w:rsid w:val="003A5DFE"/>
    <w:rsid w:val="003B26B5"/>
    <w:rsid w:val="003B73DF"/>
    <w:rsid w:val="003B7DCA"/>
    <w:rsid w:val="003C1896"/>
    <w:rsid w:val="003C18EC"/>
    <w:rsid w:val="003C1C8D"/>
    <w:rsid w:val="003C24DD"/>
    <w:rsid w:val="003C295B"/>
    <w:rsid w:val="003C371E"/>
    <w:rsid w:val="003D1253"/>
    <w:rsid w:val="003D44AA"/>
    <w:rsid w:val="003D64A1"/>
    <w:rsid w:val="003D7481"/>
    <w:rsid w:val="003E02A1"/>
    <w:rsid w:val="003E2A72"/>
    <w:rsid w:val="003E4DD5"/>
    <w:rsid w:val="003F0F15"/>
    <w:rsid w:val="003F1F9F"/>
    <w:rsid w:val="003F55B4"/>
    <w:rsid w:val="003F681B"/>
    <w:rsid w:val="00402C76"/>
    <w:rsid w:val="00407868"/>
    <w:rsid w:val="004102DE"/>
    <w:rsid w:val="00413741"/>
    <w:rsid w:val="00415D4A"/>
    <w:rsid w:val="00421868"/>
    <w:rsid w:val="00422C68"/>
    <w:rsid w:val="0043260D"/>
    <w:rsid w:val="0043579D"/>
    <w:rsid w:val="00437A60"/>
    <w:rsid w:val="00442C11"/>
    <w:rsid w:val="004441EA"/>
    <w:rsid w:val="004443D7"/>
    <w:rsid w:val="004449C5"/>
    <w:rsid w:val="004545AE"/>
    <w:rsid w:val="00455710"/>
    <w:rsid w:val="00460580"/>
    <w:rsid w:val="00461371"/>
    <w:rsid w:val="0046178A"/>
    <w:rsid w:val="00463514"/>
    <w:rsid w:val="00464D7B"/>
    <w:rsid w:val="00464DC0"/>
    <w:rsid w:val="00474029"/>
    <w:rsid w:val="00474AB7"/>
    <w:rsid w:val="00475652"/>
    <w:rsid w:val="0047671F"/>
    <w:rsid w:val="0047777D"/>
    <w:rsid w:val="004800F4"/>
    <w:rsid w:val="00480CD0"/>
    <w:rsid w:val="0048159C"/>
    <w:rsid w:val="0049261A"/>
    <w:rsid w:val="00492C81"/>
    <w:rsid w:val="004A488E"/>
    <w:rsid w:val="004B6822"/>
    <w:rsid w:val="004C221B"/>
    <w:rsid w:val="004C2A65"/>
    <w:rsid w:val="004C4367"/>
    <w:rsid w:val="004C63F9"/>
    <w:rsid w:val="004C7AAC"/>
    <w:rsid w:val="004D4B4A"/>
    <w:rsid w:val="004E0692"/>
    <w:rsid w:val="004E3473"/>
    <w:rsid w:val="004E75BA"/>
    <w:rsid w:val="004E7886"/>
    <w:rsid w:val="004E792E"/>
    <w:rsid w:val="004E7E8D"/>
    <w:rsid w:val="004F4190"/>
    <w:rsid w:val="004F736F"/>
    <w:rsid w:val="004F7D06"/>
    <w:rsid w:val="004F7DD0"/>
    <w:rsid w:val="00504D12"/>
    <w:rsid w:val="00504D70"/>
    <w:rsid w:val="005052A4"/>
    <w:rsid w:val="00506427"/>
    <w:rsid w:val="00506751"/>
    <w:rsid w:val="00511E04"/>
    <w:rsid w:val="00512D70"/>
    <w:rsid w:val="005159D8"/>
    <w:rsid w:val="005169F6"/>
    <w:rsid w:val="00520B4C"/>
    <w:rsid w:val="00525010"/>
    <w:rsid w:val="00526CEB"/>
    <w:rsid w:val="00537804"/>
    <w:rsid w:val="00537D91"/>
    <w:rsid w:val="005423EC"/>
    <w:rsid w:val="005467B1"/>
    <w:rsid w:val="0054719B"/>
    <w:rsid w:val="00547F2E"/>
    <w:rsid w:val="00553745"/>
    <w:rsid w:val="005541BA"/>
    <w:rsid w:val="00555440"/>
    <w:rsid w:val="00555D7F"/>
    <w:rsid w:val="00555F0C"/>
    <w:rsid w:val="00557162"/>
    <w:rsid w:val="00563BA4"/>
    <w:rsid w:val="00567F6A"/>
    <w:rsid w:val="005718AD"/>
    <w:rsid w:val="00573E0C"/>
    <w:rsid w:val="00576CE2"/>
    <w:rsid w:val="0058463B"/>
    <w:rsid w:val="0058528D"/>
    <w:rsid w:val="005864E0"/>
    <w:rsid w:val="00587275"/>
    <w:rsid w:val="005876C9"/>
    <w:rsid w:val="00593B3D"/>
    <w:rsid w:val="005964E1"/>
    <w:rsid w:val="00596C8F"/>
    <w:rsid w:val="005A26BD"/>
    <w:rsid w:val="005A6F9F"/>
    <w:rsid w:val="005B1098"/>
    <w:rsid w:val="005B3B52"/>
    <w:rsid w:val="005B55A5"/>
    <w:rsid w:val="005B5E49"/>
    <w:rsid w:val="005C443D"/>
    <w:rsid w:val="005C5B63"/>
    <w:rsid w:val="005C5F6F"/>
    <w:rsid w:val="005C7DCB"/>
    <w:rsid w:val="005D3BFF"/>
    <w:rsid w:val="005D4953"/>
    <w:rsid w:val="005D6A6D"/>
    <w:rsid w:val="005D7FA1"/>
    <w:rsid w:val="005E07CA"/>
    <w:rsid w:val="005E4344"/>
    <w:rsid w:val="005F74FD"/>
    <w:rsid w:val="005F76EC"/>
    <w:rsid w:val="00603E9F"/>
    <w:rsid w:val="00606BEA"/>
    <w:rsid w:val="00610443"/>
    <w:rsid w:val="006113C5"/>
    <w:rsid w:val="00612A34"/>
    <w:rsid w:val="006153EE"/>
    <w:rsid w:val="006159B2"/>
    <w:rsid w:val="0062019C"/>
    <w:rsid w:val="006226CA"/>
    <w:rsid w:val="006252B6"/>
    <w:rsid w:val="0062613A"/>
    <w:rsid w:val="00636293"/>
    <w:rsid w:val="00636473"/>
    <w:rsid w:val="006373BE"/>
    <w:rsid w:val="00643C8D"/>
    <w:rsid w:val="00645EAB"/>
    <w:rsid w:val="00646774"/>
    <w:rsid w:val="0065053D"/>
    <w:rsid w:val="00654587"/>
    <w:rsid w:val="00655E32"/>
    <w:rsid w:val="006565D2"/>
    <w:rsid w:val="006678C4"/>
    <w:rsid w:val="00667AC3"/>
    <w:rsid w:val="00673424"/>
    <w:rsid w:val="00681191"/>
    <w:rsid w:val="006818A4"/>
    <w:rsid w:val="006827EF"/>
    <w:rsid w:val="00682D56"/>
    <w:rsid w:val="0068566D"/>
    <w:rsid w:val="00695666"/>
    <w:rsid w:val="00696BC1"/>
    <w:rsid w:val="006A1E37"/>
    <w:rsid w:val="006B04B8"/>
    <w:rsid w:val="006C3BA9"/>
    <w:rsid w:val="006C4AEB"/>
    <w:rsid w:val="006C7EE9"/>
    <w:rsid w:val="006D23CE"/>
    <w:rsid w:val="006D2439"/>
    <w:rsid w:val="006D3935"/>
    <w:rsid w:val="006D4A79"/>
    <w:rsid w:val="006E178A"/>
    <w:rsid w:val="006E2083"/>
    <w:rsid w:val="006E3C2D"/>
    <w:rsid w:val="006E4756"/>
    <w:rsid w:val="006E5B28"/>
    <w:rsid w:val="007059EE"/>
    <w:rsid w:val="00710978"/>
    <w:rsid w:val="0071107B"/>
    <w:rsid w:val="0071110A"/>
    <w:rsid w:val="00714459"/>
    <w:rsid w:val="00714ABE"/>
    <w:rsid w:val="00722EB2"/>
    <w:rsid w:val="007257D1"/>
    <w:rsid w:val="00727D76"/>
    <w:rsid w:val="0073212E"/>
    <w:rsid w:val="007337A2"/>
    <w:rsid w:val="00734A5B"/>
    <w:rsid w:val="00736946"/>
    <w:rsid w:val="007450B0"/>
    <w:rsid w:val="00745E13"/>
    <w:rsid w:val="00747997"/>
    <w:rsid w:val="0075052B"/>
    <w:rsid w:val="007518A6"/>
    <w:rsid w:val="00753F77"/>
    <w:rsid w:val="0075503C"/>
    <w:rsid w:val="007552AD"/>
    <w:rsid w:val="00766DAE"/>
    <w:rsid w:val="0076739D"/>
    <w:rsid w:val="00771786"/>
    <w:rsid w:val="00777AAF"/>
    <w:rsid w:val="007945AB"/>
    <w:rsid w:val="00794642"/>
    <w:rsid w:val="007A206B"/>
    <w:rsid w:val="007A3296"/>
    <w:rsid w:val="007A3C5B"/>
    <w:rsid w:val="007B4F3B"/>
    <w:rsid w:val="007C135B"/>
    <w:rsid w:val="007C4195"/>
    <w:rsid w:val="007C4A85"/>
    <w:rsid w:val="007D2B28"/>
    <w:rsid w:val="007D4405"/>
    <w:rsid w:val="007D5415"/>
    <w:rsid w:val="007D5A8C"/>
    <w:rsid w:val="007D624D"/>
    <w:rsid w:val="007D6D9D"/>
    <w:rsid w:val="007E035D"/>
    <w:rsid w:val="007E7EDC"/>
    <w:rsid w:val="007F154A"/>
    <w:rsid w:val="007F264D"/>
    <w:rsid w:val="007F4530"/>
    <w:rsid w:val="0080371E"/>
    <w:rsid w:val="0080582A"/>
    <w:rsid w:val="0081687F"/>
    <w:rsid w:val="0081701A"/>
    <w:rsid w:val="008171AA"/>
    <w:rsid w:val="00820DD7"/>
    <w:rsid w:val="00821A43"/>
    <w:rsid w:val="008266EE"/>
    <w:rsid w:val="00827989"/>
    <w:rsid w:val="008305CE"/>
    <w:rsid w:val="00834B3C"/>
    <w:rsid w:val="0083598D"/>
    <w:rsid w:val="0084252B"/>
    <w:rsid w:val="00846CF1"/>
    <w:rsid w:val="00847114"/>
    <w:rsid w:val="0085149C"/>
    <w:rsid w:val="008539D9"/>
    <w:rsid w:val="008600DA"/>
    <w:rsid w:val="00871A5D"/>
    <w:rsid w:val="0087357E"/>
    <w:rsid w:val="00874419"/>
    <w:rsid w:val="008749BF"/>
    <w:rsid w:val="00875895"/>
    <w:rsid w:val="008773FD"/>
    <w:rsid w:val="00885550"/>
    <w:rsid w:val="008864F9"/>
    <w:rsid w:val="0089293F"/>
    <w:rsid w:val="00892C81"/>
    <w:rsid w:val="00893F25"/>
    <w:rsid w:val="00894A4E"/>
    <w:rsid w:val="00894EBD"/>
    <w:rsid w:val="00895BA5"/>
    <w:rsid w:val="00897B1C"/>
    <w:rsid w:val="008A0D36"/>
    <w:rsid w:val="008A1E83"/>
    <w:rsid w:val="008A1ED6"/>
    <w:rsid w:val="008A3551"/>
    <w:rsid w:val="008A468F"/>
    <w:rsid w:val="008A6DBB"/>
    <w:rsid w:val="008A7547"/>
    <w:rsid w:val="008B27C6"/>
    <w:rsid w:val="008B397D"/>
    <w:rsid w:val="008B53B8"/>
    <w:rsid w:val="008C0EEF"/>
    <w:rsid w:val="008D4B8C"/>
    <w:rsid w:val="008E4855"/>
    <w:rsid w:val="008E63DB"/>
    <w:rsid w:val="008F03CD"/>
    <w:rsid w:val="008F29A8"/>
    <w:rsid w:val="008F777C"/>
    <w:rsid w:val="00901E64"/>
    <w:rsid w:val="00905AAE"/>
    <w:rsid w:val="00906788"/>
    <w:rsid w:val="00911134"/>
    <w:rsid w:val="0091329A"/>
    <w:rsid w:val="0092511C"/>
    <w:rsid w:val="00934FC3"/>
    <w:rsid w:val="00937A94"/>
    <w:rsid w:val="00943253"/>
    <w:rsid w:val="00957894"/>
    <w:rsid w:val="00957D2B"/>
    <w:rsid w:val="0096063C"/>
    <w:rsid w:val="00961872"/>
    <w:rsid w:val="009618C8"/>
    <w:rsid w:val="009645B0"/>
    <w:rsid w:val="00970A7B"/>
    <w:rsid w:val="00971AA1"/>
    <w:rsid w:val="009740C6"/>
    <w:rsid w:val="00975F9C"/>
    <w:rsid w:val="00976851"/>
    <w:rsid w:val="00976FB5"/>
    <w:rsid w:val="00977E67"/>
    <w:rsid w:val="00981395"/>
    <w:rsid w:val="009833C0"/>
    <w:rsid w:val="00985882"/>
    <w:rsid w:val="00992075"/>
    <w:rsid w:val="0099604F"/>
    <w:rsid w:val="00996DEA"/>
    <w:rsid w:val="009974FE"/>
    <w:rsid w:val="00997B98"/>
    <w:rsid w:val="009A0163"/>
    <w:rsid w:val="009A061B"/>
    <w:rsid w:val="009A0E83"/>
    <w:rsid w:val="009A0FAE"/>
    <w:rsid w:val="009A1CE9"/>
    <w:rsid w:val="009A6CCB"/>
    <w:rsid w:val="009B28A1"/>
    <w:rsid w:val="009B3A87"/>
    <w:rsid w:val="009B71FC"/>
    <w:rsid w:val="009C68A1"/>
    <w:rsid w:val="009C7C46"/>
    <w:rsid w:val="009D0083"/>
    <w:rsid w:val="009D088B"/>
    <w:rsid w:val="009D244E"/>
    <w:rsid w:val="009D5D22"/>
    <w:rsid w:val="009E0886"/>
    <w:rsid w:val="009E12C2"/>
    <w:rsid w:val="009E2AA5"/>
    <w:rsid w:val="009E526E"/>
    <w:rsid w:val="009E7CD2"/>
    <w:rsid w:val="009F015A"/>
    <w:rsid w:val="009F30FB"/>
    <w:rsid w:val="009F69CD"/>
    <w:rsid w:val="00A12DC3"/>
    <w:rsid w:val="00A13F01"/>
    <w:rsid w:val="00A140BA"/>
    <w:rsid w:val="00A1598A"/>
    <w:rsid w:val="00A163B4"/>
    <w:rsid w:val="00A17AC1"/>
    <w:rsid w:val="00A17D3F"/>
    <w:rsid w:val="00A208D7"/>
    <w:rsid w:val="00A22235"/>
    <w:rsid w:val="00A24FDE"/>
    <w:rsid w:val="00A25423"/>
    <w:rsid w:val="00A3095E"/>
    <w:rsid w:val="00A3602A"/>
    <w:rsid w:val="00A405C0"/>
    <w:rsid w:val="00A42AA1"/>
    <w:rsid w:val="00A447CC"/>
    <w:rsid w:val="00A45BAB"/>
    <w:rsid w:val="00A46A1E"/>
    <w:rsid w:val="00A60C49"/>
    <w:rsid w:val="00A642B5"/>
    <w:rsid w:val="00A66672"/>
    <w:rsid w:val="00A72388"/>
    <w:rsid w:val="00A737B1"/>
    <w:rsid w:val="00A7427B"/>
    <w:rsid w:val="00A74BA6"/>
    <w:rsid w:val="00A77A63"/>
    <w:rsid w:val="00A802D4"/>
    <w:rsid w:val="00A83B43"/>
    <w:rsid w:val="00A846BE"/>
    <w:rsid w:val="00A92DCF"/>
    <w:rsid w:val="00A93CC9"/>
    <w:rsid w:val="00A9482E"/>
    <w:rsid w:val="00A94D40"/>
    <w:rsid w:val="00AA2097"/>
    <w:rsid w:val="00AB1925"/>
    <w:rsid w:val="00AB4EA2"/>
    <w:rsid w:val="00AB5A0D"/>
    <w:rsid w:val="00AB794A"/>
    <w:rsid w:val="00AC269E"/>
    <w:rsid w:val="00AC310E"/>
    <w:rsid w:val="00AC51E4"/>
    <w:rsid w:val="00AC67FE"/>
    <w:rsid w:val="00AC7851"/>
    <w:rsid w:val="00AD252B"/>
    <w:rsid w:val="00AD37AE"/>
    <w:rsid w:val="00AD6E29"/>
    <w:rsid w:val="00AE3F39"/>
    <w:rsid w:val="00AE7064"/>
    <w:rsid w:val="00AE7509"/>
    <w:rsid w:val="00AF1217"/>
    <w:rsid w:val="00AF2C93"/>
    <w:rsid w:val="00AF2F17"/>
    <w:rsid w:val="00AF5C8C"/>
    <w:rsid w:val="00AF7622"/>
    <w:rsid w:val="00AF7CFC"/>
    <w:rsid w:val="00B02FAC"/>
    <w:rsid w:val="00B04187"/>
    <w:rsid w:val="00B0506E"/>
    <w:rsid w:val="00B10D6E"/>
    <w:rsid w:val="00B11D78"/>
    <w:rsid w:val="00B13990"/>
    <w:rsid w:val="00B13BCE"/>
    <w:rsid w:val="00B14805"/>
    <w:rsid w:val="00B2317F"/>
    <w:rsid w:val="00B255CA"/>
    <w:rsid w:val="00B26532"/>
    <w:rsid w:val="00B2656E"/>
    <w:rsid w:val="00B274D2"/>
    <w:rsid w:val="00B3312C"/>
    <w:rsid w:val="00B403F2"/>
    <w:rsid w:val="00B45170"/>
    <w:rsid w:val="00B46DE7"/>
    <w:rsid w:val="00B471D7"/>
    <w:rsid w:val="00B55312"/>
    <w:rsid w:val="00B55B2D"/>
    <w:rsid w:val="00B61EDF"/>
    <w:rsid w:val="00B63351"/>
    <w:rsid w:val="00B7147D"/>
    <w:rsid w:val="00B72D8B"/>
    <w:rsid w:val="00B7455F"/>
    <w:rsid w:val="00B74718"/>
    <w:rsid w:val="00B7499D"/>
    <w:rsid w:val="00B756F4"/>
    <w:rsid w:val="00B76B3C"/>
    <w:rsid w:val="00B829CF"/>
    <w:rsid w:val="00B83911"/>
    <w:rsid w:val="00B83D10"/>
    <w:rsid w:val="00B9072A"/>
    <w:rsid w:val="00B93E83"/>
    <w:rsid w:val="00B95257"/>
    <w:rsid w:val="00BA18C4"/>
    <w:rsid w:val="00BA35FB"/>
    <w:rsid w:val="00BB04BC"/>
    <w:rsid w:val="00BB0F3D"/>
    <w:rsid w:val="00BB3659"/>
    <w:rsid w:val="00BB5C29"/>
    <w:rsid w:val="00BB6174"/>
    <w:rsid w:val="00BB7E2A"/>
    <w:rsid w:val="00BC0395"/>
    <w:rsid w:val="00BC206E"/>
    <w:rsid w:val="00BC567A"/>
    <w:rsid w:val="00BD2F67"/>
    <w:rsid w:val="00BD3B45"/>
    <w:rsid w:val="00BD4A9F"/>
    <w:rsid w:val="00BD5163"/>
    <w:rsid w:val="00BE0272"/>
    <w:rsid w:val="00BE268C"/>
    <w:rsid w:val="00BE2BDE"/>
    <w:rsid w:val="00BE35C4"/>
    <w:rsid w:val="00BF06BB"/>
    <w:rsid w:val="00BF3F91"/>
    <w:rsid w:val="00BF3FB4"/>
    <w:rsid w:val="00BF4B3A"/>
    <w:rsid w:val="00C01DB5"/>
    <w:rsid w:val="00C0532C"/>
    <w:rsid w:val="00C0700A"/>
    <w:rsid w:val="00C20CDE"/>
    <w:rsid w:val="00C25337"/>
    <w:rsid w:val="00C26230"/>
    <w:rsid w:val="00C2711B"/>
    <w:rsid w:val="00C32AA7"/>
    <w:rsid w:val="00C35446"/>
    <w:rsid w:val="00C3688F"/>
    <w:rsid w:val="00C378D7"/>
    <w:rsid w:val="00C41DE7"/>
    <w:rsid w:val="00C42D9E"/>
    <w:rsid w:val="00C53372"/>
    <w:rsid w:val="00C54FB4"/>
    <w:rsid w:val="00C558FB"/>
    <w:rsid w:val="00C55D83"/>
    <w:rsid w:val="00C56A8B"/>
    <w:rsid w:val="00C63B8F"/>
    <w:rsid w:val="00C6455D"/>
    <w:rsid w:val="00C67072"/>
    <w:rsid w:val="00C67EDC"/>
    <w:rsid w:val="00C702EF"/>
    <w:rsid w:val="00C7066F"/>
    <w:rsid w:val="00C7284A"/>
    <w:rsid w:val="00C73E48"/>
    <w:rsid w:val="00C73E74"/>
    <w:rsid w:val="00C74C9D"/>
    <w:rsid w:val="00C7506E"/>
    <w:rsid w:val="00C9088C"/>
    <w:rsid w:val="00C91446"/>
    <w:rsid w:val="00C94544"/>
    <w:rsid w:val="00C955D5"/>
    <w:rsid w:val="00CA44F8"/>
    <w:rsid w:val="00CB4EF5"/>
    <w:rsid w:val="00CB6655"/>
    <w:rsid w:val="00CB686F"/>
    <w:rsid w:val="00CD3065"/>
    <w:rsid w:val="00CD3751"/>
    <w:rsid w:val="00CE0D5A"/>
    <w:rsid w:val="00CE5806"/>
    <w:rsid w:val="00CE7725"/>
    <w:rsid w:val="00CE7CAD"/>
    <w:rsid w:val="00CF331B"/>
    <w:rsid w:val="00CF3E63"/>
    <w:rsid w:val="00D00371"/>
    <w:rsid w:val="00D003D7"/>
    <w:rsid w:val="00D01ABE"/>
    <w:rsid w:val="00D03B2E"/>
    <w:rsid w:val="00D0777B"/>
    <w:rsid w:val="00D107C0"/>
    <w:rsid w:val="00D11CD0"/>
    <w:rsid w:val="00D171F5"/>
    <w:rsid w:val="00D20D6D"/>
    <w:rsid w:val="00D2498C"/>
    <w:rsid w:val="00D31E15"/>
    <w:rsid w:val="00D3284F"/>
    <w:rsid w:val="00D32A7A"/>
    <w:rsid w:val="00D32F0A"/>
    <w:rsid w:val="00D3565B"/>
    <w:rsid w:val="00D36278"/>
    <w:rsid w:val="00D364E1"/>
    <w:rsid w:val="00D40ACF"/>
    <w:rsid w:val="00D4180E"/>
    <w:rsid w:val="00D47DAC"/>
    <w:rsid w:val="00D504C1"/>
    <w:rsid w:val="00D50AB8"/>
    <w:rsid w:val="00D51F06"/>
    <w:rsid w:val="00D52CF0"/>
    <w:rsid w:val="00D55CF6"/>
    <w:rsid w:val="00D6034E"/>
    <w:rsid w:val="00D678AC"/>
    <w:rsid w:val="00D719BF"/>
    <w:rsid w:val="00D747A1"/>
    <w:rsid w:val="00D7607C"/>
    <w:rsid w:val="00D7690B"/>
    <w:rsid w:val="00D80E4D"/>
    <w:rsid w:val="00D8117E"/>
    <w:rsid w:val="00D84178"/>
    <w:rsid w:val="00D846EF"/>
    <w:rsid w:val="00D86889"/>
    <w:rsid w:val="00D91E01"/>
    <w:rsid w:val="00D91FC9"/>
    <w:rsid w:val="00D949BB"/>
    <w:rsid w:val="00D964A0"/>
    <w:rsid w:val="00D97AE6"/>
    <w:rsid w:val="00D97EC8"/>
    <w:rsid w:val="00DA07D7"/>
    <w:rsid w:val="00DA1A59"/>
    <w:rsid w:val="00DA242F"/>
    <w:rsid w:val="00DA29E8"/>
    <w:rsid w:val="00DA3023"/>
    <w:rsid w:val="00DA305A"/>
    <w:rsid w:val="00DA4AB2"/>
    <w:rsid w:val="00DA4F97"/>
    <w:rsid w:val="00DB7543"/>
    <w:rsid w:val="00DC18AF"/>
    <w:rsid w:val="00DC27DD"/>
    <w:rsid w:val="00DC29A0"/>
    <w:rsid w:val="00DC66D1"/>
    <w:rsid w:val="00DC6872"/>
    <w:rsid w:val="00DD08DE"/>
    <w:rsid w:val="00DD0B23"/>
    <w:rsid w:val="00DD12CA"/>
    <w:rsid w:val="00DD3209"/>
    <w:rsid w:val="00DE0D57"/>
    <w:rsid w:val="00DE1946"/>
    <w:rsid w:val="00DE1A29"/>
    <w:rsid w:val="00DE4E00"/>
    <w:rsid w:val="00DF060A"/>
    <w:rsid w:val="00DF0941"/>
    <w:rsid w:val="00DF1A7E"/>
    <w:rsid w:val="00DF31BF"/>
    <w:rsid w:val="00DF3803"/>
    <w:rsid w:val="00DF7687"/>
    <w:rsid w:val="00E01578"/>
    <w:rsid w:val="00E016D5"/>
    <w:rsid w:val="00E050C0"/>
    <w:rsid w:val="00E06D23"/>
    <w:rsid w:val="00E13BB9"/>
    <w:rsid w:val="00E1599D"/>
    <w:rsid w:val="00E17984"/>
    <w:rsid w:val="00E23740"/>
    <w:rsid w:val="00E242F9"/>
    <w:rsid w:val="00E26498"/>
    <w:rsid w:val="00E30533"/>
    <w:rsid w:val="00E3308F"/>
    <w:rsid w:val="00E33C7E"/>
    <w:rsid w:val="00E34098"/>
    <w:rsid w:val="00E37450"/>
    <w:rsid w:val="00E37D79"/>
    <w:rsid w:val="00E40080"/>
    <w:rsid w:val="00E473B8"/>
    <w:rsid w:val="00E507FD"/>
    <w:rsid w:val="00E538EC"/>
    <w:rsid w:val="00E53E02"/>
    <w:rsid w:val="00E54590"/>
    <w:rsid w:val="00E557FA"/>
    <w:rsid w:val="00E57F8F"/>
    <w:rsid w:val="00E612BF"/>
    <w:rsid w:val="00E62210"/>
    <w:rsid w:val="00E70D7F"/>
    <w:rsid w:val="00E72B7C"/>
    <w:rsid w:val="00E734C8"/>
    <w:rsid w:val="00E740E6"/>
    <w:rsid w:val="00E74676"/>
    <w:rsid w:val="00E757AF"/>
    <w:rsid w:val="00E7615F"/>
    <w:rsid w:val="00E83010"/>
    <w:rsid w:val="00E87DD4"/>
    <w:rsid w:val="00E90CBC"/>
    <w:rsid w:val="00EA05FD"/>
    <w:rsid w:val="00EA1F96"/>
    <w:rsid w:val="00EB1726"/>
    <w:rsid w:val="00EB1D34"/>
    <w:rsid w:val="00EB7208"/>
    <w:rsid w:val="00EC5FFF"/>
    <w:rsid w:val="00EC6AF4"/>
    <w:rsid w:val="00EC71DC"/>
    <w:rsid w:val="00ED4150"/>
    <w:rsid w:val="00ED497B"/>
    <w:rsid w:val="00EE003E"/>
    <w:rsid w:val="00EE0E7A"/>
    <w:rsid w:val="00EE1F42"/>
    <w:rsid w:val="00EE324F"/>
    <w:rsid w:val="00EE38B9"/>
    <w:rsid w:val="00EE6C38"/>
    <w:rsid w:val="00EF3560"/>
    <w:rsid w:val="00EF4E53"/>
    <w:rsid w:val="00EF5505"/>
    <w:rsid w:val="00F0366F"/>
    <w:rsid w:val="00F0524C"/>
    <w:rsid w:val="00F072B6"/>
    <w:rsid w:val="00F1275A"/>
    <w:rsid w:val="00F205D9"/>
    <w:rsid w:val="00F21471"/>
    <w:rsid w:val="00F322A7"/>
    <w:rsid w:val="00F33331"/>
    <w:rsid w:val="00F34BEC"/>
    <w:rsid w:val="00F433A2"/>
    <w:rsid w:val="00F4383E"/>
    <w:rsid w:val="00F4445C"/>
    <w:rsid w:val="00F4676A"/>
    <w:rsid w:val="00F46C4C"/>
    <w:rsid w:val="00F54112"/>
    <w:rsid w:val="00F56016"/>
    <w:rsid w:val="00F57956"/>
    <w:rsid w:val="00F57C17"/>
    <w:rsid w:val="00F60F0B"/>
    <w:rsid w:val="00F65B00"/>
    <w:rsid w:val="00F672ED"/>
    <w:rsid w:val="00F70FD2"/>
    <w:rsid w:val="00F771C8"/>
    <w:rsid w:val="00F772DE"/>
    <w:rsid w:val="00F81C58"/>
    <w:rsid w:val="00F831EB"/>
    <w:rsid w:val="00F90E12"/>
    <w:rsid w:val="00F92196"/>
    <w:rsid w:val="00F947A6"/>
    <w:rsid w:val="00F95A30"/>
    <w:rsid w:val="00F964D9"/>
    <w:rsid w:val="00F96EE3"/>
    <w:rsid w:val="00F97CC2"/>
    <w:rsid w:val="00FA6FAA"/>
    <w:rsid w:val="00FB17C0"/>
    <w:rsid w:val="00FB291D"/>
    <w:rsid w:val="00FB5630"/>
    <w:rsid w:val="00FB5663"/>
    <w:rsid w:val="00FB5CD6"/>
    <w:rsid w:val="00FB7A98"/>
    <w:rsid w:val="00FB7C1D"/>
    <w:rsid w:val="00FB7F50"/>
    <w:rsid w:val="00FC0E8B"/>
    <w:rsid w:val="00FC11E5"/>
    <w:rsid w:val="00FC1352"/>
    <w:rsid w:val="00FC2726"/>
    <w:rsid w:val="00FD2513"/>
    <w:rsid w:val="00FD4751"/>
    <w:rsid w:val="00FD65BF"/>
    <w:rsid w:val="00FD79FC"/>
    <w:rsid w:val="00FE1CA9"/>
    <w:rsid w:val="00FE1CF8"/>
    <w:rsid w:val="00FE1EEB"/>
    <w:rsid w:val="00FE511A"/>
    <w:rsid w:val="00FF540A"/>
    <w:rsid w:val="00FF5E4B"/>
    <w:rsid w:val="00FF643F"/>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D22"/>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41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6C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customStyle="1" w:styleId="Heading4Char">
    <w:name w:val="Heading 4 Char"/>
    <w:basedOn w:val="DefaultParagraphFont"/>
    <w:link w:val="Heading4"/>
    <w:uiPriority w:val="9"/>
    <w:rsid w:val="00526CE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5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B63"/>
    <w:rPr>
      <w:rFonts w:ascii="Courier New" w:eastAsia="Times New Roman" w:hAnsi="Courier New" w:cs="Courier New"/>
      <w:sz w:val="20"/>
      <w:szCs w:val="20"/>
    </w:rPr>
  </w:style>
  <w:style w:type="paragraph" w:customStyle="1" w:styleId="Default">
    <w:name w:val="Default"/>
    <w:rsid w:val="000672C8"/>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F54112"/>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875895"/>
    <w:rPr>
      <w:color w:val="808080"/>
      <w:shd w:val="clear" w:color="auto" w:fill="E6E6E6"/>
    </w:rPr>
  </w:style>
  <w:style w:type="table" w:styleId="TableGrid">
    <w:name w:val="Table Grid"/>
    <w:basedOn w:val="TableNormal"/>
    <w:uiPriority w:val="39"/>
    <w:rsid w:val="00EE6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606233464">
      <w:bodyDiv w:val="1"/>
      <w:marLeft w:val="0"/>
      <w:marRight w:val="0"/>
      <w:marTop w:val="0"/>
      <w:marBottom w:val="0"/>
      <w:divBdr>
        <w:top w:val="none" w:sz="0" w:space="0" w:color="auto"/>
        <w:left w:val="none" w:sz="0" w:space="0" w:color="auto"/>
        <w:bottom w:val="none" w:sz="0" w:space="0" w:color="auto"/>
        <w:right w:val="none" w:sz="0" w:space="0" w:color="auto"/>
      </w:divBdr>
      <w:divsChild>
        <w:div w:id="1585919551">
          <w:marLeft w:val="0"/>
          <w:marRight w:val="0"/>
          <w:marTop w:val="0"/>
          <w:marBottom w:val="0"/>
          <w:divBdr>
            <w:top w:val="none" w:sz="0" w:space="0" w:color="auto"/>
            <w:left w:val="none" w:sz="0" w:space="0" w:color="auto"/>
            <w:bottom w:val="none" w:sz="0" w:space="0" w:color="auto"/>
            <w:right w:val="none" w:sz="0" w:space="0" w:color="auto"/>
          </w:divBdr>
          <w:divsChild>
            <w:div w:id="1327054765">
              <w:marLeft w:val="4"/>
              <w:marRight w:val="4"/>
              <w:marTop w:val="0"/>
              <w:marBottom w:val="0"/>
              <w:divBdr>
                <w:top w:val="none" w:sz="0" w:space="0" w:color="auto"/>
                <w:left w:val="none" w:sz="0" w:space="0" w:color="auto"/>
                <w:bottom w:val="none" w:sz="0" w:space="0" w:color="auto"/>
                <w:right w:val="none" w:sz="0" w:space="0" w:color="auto"/>
              </w:divBdr>
              <w:divsChild>
                <w:div w:id="1910798960">
                  <w:marLeft w:val="0"/>
                  <w:marRight w:val="0"/>
                  <w:marTop w:val="4"/>
                  <w:marBottom w:val="0"/>
                  <w:divBdr>
                    <w:top w:val="none" w:sz="0" w:space="0" w:color="auto"/>
                    <w:left w:val="none" w:sz="0" w:space="0" w:color="auto"/>
                    <w:bottom w:val="none" w:sz="0" w:space="0" w:color="auto"/>
                    <w:right w:val="none" w:sz="0" w:space="0" w:color="auto"/>
                  </w:divBdr>
                  <w:divsChild>
                    <w:div w:id="1531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34796">
      <w:bodyDiv w:val="1"/>
      <w:marLeft w:val="0"/>
      <w:marRight w:val="0"/>
      <w:marTop w:val="0"/>
      <w:marBottom w:val="0"/>
      <w:divBdr>
        <w:top w:val="none" w:sz="0" w:space="0" w:color="auto"/>
        <w:left w:val="none" w:sz="0" w:space="0" w:color="auto"/>
        <w:bottom w:val="none" w:sz="0" w:space="0" w:color="auto"/>
        <w:right w:val="none" w:sz="0" w:space="0" w:color="auto"/>
      </w:divBdr>
    </w:div>
    <w:div w:id="1169638515">
      <w:bodyDiv w:val="1"/>
      <w:marLeft w:val="0"/>
      <w:marRight w:val="0"/>
      <w:marTop w:val="0"/>
      <w:marBottom w:val="0"/>
      <w:divBdr>
        <w:top w:val="none" w:sz="0" w:space="0" w:color="auto"/>
        <w:left w:val="none" w:sz="0" w:space="0" w:color="auto"/>
        <w:bottom w:val="none" w:sz="0" w:space="0" w:color="auto"/>
        <w:right w:val="none" w:sz="0" w:space="0" w:color="auto"/>
      </w:divBdr>
    </w:div>
    <w:div w:id="212376449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ducts.office.com/en-us/office-online/documents-spreadsheets-presentations-office-online" TargetMode="External"/><Relationship Id="rId18" Type="http://schemas.openxmlformats.org/officeDocument/2006/relationships/image" Target="media/image5.tmp"/><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tmp"/><Relationship Id="rId7" Type="http://schemas.openxmlformats.org/officeDocument/2006/relationships/settings" Target="settings.xml"/><Relationship Id="rId12" Type="http://schemas.openxmlformats.org/officeDocument/2006/relationships/hyperlink" Target="https://signup.live.com" TargetMode="External"/><Relationship Id="rId17" Type="http://schemas.openxmlformats.org/officeDocument/2006/relationships/image" Target="media/image4.tmp"/><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tmp"/><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ffice.live.com/start/Excel.asp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4.xml><?xml version="1.0" encoding="utf-8"?>
<ds:datastoreItem xmlns:ds="http://schemas.openxmlformats.org/officeDocument/2006/customXml" ds:itemID="{9E8D95A4-D0FA-4153-82DB-93085622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Pete Harris</cp:lastModifiedBy>
  <cp:revision>272</cp:revision>
  <cp:lastPrinted>2015-10-24T13:00:00Z</cp:lastPrinted>
  <dcterms:created xsi:type="dcterms:W3CDTF">2018-01-25T19:29:00Z</dcterms:created>
  <dcterms:modified xsi:type="dcterms:W3CDTF">2018-04-09T23:44:00Z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gmalc@microsoft.com</vt:lpwstr>
  </property>
  <property fmtid="{D5CDD505-2E9C-101B-9397-08002B2CF9AE}" pid="7" name="MSIP_Label_f42aa342-8706-4288-bd11-ebb85995028c_SetDate">
    <vt:lpwstr>2018-01-25T19:29:00.0782403Z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