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DC13B" w14:textId="77777777" w:rsidR="00B5454D" w:rsidRPr="004B0D30" w:rsidRDefault="00B5454D" w:rsidP="00B5454D">
      <w:pPr>
        <w:pStyle w:val="Heading1"/>
        <w:rPr>
          <w:rFonts w:eastAsia="Meiryo"/>
          <w:b/>
        </w:rPr>
      </w:pPr>
      <w:r w:rsidRPr="004B0D30">
        <w:rPr>
          <w:rFonts w:eastAsia="Meiryo" w:hint="eastAsia"/>
          <w:b/>
        </w:rPr>
        <w:t xml:space="preserve">DP 200 - </w:t>
      </w:r>
      <w:r w:rsidRPr="004B0D30">
        <w:rPr>
          <w:rFonts w:eastAsia="Meiryo" w:hint="eastAsia"/>
          <w:b/>
        </w:rPr>
        <w:t>データ</w:t>
      </w:r>
      <w:r w:rsidRPr="004B0D30">
        <w:rPr>
          <w:rFonts w:eastAsia="Meiryo" w:hint="eastAsia"/>
          <w:b/>
        </w:rPr>
        <w:t xml:space="preserve"> </w:t>
      </w:r>
      <w:r w:rsidRPr="004B0D30">
        <w:rPr>
          <w:rFonts w:eastAsia="Meiryo" w:hint="eastAsia"/>
          <w:b/>
        </w:rPr>
        <w:t>プラットフォーム</w:t>
      </w:r>
      <w:r w:rsidRPr="004B0D30">
        <w:rPr>
          <w:rFonts w:eastAsia="Meiryo" w:hint="eastAsia"/>
          <w:b/>
        </w:rPr>
        <w:t xml:space="preserve"> </w:t>
      </w:r>
      <w:r w:rsidRPr="004B0D30">
        <w:rPr>
          <w:rFonts w:eastAsia="Meiryo" w:hint="eastAsia"/>
          <w:b/>
        </w:rPr>
        <w:t>ソリューションの実装</w:t>
      </w:r>
      <w:r w:rsidRPr="004B0D30">
        <w:rPr>
          <w:rFonts w:eastAsia="Meiryo" w:hint="eastAsia"/>
          <w:b/>
        </w:rPr>
        <w:t xml:space="preserve"> </w:t>
      </w:r>
    </w:p>
    <w:p w14:paraId="301AA537" w14:textId="77777777" w:rsidR="00B5454D" w:rsidRPr="004B0D30" w:rsidRDefault="00B5454D" w:rsidP="00B5454D">
      <w:pPr>
        <w:pStyle w:val="Heading2"/>
        <w:rPr>
          <w:rFonts w:eastAsia="Meiryo"/>
        </w:rPr>
      </w:pPr>
      <w:r w:rsidRPr="004B0D30">
        <w:rPr>
          <w:rFonts w:eastAsia="Meiryo" w:hint="eastAsia"/>
        </w:rPr>
        <w:t>ラボ</w:t>
      </w:r>
      <w:r w:rsidRPr="004B0D30">
        <w:rPr>
          <w:rFonts w:eastAsia="Meiryo" w:hint="eastAsia"/>
        </w:rPr>
        <w:t xml:space="preserve"> 9 - </w:t>
      </w:r>
      <w:r w:rsidRPr="004B0D30">
        <w:rPr>
          <w:rFonts w:eastAsia="Meiryo" w:hint="eastAsia"/>
        </w:rPr>
        <w:t>データ</w:t>
      </w:r>
      <w:r w:rsidRPr="004B0D30">
        <w:rPr>
          <w:rFonts w:eastAsia="Meiryo" w:hint="eastAsia"/>
        </w:rPr>
        <w:t xml:space="preserve"> </w:t>
      </w:r>
      <w:r w:rsidRPr="004B0D30">
        <w:rPr>
          <w:rFonts w:eastAsia="Meiryo" w:hint="eastAsia"/>
        </w:rPr>
        <w:t>ストレージとデータ処理の監視とトラブルシューティング</w:t>
      </w:r>
    </w:p>
    <w:p w14:paraId="0940EBFA" w14:textId="23FD2372" w:rsidR="00B5454D" w:rsidRPr="004B0D30" w:rsidRDefault="00B5454D" w:rsidP="00B5454D">
      <w:pPr>
        <w:pStyle w:val="Heading3"/>
        <w:rPr>
          <w:rFonts w:eastAsia="Meiryo"/>
        </w:rPr>
      </w:pPr>
      <w:r w:rsidRPr="004B0D30">
        <w:rPr>
          <w:rFonts w:eastAsia="Meiryo" w:hint="eastAsia"/>
        </w:rPr>
        <w:t>エクササイズ</w:t>
      </w:r>
      <w:r w:rsidRPr="004B0D30">
        <w:rPr>
          <w:rFonts w:eastAsia="Meiryo" w:hint="eastAsia"/>
        </w:rPr>
        <w:t xml:space="preserve"> 3: </w:t>
      </w:r>
      <w:r w:rsidRPr="004B0D30">
        <w:rPr>
          <w:rFonts w:eastAsia="Meiryo" w:hint="eastAsia"/>
        </w:rPr>
        <w:t>一般的なデータ処理の問題のトラブルシューティングを行う</w:t>
      </w:r>
      <w:bookmarkStart w:id="0" w:name="_GoBack"/>
      <w:bookmarkEnd w:id="0"/>
    </w:p>
    <w:p w14:paraId="1AA983C1" w14:textId="77777777" w:rsidR="00B5454D" w:rsidRPr="004B0D30" w:rsidRDefault="00B5454D" w:rsidP="00B5454D">
      <w:pPr>
        <w:rPr>
          <w:rFonts w:ascii="Segoe UI" w:eastAsia="Meiryo" w:hAnsi="Segoe UI" w:cs="Segoe UI"/>
        </w:rPr>
      </w:pPr>
    </w:p>
    <w:p w14:paraId="743043D9" w14:textId="09107BDB" w:rsidR="00B5454D" w:rsidRPr="004B0D30" w:rsidRDefault="00B5454D" w:rsidP="00B5454D">
      <w:pPr>
        <w:rPr>
          <w:rFonts w:ascii="Segoe UI" w:eastAsia="Meiryo" w:hAnsi="Segoe UI" w:cs="Segoe UI"/>
        </w:rPr>
      </w:pPr>
      <w:r w:rsidRPr="004B0D30">
        <w:rPr>
          <w:rFonts w:ascii="Segoe UI" w:eastAsia="Meiryo" w:hAnsi="Segoe UI" w:hint="eastAsia"/>
        </w:rPr>
        <w:t>次のテーブルを使用して、グループで話し合ったデータ処理の問題</w:t>
      </w:r>
      <w:r w:rsidRPr="004B0D30">
        <w:rPr>
          <w:rFonts w:ascii="Segoe UI" w:eastAsia="Meiryo" w:hAnsi="Segoe UI" w:hint="eastAsia"/>
        </w:rPr>
        <w:t xml:space="preserve"> 2 </w:t>
      </w:r>
      <w:r w:rsidRPr="004B0D30">
        <w:rPr>
          <w:rFonts w:ascii="Segoe UI" w:eastAsia="Meiryo" w:hAnsi="Segoe UI" w:hint="eastAsia"/>
        </w:rPr>
        <w:t>つを文書化します。</w:t>
      </w:r>
    </w:p>
    <w:p w14:paraId="7AA7D9A2" w14:textId="77777777" w:rsidR="00B5454D" w:rsidRPr="004B0D30" w:rsidRDefault="00B5454D" w:rsidP="00B5454D">
      <w:pPr>
        <w:rPr>
          <w:rFonts w:ascii="Segoe UI" w:eastAsia="Meiryo" w:hAnsi="Segoe UI" w:cs="Segoe UI"/>
        </w:rPr>
      </w:pPr>
      <w:r w:rsidRPr="004B0D30">
        <w:rPr>
          <w:rFonts w:ascii="Segoe UI" w:eastAsia="Meiryo" w:hAnsi="Segoe UI" w:hint="eastAsia"/>
          <w:b/>
        </w:rPr>
        <w:t>注</w:t>
      </w:r>
      <w:r w:rsidRPr="004B0D30">
        <w:rPr>
          <w:rFonts w:ascii="Segoe UI" w:eastAsia="Meiryo" w:hAnsi="Segoe UI" w:hint="eastAsia"/>
        </w:rPr>
        <w:t xml:space="preserve">: </w:t>
      </w:r>
      <w:r w:rsidRPr="004B0D30">
        <w:rPr>
          <w:rFonts w:ascii="Segoe UI" w:eastAsia="Meiryo" w:hAnsi="Segoe UI" w:hint="eastAsia"/>
        </w:rPr>
        <w:t>グループの回答によって異なるため、回答は提供されません。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701"/>
        <w:gridCol w:w="3118"/>
        <w:gridCol w:w="3119"/>
      </w:tblGrid>
      <w:tr w:rsidR="00B5454D" w:rsidRPr="004B0D30" w14:paraId="049C0FE8" w14:textId="77777777" w:rsidTr="00A1439F">
        <w:tc>
          <w:tcPr>
            <w:tcW w:w="846" w:type="dxa"/>
          </w:tcPr>
          <w:p w14:paraId="14551B28" w14:textId="77777777" w:rsidR="00B5454D" w:rsidRPr="004B0D30" w:rsidRDefault="00B5454D" w:rsidP="00A1439F">
            <w:pPr>
              <w:rPr>
                <w:rFonts w:ascii="Segoe UI" w:eastAsia="Meiryo" w:hAnsi="Segoe UI" w:cs="Segoe UI"/>
              </w:rPr>
            </w:pPr>
            <w:r w:rsidRPr="004B0D30">
              <w:rPr>
                <w:rFonts w:ascii="Segoe UI" w:eastAsia="Meiryo" w:hAnsi="Segoe UI" w:hint="eastAsia"/>
              </w:rPr>
              <w:t>#</w:t>
            </w:r>
          </w:p>
        </w:tc>
        <w:tc>
          <w:tcPr>
            <w:tcW w:w="1701" w:type="dxa"/>
          </w:tcPr>
          <w:p w14:paraId="1FFF9863" w14:textId="77777777" w:rsidR="00B5454D" w:rsidRPr="004B0D30" w:rsidRDefault="00B5454D" w:rsidP="00A1439F">
            <w:pPr>
              <w:rPr>
                <w:rFonts w:ascii="Segoe UI" w:eastAsia="Meiryo" w:hAnsi="Segoe UI" w:cs="Segoe UI"/>
              </w:rPr>
            </w:pPr>
            <w:r w:rsidRPr="004B0D30">
              <w:rPr>
                <w:rFonts w:ascii="Segoe UI" w:eastAsia="Meiryo" w:hAnsi="Segoe UI" w:hint="eastAsia"/>
              </w:rPr>
              <w:t>テクノロジー</w:t>
            </w:r>
          </w:p>
        </w:tc>
        <w:tc>
          <w:tcPr>
            <w:tcW w:w="3118" w:type="dxa"/>
          </w:tcPr>
          <w:p w14:paraId="2B85D30D" w14:textId="77777777" w:rsidR="00B5454D" w:rsidRPr="004B0D30" w:rsidRDefault="00B5454D" w:rsidP="00A1439F">
            <w:pPr>
              <w:rPr>
                <w:rFonts w:ascii="Segoe UI" w:eastAsia="Meiryo" w:hAnsi="Segoe UI" w:cs="Segoe UI"/>
              </w:rPr>
            </w:pPr>
            <w:r w:rsidRPr="004B0D30">
              <w:rPr>
                <w:rFonts w:ascii="Segoe UI" w:eastAsia="Meiryo" w:hAnsi="Segoe UI" w:hint="eastAsia"/>
              </w:rPr>
              <w:t>問題の説明</w:t>
            </w:r>
          </w:p>
        </w:tc>
        <w:tc>
          <w:tcPr>
            <w:tcW w:w="3119" w:type="dxa"/>
          </w:tcPr>
          <w:p w14:paraId="47FE5F55" w14:textId="77777777" w:rsidR="00B5454D" w:rsidRPr="004B0D30" w:rsidRDefault="00B5454D" w:rsidP="00A1439F">
            <w:pPr>
              <w:rPr>
                <w:rFonts w:ascii="Segoe UI" w:eastAsia="Meiryo" w:hAnsi="Segoe UI" w:cs="Segoe UI"/>
              </w:rPr>
            </w:pPr>
            <w:r w:rsidRPr="004B0D30">
              <w:rPr>
                <w:rFonts w:ascii="Segoe UI" w:eastAsia="Meiryo" w:hAnsi="Segoe UI" w:hint="eastAsia"/>
              </w:rPr>
              <w:t>解決</w:t>
            </w:r>
          </w:p>
        </w:tc>
      </w:tr>
      <w:tr w:rsidR="00B5454D" w:rsidRPr="004B0D30" w14:paraId="480B7B63" w14:textId="77777777" w:rsidTr="00A1439F">
        <w:tc>
          <w:tcPr>
            <w:tcW w:w="846" w:type="dxa"/>
          </w:tcPr>
          <w:p w14:paraId="721AEA74" w14:textId="77777777" w:rsidR="00B5454D" w:rsidRPr="004B0D30" w:rsidRDefault="00B5454D" w:rsidP="00A1439F">
            <w:pPr>
              <w:rPr>
                <w:rFonts w:ascii="Segoe UI" w:eastAsia="Meiryo" w:hAnsi="Segoe UI" w:cs="Segoe UI"/>
              </w:rPr>
            </w:pPr>
            <w:r w:rsidRPr="004B0D30">
              <w:rPr>
                <w:rFonts w:ascii="Segoe UI" w:eastAsia="Meiryo" w:hAnsi="Segoe UI" w:hint="eastAsia"/>
              </w:rPr>
              <w:t>1</w:t>
            </w:r>
          </w:p>
        </w:tc>
        <w:tc>
          <w:tcPr>
            <w:tcW w:w="1701" w:type="dxa"/>
          </w:tcPr>
          <w:p w14:paraId="0DA166AB" w14:textId="77777777" w:rsidR="00B5454D" w:rsidRPr="004B0D30" w:rsidRDefault="00B5454D" w:rsidP="00A1439F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3118" w:type="dxa"/>
          </w:tcPr>
          <w:p w14:paraId="03EC71C9" w14:textId="77777777" w:rsidR="00B5454D" w:rsidRPr="004B0D30" w:rsidRDefault="00B5454D" w:rsidP="00A1439F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3119" w:type="dxa"/>
          </w:tcPr>
          <w:p w14:paraId="20D5E052" w14:textId="77777777" w:rsidR="00B5454D" w:rsidRPr="004B0D30" w:rsidRDefault="00B5454D" w:rsidP="00A1439F">
            <w:pPr>
              <w:rPr>
                <w:rFonts w:ascii="Segoe UI" w:eastAsia="Meiryo" w:hAnsi="Segoe UI" w:cs="Segoe UI"/>
              </w:rPr>
            </w:pPr>
          </w:p>
        </w:tc>
      </w:tr>
      <w:tr w:rsidR="00B5454D" w:rsidRPr="004B0D30" w14:paraId="2F72B73D" w14:textId="77777777" w:rsidTr="00A1439F">
        <w:tc>
          <w:tcPr>
            <w:tcW w:w="846" w:type="dxa"/>
          </w:tcPr>
          <w:p w14:paraId="7B895762" w14:textId="77777777" w:rsidR="00B5454D" w:rsidRPr="004B0D30" w:rsidRDefault="00B5454D" w:rsidP="00A1439F">
            <w:pPr>
              <w:rPr>
                <w:rFonts w:ascii="Segoe UI" w:eastAsia="Meiryo" w:hAnsi="Segoe UI" w:cs="Segoe UI"/>
              </w:rPr>
            </w:pPr>
            <w:r w:rsidRPr="004B0D30">
              <w:rPr>
                <w:rFonts w:ascii="Segoe UI" w:eastAsia="Meiryo" w:hAnsi="Segoe UI" w:hint="eastAsia"/>
              </w:rPr>
              <w:t>2</w:t>
            </w:r>
          </w:p>
        </w:tc>
        <w:tc>
          <w:tcPr>
            <w:tcW w:w="1701" w:type="dxa"/>
          </w:tcPr>
          <w:p w14:paraId="5EEA434F" w14:textId="77777777" w:rsidR="00B5454D" w:rsidRPr="004B0D30" w:rsidRDefault="00B5454D" w:rsidP="00A1439F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3118" w:type="dxa"/>
          </w:tcPr>
          <w:p w14:paraId="5C251F84" w14:textId="77777777" w:rsidR="00B5454D" w:rsidRPr="004B0D30" w:rsidRDefault="00B5454D" w:rsidP="00A1439F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3119" w:type="dxa"/>
          </w:tcPr>
          <w:p w14:paraId="1736E16C" w14:textId="77777777" w:rsidR="00B5454D" w:rsidRPr="004B0D30" w:rsidRDefault="00B5454D" w:rsidP="00A1439F">
            <w:pPr>
              <w:rPr>
                <w:rFonts w:ascii="Segoe UI" w:eastAsia="Meiryo" w:hAnsi="Segoe UI" w:cs="Segoe UI"/>
              </w:rPr>
            </w:pPr>
          </w:p>
        </w:tc>
      </w:tr>
    </w:tbl>
    <w:p w14:paraId="5EEC722E" w14:textId="77777777" w:rsidR="00B5454D" w:rsidRPr="004B0D30" w:rsidRDefault="00B5454D" w:rsidP="00B5454D">
      <w:pPr>
        <w:rPr>
          <w:rFonts w:eastAsia="Meiryo"/>
        </w:rPr>
      </w:pPr>
    </w:p>
    <w:p w14:paraId="19C66B86" w14:textId="77777777" w:rsidR="00DE5344" w:rsidRPr="004B0D30" w:rsidRDefault="00DE5344" w:rsidP="00B5454D">
      <w:pPr>
        <w:rPr>
          <w:rFonts w:eastAsia="Meiryo"/>
        </w:rPr>
      </w:pPr>
    </w:p>
    <w:sectPr w:rsidR="00DE5344" w:rsidRPr="004B0D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iryo">
    <w:panose1 w:val="020B0604030504040204"/>
    <w:charset w:val="80"/>
    <w:family w:val="swiss"/>
    <w:pitch w:val="variable"/>
    <w:sig w:usb0="E00002FF" w:usb1="6AC7FFFF" w:usb2="00000012" w:usb3="00000000" w:csb0="00020009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347FF"/>
    <w:rsid w:val="00125EA4"/>
    <w:rsid w:val="00126719"/>
    <w:rsid w:val="00141940"/>
    <w:rsid w:val="001C4363"/>
    <w:rsid w:val="00233656"/>
    <w:rsid w:val="00240146"/>
    <w:rsid w:val="002614D7"/>
    <w:rsid w:val="002B460E"/>
    <w:rsid w:val="004B0D30"/>
    <w:rsid w:val="00565832"/>
    <w:rsid w:val="00597DA1"/>
    <w:rsid w:val="00615578"/>
    <w:rsid w:val="00675539"/>
    <w:rsid w:val="006A0A36"/>
    <w:rsid w:val="0076445C"/>
    <w:rsid w:val="00951F1F"/>
    <w:rsid w:val="009605F0"/>
    <w:rsid w:val="009950E6"/>
    <w:rsid w:val="00B5454D"/>
    <w:rsid w:val="00BC23E1"/>
    <w:rsid w:val="00BF622C"/>
    <w:rsid w:val="00C95D43"/>
    <w:rsid w:val="00DE5344"/>
    <w:rsid w:val="00E00A5A"/>
    <w:rsid w:val="00F67B70"/>
    <w:rsid w:val="00FC207F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5454D"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7D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D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5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8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3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8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1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4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Linh Nguyen</cp:lastModifiedBy>
  <cp:revision>21</cp:revision>
  <dcterms:created xsi:type="dcterms:W3CDTF">2019-04-01T14:56:00Z</dcterms:created>
  <dcterms:modified xsi:type="dcterms:W3CDTF">2019-10-07T10:31:00Z</dcterms:modified>
</cp:coreProperties>
</file>