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5546C1" w:rsidRDefault="009950E6" w:rsidP="00030264">
      <w:pPr>
        <w:pStyle w:val="Heading1"/>
        <w:rPr>
          <w:rFonts w:eastAsia="Malgun Gothic"/>
          <w:b/>
        </w:rPr>
      </w:pPr>
      <w:r w:rsidRPr="005546C1">
        <w:rPr>
          <w:rFonts w:eastAsia="Malgun Gothic" w:hint="eastAsia"/>
          <w:b/>
        </w:rPr>
        <w:t xml:space="preserve">DP200 - </w:t>
      </w:r>
      <w:r w:rsidRPr="005546C1">
        <w:rPr>
          <w:rFonts w:eastAsia="Malgun Gothic" w:hint="eastAsia"/>
          <w:b/>
        </w:rPr>
        <w:t>데이터</w:t>
      </w:r>
      <w:r w:rsidRPr="005546C1">
        <w:rPr>
          <w:rFonts w:eastAsia="Malgun Gothic" w:hint="eastAsia"/>
          <w:b/>
        </w:rPr>
        <w:t xml:space="preserve"> </w:t>
      </w:r>
      <w:r w:rsidRPr="005546C1">
        <w:rPr>
          <w:rFonts w:eastAsia="Malgun Gothic" w:hint="eastAsia"/>
          <w:b/>
        </w:rPr>
        <w:t>플랫폼</w:t>
      </w:r>
      <w:r w:rsidRPr="005546C1">
        <w:rPr>
          <w:rFonts w:eastAsia="Malgun Gothic" w:hint="eastAsia"/>
          <w:b/>
        </w:rPr>
        <w:t xml:space="preserve"> </w:t>
      </w:r>
      <w:r w:rsidRPr="005546C1">
        <w:rPr>
          <w:rFonts w:eastAsia="Malgun Gothic" w:hint="eastAsia"/>
          <w:b/>
        </w:rPr>
        <w:t>솔루션</w:t>
      </w:r>
      <w:r w:rsidRPr="005546C1">
        <w:rPr>
          <w:rFonts w:eastAsia="Malgun Gothic" w:hint="eastAsia"/>
          <w:b/>
        </w:rPr>
        <w:t xml:space="preserve"> </w:t>
      </w:r>
      <w:r w:rsidRPr="005546C1">
        <w:rPr>
          <w:rFonts w:eastAsia="Malgun Gothic" w:hint="eastAsia"/>
          <w:b/>
        </w:rPr>
        <w:t>구현</w:t>
      </w:r>
      <w:r w:rsidRPr="005546C1">
        <w:rPr>
          <w:rFonts w:eastAsia="Malgun Gothic" w:hint="eastAsia"/>
          <w:b/>
        </w:rPr>
        <w:t xml:space="preserve"> </w:t>
      </w:r>
    </w:p>
    <w:p w14:paraId="331BF5DE" w14:textId="77777777" w:rsidR="009950E6" w:rsidRPr="005546C1" w:rsidRDefault="009950E6" w:rsidP="00030264">
      <w:pPr>
        <w:pStyle w:val="Heading2"/>
        <w:rPr>
          <w:rFonts w:eastAsia="Malgun Gothic"/>
        </w:rPr>
      </w:pPr>
      <w:r w:rsidRPr="005546C1">
        <w:rPr>
          <w:rFonts w:eastAsia="Malgun Gothic" w:hint="eastAsia"/>
        </w:rPr>
        <w:t>랩</w:t>
      </w:r>
      <w:r w:rsidRPr="005546C1">
        <w:rPr>
          <w:rFonts w:eastAsia="Malgun Gothic" w:hint="eastAsia"/>
        </w:rPr>
        <w:t xml:space="preserve"> 1 - </w:t>
      </w:r>
      <w:r w:rsidRPr="005546C1">
        <w:rPr>
          <w:rFonts w:eastAsia="Malgun Gothic" w:hint="eastAsia"/>
        </w:rPr>
        <w:t>데이터</w:t>
      </w:r>
      <w:r w:rsidRPr="005546C1">
        <w:rPr>
          <w:rFonts w:eastAsia="Malgun Gothic" w:hint="eastAsia"/>
        </w:rPr>
        <w:t xml:space="preserve"> </w:t>
      </w:r>
      <w:r w:rsidRPr="005546C1">
        <w:rPr>
          <w:rFonts w:eastAsia="Malgun Gothic" w:hint="eastAsia"/>
        </w:rPr>
        <w:t>엔지니어를</w:t>
      </w:r>
      <w:r w:rsidRPr="005546C1">
        <w:rPr>
          <w:rFonts w:eastAsia="Malgun Gothic" w:hint="eastAsia"/>
        </w:rPr>
        <w:t xml:space="preserve"> </w:t>
      </w:r>
      <w:r w:rsidRPr="005546C1">
        <w:rPr>
          <w:rFonts w:eastAsia="Malgun Gothic" w:hint="eastAsia"/>
        </w:rPr>
        <w:t>위한</w:t>
      </w:r>
      <w:r w:rsidRPr="005546C1">
        <w:rPr>
          <w:rFonts w:eastAsia="Malgun Gothic" w:hint="eastAsia"/>
        </w:rPr>
        <w:t xml:space="preserve"> Azure </w:t>
      </w:r>
    </w:p>
    <w:p w14:paraId="3BBBBC69" w14:textId="77777777" w:rsidR="004F229B" w:rsidRPr="005546C1" w:rsidRDefault="009950E6" w:rsidP="004F229B">
      <w:pPr>
        <w:pStyle w:val="Heading2"/>
        <w:rPr>
          <w:rFonts w:eastAsia="Malgun Gothic"/>
        </w:rPr>
      </w:pPr>
      <w:r w:rsidRPr="005546C1">
        <w:rPr>
          <w:rFonts w:eastAsia="Malgun Gothic" w:hint="eastAsia"/>
        </w:rPr>
        <w:t>연습</w:t>
      </w:r>
      <w:r w:rsidRPr="005546C1">
        <w:rPr>
          <w:rFonts w:eastAsia="Malgun Gothic" w:hint="eastAsia"/>
        </w:rPr>
        <w:t xml:space="preserve"> 1: </w:t>
      </w:r>
      <w:proofErr w:type="spellStart"/>
      <w:r w:rsidRPr="005546C1">
        <w:rPr>
          <w:rFonts w:eastAsia="Malgun Gothic" w:hint="eastAsia"/>
        </w:rPr>
        <w:t>AdventureWorks</w:t>
      </w:r>
      <w:proofErr w:type="spellEnd"/>
      <w:r w:rsidRPr="005546C1">
        <w:rPr>
          <w:rFonts w:eastAsia="Malgun Gothic" w:hint="eastAsia"/>
        </w:rPr>
        <w:t>의</w:t>
      </w:r>
      <w:r w:rsidRPr="005546C1">
        <w:rPr>
          <w:rFonts w:eastAsia="Malgun Gothic" w:hint="eastAsia"/>
        </w:rPr>
        <w:t xml:space="preserve"> </w:t>
      </w:r>
      <w:r w:rsidRPr="005546C1">
        <w:rPr>
          <w:rFonts w:eastAsia="Malgun Gothic" w:hint="eastAsia"/>
        </w:rPr>
        <w:t>데이터</w:t>
      </w:r>
      <w:r w:rsidRPr="005546C1">
        <w:rPr>
          <w:rFonts w:eastAsia="Malgun Gothic" w:hint="eastAsia"/>
        </w:rPr>
        <w:t xml:space="preserve"> </w:t>
      </w:r>
      <w:r w:rsidRPr="005546C1">
        <w:rPr>
          <w:rFonts w:eastAsia="Malgun Gothic" w:hint="eastAsia"/>
        </w:rPr>
        <w:t>엔지니어링</w:t>
      </w:r>
      <w:r w:rsidRPr="005546C1">
        <w:rPr>
          <w:rFonts w:eastAsia="Malgun Gothic" w:hint="eastAsia"/>
        </w:rPr>
        <w:t xml:space="preserve"> </w:t>
      </w:r>
      <w:r w:rsidRPr="005546C1">
        <w:rPr>
          <w:rFonts w:eastAsia="Malgun Gothic" w:hint="eastAsia"/>
        </w:rPr>
        <w:t>결과물</w:t>
      </w:r>
      <w:r w:rsidRPr="005546C1">
        <w:rPr>
          <w:rFonts w:eastAsia="Malgun Gothic" w:hint="eastAsia"/>
        </w:rPr>
        <w:t xml:space="preserve"> </w:t>
      </w:r>
      <w:r w:rsidRPr="005546C1">
        <w:rPr>
          <w:rFonts w:eastAsia="Malgun Gothic" w:hint="eastAsia"/>
        </w:rPr>
        <w:t>완성</w:t>
      </w:r>
    </w:p>
    <w:p w14:paraId="73DB6C1D" w14:textId="2297FC6E" w:rsidR="009605F0" w:rsidRPr="005546C1" w:rsidRDefault="009605F0" w:rsidP="004F229B">
      <w:pPr>
        <w:pStyle w:val="Heading3"/>
        <w:rPr>
          <w:rFonts w:ascii="Segoe UI" w:eastAsia="Malgun Gothic" w:hAnsi="Segoe UI" w:cs="Segoe UI"/>
        </w:rPr>
      </w:pPr>
    </w:p>
    <w:p w14:paraId="7422F116" w14:textId="76953891" w:rsidR="001C4363" w:rsidRPr="005546C1" w:rsidRDefault="000347FF" w:rsidP="009950E6">
      <w:pPr>
        <w:rPr>
          <w:rFonts w:ascii="Segoe UI" w:eastAsia="Malgun Gothic" w:hAnsi="Segoe UI" w:cs="Segoe UI"/>
        </w:rPr>
      </w:pPr>
      <w:r w:rsidRPr="005546C1">
        <w:rPr>
          <w:rFonts w:ascii="Segoe UI" w:eastAsia="Malgun Gothic" w:hAnsi="Segoe UI" w:hint="eastAsia"/>
        </w:rPr>
        <w:t>이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과정의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다음</w:t>
      </w:r>
      <w:r w:rsidRPr="005546C1">
        <w:rPr>
          <w:rFonts w:ascii="Segoe UI" w:eastAsia="Malgun Gothic" w:hAnsi="Segoe UI" w:hint="eastAsia"/>
        </w:rPr>
        <w:t xml:space="preserve"> 5</w:t>
      </w:r>
      <w:r w:rsidRPr="005546C1">
        <w:rPr>
          <w:rFonts w:ascii="Segoe UI" w:eastAsia="Malgun Gothic" w:hAnsi="Segoe UI" w:hint="eastAsia"/>
        </w:rPr>
        <w:t>개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모듈에서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반영된</w:t>
      </w:r>
      <w:r w:rsidRPr="005546C1">
        <w:rPr>
          <w:rFonts w:ascii="Segoe UI" w:eastAsia="Malgun Gothic" w:hAnsi="Segoe UI" w:hint="eastAsia"/>
        </w:rPr>
        <w:t xml:space="preserve"> </w:t>
      </w:r>
      <w:proofErr w:type="spellStart"/>
      <w:r w:rsidRPr="005546C1">
        <w:rPr>
          <w:rFonts w:ascii="Segoe UI" w:eastAsia="Malgun Gothic" w:hAnsi="Segoe UI" w:hint="eastAsia"/>
        </w:rPr>
        <w:t>AdventureWorks</w:t>
      </w:r>
      <w:proofErr w:type="spellEnd"/>
      <w:r w:rsidRPr="005546C1">
        <w:rPr>
          <w:rFonts w:ascii="Segoe UI" w:eastAsia="Malgun Gothic" w:hAnsi="Segoe UI" w:hint="eastAsia"/>
        </w:rPr>
        <w:t>의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데이터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엔지니어링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결과물을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문서화하려면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아래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표를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사용하십시오</w:t>
      </w:r>
      <w:r w:rsidRPr="005546C1">
        <w:rPr>
          <w:rFonts w:ascii="Segoe UI" w:eastAsia="Malgun Gothic" w:hAnsi="Segoe UI" w:hint="eastAsia"/>
        </w:rPr>
        <w:t>.</w:t>
      </w:r>
    </w:p>
    <w:p w14:paraId="175C2E35" w14:textId="4319DF79" w:rsidR="001C4363" w:rsidRPr="005546C1" w:rsidRDefault="001C4363" w:rsidP="009950E6">
      <w:pPr>
        <w:rPr>
          <w:rFonts w:ascii="Segoe UI" w:eastAsia="Malgun Gothic" w:hAnsi="Segoe UI" w:cs="Segoe UI"/>
        </w:rPr>
      </w:pPr>
      <w:r w:rsidRPr="005546C1">
        <w:rPr>
          <w:rFonts w:ascii="Segoe UI" w:eastAsia="Malgun Gothic" w:hAnsi="Segoe UI" w:hint="eastAsia"/>
        </w:rPr>
        <w:t>다음은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각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모듈에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대한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데이터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엔지니어링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결과물의</w:t>
      </w:r>
      <w:r w:rsidRPr="005546C1">
        <w:rPr>
          <w:rFonts w:ascii="Segoe UI" w:eastAsia="Malgun Gothic" w:hAnsi="Segoe UI" w:hint="eastAsia"/>
        </w:rPr>
        <w:t xml:space="preserve"> </w:t>
      </w:r>
      <w:r w:rsidRPr="005546C1">
        <w:rPr>
          <w:rFonts w:ascii="Segoe UI" w:eastAsia="Malgun Gothic" w:hAnsi="Segoe UI" w:hint="eastAsia"/>
        </w:rPr>
        <w:t>예입니다</w:t>
      </w:r>
      <w:r w:rsidRPr="005546C1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982"/>
        <w:gridCol w:w="1869"/>
      </w:tblGrid>
      <w:tr w:rsidR="009950E6" w:rsidRPr="005546C1" w14:paraId="4273B5F5" w14:textId="77777777" w:rsidTr="005D6C29">
        <w:tc>
          <w:tcPr>
            <w:tcW w:w="1165" w:type="dxa"/>
          </w:tcPr>
          <w:p w14:paraId="5C97CED4" w14:textId="104001D5" w:rsidR="009950E6" w:rsidRPr="005546C1" w:rsidRDefault="004F229B" w:rsidP="009950E6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>모듈</w:t>
            </w:r>
            <w:r w:rsidRPr="005546C1">
              <w:rPr>
                <w:rFonts w:ascii="Segoe UI" w:eastAsia="Malgun Gothic" w:hAnsi="Segoe UI" w:hint="eastAsia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</w:rPr>
              <w:t>번호</w:t>
            </w:r>
          </w:p>
        </w:tc>
        <w:tc>
          <w:tcPr>
            <w:tcW w:w="5982" w:type="dxa"/>
          </w:tcPr>
          <w:p w14:paraId="46E683D7" w14:textId="77777777" w:rsidR="009950E6" w:rsidRPr="005546C1" w:rsidRDefault="009950E6" w:rsidP="009950E6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>데이터</w:t>
            </w:r>
            <w:r w:rsidRPr="005546C1">
              <w:rPr>
                <w:rFonts w:ascii="Segoe UI" w:eastAsia="Malgun Gothic" w:hAnsi="Segoe UI" w:hint="eastAsia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</w:rPr>
              <w:t>요구</w:t>
            </w:r>
            <w:r w:rsidRPr="005546C1">
              <w:rPr>
                <w:rFonts w:ascii="Segoe UI" w:eastAsia="Malgun Gothic" w:hAnsi="Segoe UI" w:hint="eastAsia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869" w:type="dxa"/>
          </w:tcPr>
          <w:p w14:paraId="145CAD5E" w14:textId="2C864BD9" w:rsidR="009950E6" w:rsidRPr="005546C1" w:rsidRDefault="009605F0" w:rsidP="009950E6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>기술</w:t>
            </w:r>
          </w:p>
        </w:tc>
      </w:tr>
      <w:tr w:rsidR="009950E6" w:rsidRPr="005546C1" w14:paraId="39466078" w14:textId="77777777" w:rsidTr="005D6C29">
        <w:tc>
          <w:tcPr>
            <w:tcW w:w="1165" w:type="dxa"/>
          </w:tcPr>
          <w:p w14:paraId="6C18446E" w14:textId="5CF4454C" w:rsidR="009950E6" w:rsidRPr="005546C1" w:rsidRDefault="004F229B" w:rsidP="009950E6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5982" w:type="dxa"/>
          </w:tcPr>
          <w:p w14:paraId="7A061449" w14:textId="7E39E5F5" w:rsidR="009950E6" w:rsidRPr="005546C1" w:rsidRDefault="002B460E" w:rsidP="009950E6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웹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사이트에서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판매되는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제품의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이미지</w:t>
            </w:r>
            <w:bookmarkStart w:id="0" w:name="_GoBack"/>
            <w:bookmarkEnd w:id="0"/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를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저장할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저장소를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사용할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수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있습니다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14:paraId="56453D1D" w14:textId="5BAD6BC1" w:rsidR="009950E6" w:rsidRPr="005546C1" w:rsidRDefault="009605F0" w:rsidP="009950E6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>Azure Blob</w:t>
            </w:r>
          </w:p>
        </w:tc>
      </w:tr>
      <w:tr w:rsidR="004F229B" w:rsidRPr="005546C1" w14:paraId="1041BD2B" w14:textId="77777777" w:rsidTr="005D6C29">
        <w:tc>
          <w:tcPr>
            <w:tcW w:w="1165" w:type="dxa"/>
          </w:tcPr>
          <w:p w14:paraId="5BEFBAC0" w14:textId="5B1FAA28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5982" w:type="dxa"/>
          </w:tcPr>
          <w:p w14:paraId="16DC4BD1" w14:textId="0475391E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분석을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자세히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활용하고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예측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기능을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활용하기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시작하려고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합니다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14:paraId="1C555244" w14:textId="201CF144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 xml:space="preserve">Databricks </w:t>
            </w:r>
          </w:p>
        </w:tc>
      </w:tr>
      <w:tr w:rsidR="004F229B" w:rsidRPr="005546C1" w14:paraId="2D70460E" w14:textId="77777777" w:rsidTr="005D6C29">
        <w:tc>
          <w:tcPr>
            <w:tcW w:w="1165" w:type="dxa"/>
          </w:tcPr>
          <w:p w14:paraId="4502D285" w14:textId="00A111D5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5982" w:type="dxa"/>
          </w:tcPr>
          <w:p w14:paraId="1852FF20" w14:textId="1E83002E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애플리케이션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,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및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주문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데이터의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글로벌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가용성을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고객에게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</w:t>
            </w:r>
            <w:r w:rsidRPr="005546C1">
              <w:rPr>
                <w:rFonts w:ascii="Segoe UI" w:eastAsia="Malgun Gothic" w:hAnsi="Segoe UI" w:hint="eastAsia"/>
              </w:rPr>
              <w:t>잘</w:t>
            </w:r>
            <w:r w:rsidRPr="005546C1">
              <w:rPr>
                <w:rFonts w:ascii="Segoe UI" w:eastAsia="Malgun Gothic" w:hAnsi="Segoe UI" w:hint="eastAsia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</w:rPr>
              <w:t>제공하는</w:t>
            </w:r>
            <w:r w:rsidRPr="005546C1">
              <w:rPr>
                <w:rFonts w:ascii="Segoe UI" w:eastAsia="Malgun Gothic" w:hAnsi="Segoe UI" w:hint="eastAsia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</w:rPr>
              <w:t>시스템입니다</w:t>
            </w:r>
            <w:r w:rsidRPr="005546C1">
              <w:rPr>
                <w:rFonts w:ascii="Segoe UI" w:eastAsia="Malgun Gothic" w:hAnsi="Segoe UI" w:hint="eastAsia"/>
              </w:rPr>
              <w:t>.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869" w:type="dxa"/>
          </w:tcPr>
          <w:p w14:paraId="43123B0D" w14:textId="22AA99D6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>Cosmos DB</w:t>
            </w:r>
          </w:p>
        </w:tc>
      </w:tr>
      <w:tr w:rsidR="004F229B" w:rsidRPr="005546C1" w14:paraId="3AE1A6EC" w14:textId="77777777" w:rsidTr="005D6C29">
        <w:tc>
          <w:tcPr>
            <w:tcW w:w="1165" w:type="dxa"/>
          </w:tcPr>
          <w:p w14:paraId="473C42E1" w14:textId="31393DF7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5982" w:type="dxa"/>
          </w:tcPr>
          <w:p w14:paraId="6DDE89A0" w14:textId="629157BD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Azure SQL Data Warehouse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의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웨어하우스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</w:t>
            </w: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869" w:type="dxa"/>
          </w:tcPr>
          <w:p w14:paraId="0D52C1CE" w14:textId="7CDFCAA5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SQL Data Warehouse </w:t>
            </w:r>
          </w:p>
        </w:tc>
      </w:tr>
      <w:tr w:rsidR="004F229B" w:rsidRPr="005546C1" w14:paraId="2BC2458E" w14:textId="77777777" w:rsidTr="005D6C29">
        <w:tc>
          <w:tcPr>
            <w:tcW w:w="1165" w:type="dxa"/>
          </w:tcPr>
          <w:p w14:paraId="7DCD7037" w14:textId="4C8C71C8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5982" w:type="dxa"/>
          </w:tcPr>
          <w:p w14:paraId="4D56EEEE" w14:textId="188319A3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마케팅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부서는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트위터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캠페인의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영향을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측정하기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위해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촉각을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곤두세우고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5546C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14:paraId="1B191188" w14:textId="787B4473" w:rsidR="004F229B" w:rsidRPr="005546C1" w:rsidRDefault="004F229B" w:rsidP="004F229B">
            <w:pPr>
              <w:rPr>
                <w:rFonts w:ascii="Segoe UI" w:eastAsia="Malgun Gothic" w:hAnsi="Segoe UI" w:cs="Segoe UI"/>
              </w:rPr>
            </w:pPr>
            <w:r w:rsidRPr="005546C1">
              <w:rPr>
                <w:rFonts w:ascii="Segoe UI" w:eastAsia="Malgun Gothic" w:hAnsi="Segoe UI" w:hint="eastAsia"/>
              </w:rPr>
              <w:t>Stream Analytics/</w:t>
            </w:r>
            <w:r w:rsidRPr="005546C1">
              <w:rPr>
                <w:rFonts w:ascii="Segoe UI" w:eastAsia="Malgun Gothic" w:hAnsi="Segoe UI" w:hint="eastAsia"/>
              </w:rPr>
              <w:t>이벤트</w:t>
            </w:r>
            <w:r w:rsidRPr="005546C1">
              <w:rPr>
                <w:rFonts w:ascii="Segoe UI" w:eastAsia="Malgun Gothic" w:hAnsi="Segoe UI" w:hint="eastAsia"/>
              </w:rPr>
              <w:t xml:space="preserve"> </w:t>
            </w:r>
            <w:r w:rsidRPr="005546C1">
              <w:rPr>
                <w:rFonts w:ascii="Segoe UI" w:eastAsia="Malgun Gothic" w:hAnsi="Segoe UI" w:hint="eastAsia"/>
              </w:rPr>
              <w:t>허브</w:t>
            </w:r>
          </w:p>
        </w:tc>
      </w:tr>
    </w:tbl>
    <w:p w14:paraId="4879D390" w14:textId="77777777" w:rsidR="009950E6" w:rsidRPr="005546C1" w:rsidRDefault="009950E6" w:rsidP="009950E6">
      <w:pPr>
        <w:rPr>
          <w:rFonts w:ascii="Segoe UI" w:eastAsia="Malgun Gothic" w:hAnsi="Segoe UI" w:cs="Segoe UI"/>
        </w:rPr>
      </w:pPr>
    </w:p>
    <w:sectPr w:rsidR="009950E6" w:rsidRPr="0055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F229B"/>
    <w:rsid w:val="005546C1"/>
    <w:rsid w:val="005D6C29"/>
    <w:rsid w:val="00951F1F"/>
    <w:rsid w:val="009605F0"/>
    <w:rsid w:val="009950E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7</cp:revision>
  <dcterms:created xsi:type="dcterms:W3CDTF">2019-04-01T14:56:00Z</dcterms:created>
  <dcterms:modified xsi:type="dcterms:W3CDTF">2019-10-07T03:48:00Z</dcterms:modified>
</cp:coreProperties>
</file>