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AF5C1F" w:rsidRDefault="009950E6" w:rsidP="00030264">
      <w:pPr>
        <w:pStyle w:val="Heading1"/>
        <w:rPr>
          <w:rFonts w:eastAsia="Microsoft YaHei"/>
          <w:b/>
        </w:rPr>
      </w:pPr>
      <w:r w:rsidRPr="00AF5C1F">
        <w:rPr>
          <w:rFonts w:eastAsia="Microsoft YaHei" w:hint="eastAsia"/>
          <w:b/>
        </w:rPr>
        <w:t xml:space="preserve">DP 200 - </w:t>
      </w:r>
      <w:r w:rsidRPr="00AF5C1F">
        <w:rPr>
          <w:rFonts w:eastAsia="Microsoft YaHei" w:hint="eastAsia"/>
          <w:b/>
        </w:rPr>
        <w:t>实施数据平台解决方案</w:t>
      </w:r>
      <w:r w:rsidRPr="00AF5C1F">
        <w:rPr>
          <w:rFonts w:eastAsia="Microsoft YaHei" w:hint="eastAsia"/>
          <w:b/>
        </w:rPr>
        <w:t xml:space="preserve"> </w:t>
      </w:r>
    </w:p>
    <w:p w14:paraId="378EDC77" w14:textId="2A49BA61" w:rsidR="009950E6" w:rsidRPr="00AF5C1F" w:rsidRDefault="009950E6" w:rsidP="00030264">
      <w:pPr>
        <w:pStyle w:val="Heading2"/>
        <w:rPr>
          <w:rFonts w:eastAsia="Microsoft YaHei"/>
        </w:rPr>
      </w:pPr>
      <w:r w:rsidRPr="00AF5C1F">
        <w:rPr>
          <w:rFonts w:eastAsia="Microsoft YaHei" w:hint="eastAsia"/>
        </w:rPr>
        <w:t>实验室</w:t>
      </w:r>
      <w:r w:rsidRPr="00AF5C1F">
        <w:rPr>
          <w:rFonts w:eastAsia="Microsoft YaHei" w:hint="eastAsia"/>
        </w:rPr>
        <w:t xml:space="preserve"> 2 - </w:t>
      </w:r>
      <w:r w:rsidRPr="00AF5C1F">
        <w:rPr>
          <w:rFonts w:eastAsia="Microsoft YaHei" w:hint="eastAsia"/>
        </w:rPr>
        <w:t>使用数据存储</w:t>
      </w:r>
      <w:r w:rsidRPr="00AF5C1F">
        <w:rPr>
          <w:rFonts w:eastAsia="Microsoft YaHei" w:hint="eastAsia"/>
        </w:rPr>
        <w:t xml:space="preserve"> </w:t>
      </w:r>
    </w:p>
    <w:p w14:paraId="7EAC9419" w14:textId="3B58CCAA" w:rsidR="009950E6" w:rsidRPr="00AF5C1F" w:rsidRDefault="009950E6" w:rsidP="00030264">
      <w:pPr>
        <w:pStyle w:val="Heading3"/>
        <w:rPr>
          <w:rFonts w:eastAsia="Microsoft YaHei"/>
        </w:rPr>
      </w:pPr>
      <w:r w:rsidRPr="00AF5C1F">
        <w:rPr>
          <w:rFonts w:eastAsia="Microsoft YaHei" w:hint="eastAsia"/>
        </w:rPr>
        <w:t>练习</w:t>
      </w:r>
      <w:r w:rsidRPr="00AF5C1F">
        <w:rPr>
          <w:rFonts w:eastAsia="Microsoft YaHei" w:hint="eastAsia"/>
        </w:rPr>
        <w:t xml:space="preserve"> 1</w:t>
      </w:r>
      <w:r w:rsidRPr="00AF5C1F">
        <w:rPr>
          <w:rFonts w:eastAsia="Microsoft YaHei" w:hint="eastAsia"/>
        </w:rPr>
        <w:t>：在</w:t>
      </w:r>
      <w:r w:rsidRPr="00AF5C1F">
        <w:rPr>
          <w:rFonts w:eastAsia="Microsoft YaHei" w:hint="eastAsia"/>
        </w:rPr>
        <w:t xml:space="preserve"> Azure </w:t>
      </w:r>
      <w:r w:rsidRPr="00AF5C1F">
        <w:rPr>
          <w:rFonts w:eastAsia="Microsoft YaHei" w:hint="eastAsia"/>
        </w:rPr>
        <w:t>中选择数据存储方法</w:t>
      </w:r>
    </w:p>
    <w:p w14:paraId="61598D6F" w14:textId="77777777" w:rsidR="00C42E40" w:rsidRPr="00AF5C1F" w:rsidRDefault="00C42E40" w:rsidP="009950E6">
      <w:pPr>
        <w:rPr>
          <w:rFonts w:ascii="Segoe UI" w:eastAsia="Microsoft YaHei" w:hAnsi="Segoe UI" w:cs="Segoe UI"/>
        </w:rPr>
      </w:pPr>
    </w:p>
    <w:p w14:paraId="36B02040" w14:textId="332C7380" w:rsidR="009950E6" w:rsidRPr="00AF5C1F" w:rsidRDefault="00C42E40" w:rsidP="009950E6">
      <w:pPr>
        <w:rPr>
          <w:rFonts w:ascii="Segoe UI" w:eastAsia="Microsoft YaHei" w:hAnsi="Segoe UI" w:cs="Segoe UI"/>
        </w:rPr>
      </w:pPr>
      <w:r w:rsidRPr="00AF5C1F">
        <w:rPr>
          <w:rFonts w:ascii="Segoe UI" w:eastAsia="Microsoft YaHei" w:hAnsi="Segoe UI" w:hint="eastAsia"/>
        </w:rPr>
        <w:t>填写下表以记录满足</w:t>
      </w:r>
      <w:r w:rsidRPr="00AF5C1F">
        <w:rPr>
          <w:rFonts w:ascii="Segoe UI" w:eastAsia="Microsoft YaHei" w:hAnsi="Segoe UI" w:hint="eastAsia"/>
        </w:rPr>
        <w:t xml:space="preserve"> </w:t>
      </w:r>
      <w:proofErr w:type="spellStart"/>
      <w:r w:rsidRPr="00AF5C1F">
        <w:rPr>
          <w:rFonts w:ascii="Segoe UI" w:eastAsia="Microsoft YaHei" w:hAnsi="Segoe UI" w:hint="eastAsia"/>
        </w:rPr>
        <w:t>AdventureWorks</w:t>
      </w:r>
      <w:proofErr w:type="spellEnd"/>
      <w:r w:rsidRPr="00AF5C1F">
        <w:rPr>
          <w:rFonts w:ascii="Segoe UI" w:eastAsia="Microsoft YaHei" w:hAnsi="Segoe UI" w:hint="eastAsia"/>
        </w:rPr>
        <w:t xml:space="preserve"> </w:t>
      </w:r>
      <w:r w:rsidRPr="00AF5C1F">
        <w:rPr>
          <w:rFonts w:ascii="Segoe UI" w:eastAsia="Microsoft YaHei" w:hAnsi="Segoe UI" w:hint="eastAsia"/>
        </w:rPr>
        <w:t>两个存储要求所需的数据存储。</w:t>
      </w:r>
    </w:p>
    <w:p w14:paraId="6CB5E5B2" w14:textId="224BA0FA" w:rsidR="00C42E40" w:rsidRPr="00AF5C1F" w:rsidRDefault="00C42E40" w:rsidP="009950E6">
      <w:pPr>
        <w:rPr>
          <w:rFonts w:ascii="Segoe UI" w:eastAsia="Microsoft YaHei" w:hAnsi="Segoe UI" w:cs="Segoe UI"/>
          <w:b/>
        </w:rPr>
      </w:pPr>
      <w:r w:rsidRPr="00AF5C1F">
        <w:rPr>
          <w:rFonts w:ascii="Segoe UI" w:eastAsia="Microsoft YaHei" w:hAnsi="Segoe UI" w:hint="eastAsia"/>
          <w:b/>
        </w:rPr>
        <w:t>问题</w:t>
      </w:r>
      <w:r w:rsidRPr="00AF5C1F">
        <w:rPr>
          <w:rFonts w:ascii="Segoe UI" w:eastAsia="Microsoft YaHei" w:hAnsi="Segoe UI" w:hint="eastAsia"/>
          <w:b/>
        </w:rPr>
        <w:t xml:space="preserve"> 1.</w:t>
      </w:r>
    </w:p>
    <w:p w14:paraId="4A6B6DBD" w14:textId="36ACF83E" w:rsidR="00C42E40" w:rsidRPr="00AF5C1F" w:rsidRDefault="00C42E40" w:rsidP="009950E6">
      <w:pPr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 w:rsidRPr="00AF5C1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AF5C1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AF5C1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正在将</w:t>
      </w:r>
      <w:r w:rsidRPr="00AF5C1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Web </w:t>
      </w:r>
      <w:r w:rsidRPr="00AF5C1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应用程序及其逻辑传输到</w:t>
      </w:r>
      <w:r w:rsidRPr="00AF5C1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Azure Web Apps</w:t>
      </w:r>
      <w:r w:rsidRPr="00AF5C1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，并且需要一个可用于托管网站上使用的静态图像的数据存储。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:rsidRPr="00AF5C1F" w14:paraId="194051AB" w14:textId="77777777" w:rsidTr="00C42E40">
        <w:tc>
          <w:tcPr>
            <w:tcW w:w="3095" w:type="dxa"/>
          </w:tcPr>
          <w:p w14:paraId="4D332C71" w14:textId="58C78203" w:rsidR="00C42E40" w:rsidRPr="00AF5C1F" w:rsidRDefault="00C42E40" w:rsidP="009950E6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数据存储类型</w:t>
            </w:r>
          </w:p>
        </w:tc>
        <w:tc>
          <w:tcPr>
            <w:tcW w:w="3000" w:type="dxa"/>
          </w:tcPr>
          <w:p w14:paraId="3F3CC437" w14:textId="408531CA" w:rsidR="00C42E40" w:rsidRPr="00AF5C1F" w:rsidRDefault="00C42E40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存储帐户</w:t>
            </w:r>
          </w:p>
        </w:tc>
      </w:tr>
      <w:tr w:rsidR="00C42E40" w:rsidRPr="00AF5C1F" w14:paraId="67013684" w14:textId="77777777" w:rsidTr="00C42E40">
        <w:tc>
          <w:tcPr>
            <w:tcW w:w="3095" w:type="dxa"/>
          </w:tcPr>
          <w:p w14:paraId="5389BEDF" w14:textId="560CB1B2" w:rsidR="00C42E40" w:rsidRPr="00AF5C1F" w:rsidRDefault="00C42E40" w:rsidP="009950E6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配置选项</w:t>
            </w:r>
          </w:p>
        </w:tc>
        <w:tc>
          <w:tcPr>
            <w:tcW w:w="3000" w:type="dxa"/>
          </w:tcPr>
          <w:p w14:paraId="666C623A" w14:textId="5985B398" w:rsidR="00C42E40" w:rsidRPr="00AF5C1F" w:rsidRDefault="00C42E40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帐户类型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Blob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。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创建一个名为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images 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的容器来托管图形</w:t>
            </w:r>
          </w:p>
        </w:tc>
      </w:tr>
      <w:tr w:rsidR="00C42E40" w:rsidRPr="00AF5C1F" w14:paraId="1D219BCE" w14:textId="77777777" w:rsidTr="00C42E40">
        <w:tc>
          <w:tcPr>
            <w:tcW w:w="3095" w:type="dxa"/>
          </w:tcPr>
          <w:p w14:paraId="349551ED" w14:textId="61900BAC" w:rsidR="00C42E40" w:rsidRPr="00AF5C1F" w:rsidRDefault="00C42E40" w:rsidP="009950E6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其他注释</w:t>
            </w:r>
          </w:p>
        </w:tc>
        <w:tc>
          <w:tcPr>
            <w:tcW w:w="3000" w:type="dxa"/>
          </w:tcPr>
          <w:p w14:paraId="5F74C11F" w14:textId="2E5F6BA8" w:rsidR="00C42E40" w:rsidRPr="00AF5C1F" w:rsidRDefault="00C42E40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考虑将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Blob 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存储放置在与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Azure Web App 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相同的位置</w:t>
            </w:r>
          </w:p>
        </w:tc>
        <w:bookmarkStart w:id="0" w:name="_GoBack"/>
        <w:bookmarkEnd w:id="0"/>
      </w:tr>
    </w:tbl>
    <w:p w14:paraId="2D765A00" w14:textId="30678F36" w:rsidR="00C42E40" w:rsidRPr="00AF5C1F" w:rsidRDefault="00C42E40" w:rsidP="009950E6">
      <w:pPr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</w:p>
    <w:p w14:paraId="0FEDE2F6" w14:textId="3428B0C3" w:rsidR="00C42E40" w:rsidRPr="00AF5C1F" w:rsidRDefault="00C42E40" w:rsidP="009950E6">
      <w:pPr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AF5C1F" w:rsidRDefault="00C42E40" w:rsidP="009950E6">
      <w:pPr>
        <w:rPr>
          <w:rFonts w:ascii="Segoe UI" w:eastAsia="Microsoft YaHei" w:hAnsi="Segoe UI" w:cs="Segoe UI"/>
          <w:b/>
          <w:color w:val="000000"/>
          <w:sz w:val="21"/>
          <w:szCs w:val="21"/>
          <w:shd w:val="clear" w:color="auto" w:fill="FFFFFF"/>
        </w:rPr>
      </w:pPr>
      <w:r w:rsidRPr="00AF5C1F">
        <w:rPr>
          <w:rFonts w:ascii="Segoe UI" w:eastAsia="Microsoft YaHei" w:hAnsi="Segoe UI" w:hint="eastAsia"/>
          <w:b/>
          <w:color w:val="000000"/>
          <w:sz w:val="21"/>
          <w:szCs w:val="21"/>
          <w:shd w:val="clear" w:color="auto" w:fill="FFFFFF"/>
        </w:rPr>
        <w:t>问题</w:t>
      </w:r>
      <w:r w:rsidRPr="00AF5C1F">
        <w:rPr>
          <w:rFonts w:ascii="Segoe UI" w:eastAsia="Microsoft YaHei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</w:p>
    <w:p w14:paraId="53569B26" w14:textId="07C278D1" w:rsidR="00C42E40" w:rsidRPr="00AF5C1F" w:rsidRDefault="00C42E40" w:rsidP="009950E6">
      <w:pPr>
        <w:rPr>
          <w:rFonts w:ascii="Segoe UI" w:eastAsia="Microsoft YaHei" w:hAnsi="Segoe UI" w:cs="Segoe UI"/>
        </w:rPr>
      </w:pPr>
      <w:proofErr w:type="spellStart"/>
      <w:r w:rsidRPr="00AF5C1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AF5C1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AF5C1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正在构建预测分析解决方案。你已被要求设置一项解决方案，用于托管其工作的生产环境。在第一个实例中，你将评估为解决方案创建的适当存储层。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:rsidRPr="00AF5C1F" w14:paraId="54DCA0FE" w14:textId="77777777" w:rsidTr="00307BF8">
        <w:tc>
          <w:tcPr>
            <w:tcW w:w="3095" w:type="dxa"/>
          </w:tcPr>
          <w:p w14:paraId="1FAF70F7" w14:textId="77777777" w:rsidR="00C42E40" w:rsidRPr="00AF5C1F" w:rsidRDefault="00C42E40" w:rsidP="00307BF8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数据存储类型</w:t>
            </w:r>
          </w:p>
        </w:tc>
        <w:tc>
          <w:tcPr>
            <w:tcW w:w="3000" w:type="dxa"/>
          </w:tcPr>
          <w:p w14:paraId="288D6EB3" w14:textId="37A6B8A1" w:rsidR="00C42E40" w:rsidRPr="00AF5C1F" w:rsidRDefault="00C42E40" w:rsidP="00307BF8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Data Lake Storage Gen II</w:t>
            </w:r>
          </w:p>
        </w:tc>
      </w:tr>
      <w:tr w:rsidR="00C42E40" w:rsidRPr="00AF5C1F" w14:paraId="304004DE" w14:textId="77777777" w:rsidTr="00307BF8">
        <w:tc>
          <w:tcPr>
            <w:tcW w:w="3095" w:type="dxa"/>
          </w:tcPr>
          <w:p w14:paraId="2F19138E" w14:textId="77777777" w:rsidR="00C42E40" w:rsidRPr="00AF5C1F" w:rsidRDefault="00C42E40" w:rsidP="00307BF8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配置选项</w:t>
            </w:r>
          </w:p>
        </w:tc>
        <w:tc>
          <w:tcPr>
            <w:tcW w:w="3000" w:type="dxa"/>
          </w:tcPr>
          <w:p w14:paraId="700FFBE9" w14:textId="6B117674" w:rsidR="00C42E40" w:rsidRPr="00AF5C1F" w:rsidRDefault="00C42E40" w:rsidP="00307BF8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帐户类型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Blob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，启用了分层命名空间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创建一个名为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的容器来托管数据文件</w:t>
            </w:r>
          </w:p>
        </w:tc>
      </w:tr>
      <w:tr w:rsidR="00C42E40" w:rsidRPr="00AF5C1F" w14:paraId="2848F5F5" w14:textId="77777777" w:rsidTr="00307BF8">
        <w:tc>
          <w:tcPr>
            <w:tcW w:w="3095" w:type="dxa"/>
          </w:tcPr>
          <w:p w14:paraId="23078FCB" w14:textId="77777777" w:rsidR="00C42E40" w:rsidRPr="00AF5C1F" w:rsidRDefault="00C42E40" w:rsidP="00307BF8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其他注释</w:t>
            </w:r>
          </w:p>
        </w:tc>
        <w:tc>
          <w:tcPr>
            <w:tcW w:w="3000" w:type="dxa"/>
          </w:tcPr>
          <w:p w14:paraId="74241BBC" w14:textId="78369953" w:rsidR="00C42E40" w:rsidRPr="00AF5C1F" w:rsidRDefault="00763EE4" w:rsidP="00307BF8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AF5C1F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将此内容放置在靠近荷兰总部的位置</w:t>
            </w:r>
          </w:p>
        </w:tc>
      </w:tr>
    </w:tbl>
    <w:p w14:paraId="7055C7BE" w14:textId="77777777" w:rsidR="009950E6" w:rsidRPr="00AF5C1F" w:rsidRDefault="009950E6" w:rsidP="009950E6">
      <w:pPr>
        <w:rPr>
          <w:rFonts w:ascii="Segoe UI" w:eastAsia="Microsoft YaHei" w:hAnsi="Segoe UI" w:cs="Segoe UI"/>
        </w:rPr>
      </w:pPr>
    </w:p>
    <w:sectPr w:rsidR="009950E6" w:rsidRPr="00AF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4B7BA3"/>
    <w:rsid w:val="00763EE4"/>
    <w:rsid w:val="007D0432"/>
    <w:rsid w:val="00951F1F"/>
    <w:rsid w:val="009950E6"/>
    <w:rsid w:val="00AF5C1F"/>
    <w:rsid w:val="00C42E40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5</cp:revision>
  <dcterms:created xsi:type="dcterms:W3CDTF">2019-04-01T14:56:00Z</dcterms:created>
  <dcterms:modified xsi:type="dcterms:W3CDTF">2019-10-08T03:11:00Z</dcterms:modified>
</cp:coreProperties>
</file>