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DC13B" w14:textId="77777777" w:rsidR="00B5454D" w:rsidRPr="00E52D26" w:rsidRDefault="00B5454D" w:rsidP="00B5454D">
      <w:pPr>
        <w:pStyle w:val="Heading1"/>
        <w:rPr>
          <w:rFonts w:eastAsia="Microsoft YaHei"/>
          <w:b/>
        </w:rPr>
      </w:pPr>
      <w:r w:rsidRPr="00E52D26">
        <w:rPr>
          <w:rFonts w:eastAsia="Microsoft YaHei" w:hint="eastAsia"/>
          <w:b/>
        </w:rPr>
        <w:t xml:space="preserve">DP 200 - </w:t>
      </w:r>
      <w:r w:rsidRPr="00E52D26">
        <w:rPr>
          <w:rFonts w:eastAsia="Microsoft YaHei" w:hint="eastAsia"/>
          <w:b/>
        </w:rPr>
        <w:t>实施数据平台解决方案</w:t>
      </w:r>
      <w:r w:rsidRPr="00E52D26">
        <w:rPr>
          <w:rFonts w:eastAsia="Microsoft YaHei" w:hint="eastAsia"/>
          <w:b/>
        </w:rPr>
        <w:t xml:space="preserve"> </w:t>
      </w:r>
    </w:p>
    <w:p w14:paraId="301AA537" w14:textId="77777777" w:rsidR="00B5454D" w:rsidRPr="00E52D26" w:rsidRDefault="00B5454D" w:rsidP="00B5454D">
      <w:pPr>
        <w:pStyle w:val="Heading2"/>
        <w:rPr>
          <w:rFonts w:eastAsia="Microsoft YaHei"/>
        </w:rPr>
      </w:pPr>
      <w:r w:rsidRPr="00E52D26">
        <w:rPr>
          <w:rFonts w:eastAsia="Microsoft YaHei" w:hint="eastAsia"/>
        </w:rPr>
        <w:t>实验室</w:t>
      </w:r>
      <w:r w:rsidRPr="00E52D26">
        <w:rPr>
          <w:rFonts w:eastAsia="Microsoft YaHei" w:hint="eastAsia"/>
        </w:rPr>
        <w:t xml:space="preserve"> 9 - </w:t>
      </w:r>
      <w:r w:rsidRPr="00E52D26">
        <w:rPr>
          <w:rFonts w:eastAsia="Microsoft YaHei" w:hint="eastAsia"/>
        </w:rPr>
        <w:t>监控和排除数据存储和处理的故障</w:t>
      </w:r>
      <w:bookmarkStart w:id="0" w:name="_GoBack"/>
      <w:bookmarkEnd w:id="0"/>
    </w:p>
    <w:p w14:paraId="0940EBFA" w14:textId="21F3BC58" w:rsidR="00B5454D" w:rsidRPr="00E52D26" w:rsidRDefault="00B5454D" w:rsidP="00B5454D">
      <w:pPr>
        <w:pStyle w:val="Heading3"/>
        <w:rPr>
          <w:rFonts w:eastAsia="Microsoft YaHei"/>
        </w:rPr>
      </w:pPr>
      <w:r w:rsidRPr="00E52D26">
        <w:rPr>
          <w:rFonts w:eastAsia="Microsoft YaHei" w:hint="eastAsia"/>
        </w:rPr>
        <w:t>练习</w:t>
      </w:r>
      <w:r w:rsidRPr="00E52D26">
        <w:rPr>
          <w:rFonts w:eastAsia="Microsoft YaHei" w:hint="eastAsia"/>
        </w:rPr>
        <w:t xml:space="preserve"> 4</w:t>
      </w:r>
      <w:r w:rsidRPr="00E52D26">
        <w:rPr>
          <w:rFonts w:eastAsia="Microsoft YaHei" w:hint="eastAsia"/>
        </w:rPr>
        <w:t>：管理灾难恢复</w:t>
      </w:r>
    </w:p>
    <w:p w14:paraId="159C5FC1" w14:textId="77777777" w:rsidR="003D4A3A" w:rsidRPr="00E52D26" w:rsidRDefault="003D4A3A" w:rsidP="003D4A3A">
      <w:pPr>
        <w:shd w:val="clear" w:color="auto" w:fill="FFFFFF"/>
        <w:spacing w:line="285" w:lineRule="atLeast"/>
        <w:rPr>
          <w:rFonts w:ascii="Segoe UI" w:eastAsia="Microsoft YaHei" w:hAnsi="Segoe UI" w:cs="Segoe UI"/>
        </w:rPr>
      </w:pPr>
    </w:p>
    <w:p w14:paraId="1EB26D89" w14:textId="56018718" w:rsidR="004C67DE" w:rsidRPr="00E52D26" w:rsidRDefault="004C67DE" w:rsidP="003D4A3A">
      <w:pPr>
        <w:shd w:val="clear" w:color="auto" w:fill="FFFFFF"/>
        <w:spacing w:line="285" w:lineRule="atLeast"/>
        <w:rPr>
          <w:rFonts w:ascii="Segoe UI" w:eastAsia="Microsoft YaHei" w:hAnsi="Segoe UI" w:cs="Segoe UI"/>
        </w:rPr>
      </w:pPr>
      <w:r w:rsidRPr="00E52D26">
        <w:rPr>
          <w:rFonts w:ascii="Segoe UI" w:eastAsia="Microsoft YaHei" w:hAnsi="Segoe UI" w:hint="eastAsia"/>
        </w:rPr>
        <w:t>公司对于存储在</w:t>
      </w:r>
      <w:r w:rsidRPr="00E52D26">
        <w:rPr>
          <w:rFonts w:ascii="Segoe UI" w:eastAsia="Microsoft YaHei" w:hAnsi="Segoe UI" w:hint="eastAsia"/>
        </w:rPr>
        <w:t xml:space="preserve"> </w:t>
      </w:r>
      <w:proofErr w:type="spellStart"/>
      <w:r w:rsidRPr="00E52D26">
        <w:rPr>
          <w:rFonts w:ascii="Segoe UI" w:eastAsia="Microsoft YaHei" w:hAnsi="Segoe UI" w:hint="eastAsia"/>
        </w:rPr>
        <w:t>awcdbstudxx</w:t>
      </w:r>
      <w:proofErr w:type="spellEnd"/>
      <w:r w:rsidRPr="00E52D26">
        <w:rPr>
          <w:rFonts w:ascii="Segoe UI" w:eastAsia="Microsoft YaHei" w:hAnsi="Segoe UI" w:hint="eastAsia"/>
        </w:rPr>
        <w:t xml:space="preserve"> Cosmos DB </w:t>
      </w:r>
      <w:r w:rsidRPr="00E52D26">
        <w:rPr>
          <w:rFonts w:ascii="Segoe UI" w:eastAsia="Microsoft YaHei" w:hAnsi="Segoe UI" w:hint="eastAsia"/>
        </w:rPr>
        <w:t>中的产品数据库的恢复存在一些担忧。</w:t>
      </w:r>
      <w:r w:rsidRPr="00E52D26">
        <w:rPr>
          <w:rFonts w:ascii="Segoe UI" w:eastAsia="Microsoft YaHei" w:hAnsi="Segoe UI" w:hint="eastAsia"/>
        </w:rPr>
        <w:t xml:space="preserve">IS </w:t>
      </w:r>
      <w:r w:rsidRPr="00E52D26">
        <w:rPr>
          <w:rFonts w:ascii="Segoe UI" w:eastAsia="Microsoft YaHei" w:hAnsi="Segoe UI" w:hint="eastAsia"/>
        </w:rPr>
        <w:t>部门已要求你提供高级步骤，以便在产品数据库由于意外删除或移除数据库而不可用时采取这些步骤。</w:t>
      </w:r>
    </w:p>
    <w:p w14:paraId="7AA7D9A2" w14:textId="77777777" w:rsidR="00B5454D" w:rsidRPr="00E52D26" w:rsidRDefault="00B5454D" w:rsidP="00B5454D">
      <w:pPr>
        <w:rPr>
          <w:rFonts w:ascii="Segoe UI" w:eastAsia="Microsoft YaHei" w:hAnsi="Segoe UI" w:cs="Segoe UI"/>
        </w:rPr>
      </w:pPr>
      <w:r w:rsidRPr="00E52D26">
        <w:rPr>
          <w:rFonts w:ascii="Segoe UI" w:eastAsia="Microsoft YaHei" w:hAnsi="Segoe UI" w:hint="eastAsia"/>
          <w:b/>
        </w:rPr>
        <w:t>注</w:t>
      </w:r>
      <w:r w:rsidRPr="00E52D26">
        <w:rPr>
          <w:rFonts w:ascii="Segoe UI" w:eastAsia="Microsoft YaHei" w:hAnsi="Segoe UI" w:hint="eastAsia"/>
        </w:rPr>
        <w:t>：由于答案会因小组回答而异，因此没有提供答案</w:t>
      </w:r>
    </w:p>
    <w:tbl>
      <w:tblPr>
        <w:tblStyle w:val="TableGrid"/>
        <w:tblW w:w="0" w:type="auto"/>
        <w:tblLook w:val="04A0" w:firstRow="1" w:lastRow="0" w:firstColumn="1" w:lastColumn="0" w:noHBand="0" w:noVBand="1"/>
      </w:tblPr>
      <w:tblGrid>
        <w:gridCol w:w="846"/>
        <w:gridCol w:w="8080"/>
      </w:tblGrid>
      <w:tr w:rsidR="003D4A3A" w:rsidRPr="00E52D26" w14:paraId="049C0FE8" w14:textId="77777777" w:rsidTr="003D4A3A">
        <w:tc>
          <w:tcPr>
            <w:tcW w:w="846" w:type="dxa"/>
          </w:tcPr>
          <w:p w14:paraId="14551B28" w14:textId="25D3D649" w:rsidR="003D4A3A" w:rsidRPr="00E52D26" w:rsidRDefault="003D4A3A" w:rsidP="00A1439F">
            <w:pPr>
              <w:rPr>
                <w:rFonts w:ascii="Segoe UI" w:eastAsia="Microsoft YaHei" w:hAnsi="Segoe UI" w:cs="Segoe UI"/>
              </w:rPr>
            </w:pPr>
            <w:r w:rsidRPr="00E52D26">
              <w:rPr>
                <w:rFonts w:ascii="Segoe UI" w:eastAsia="Microsoft YaHei" w:hAnsi="Segoe UI" w:hint="eastAsia"/>
              </w:rPr>
              <w:t>步骤号</w:t>
            </w:r>
          </w:p>
        </w:tc>
        <w:tc>
          <w:tcPr>
            <w:tcW w:w="8080" w:type="dxa"/>
          </w:tcPr>
          <w:p w14:paraId="1FFF9863" w14:textId="472DF652" w:rsidR="003D4A3A" w:rsidRPr="00E52D26" w:rsidRDefault="003D4A3A" w:rsidP="00A1439F">
            <w:pPr>
              <w:rPr>
                <w:rFonts w:ascii="Segoe UI" w:eastAsia="Microsoft YaHei" w:hAnsi="Segoe UI" w:cs="Segoe UI"/>
              </w:rPr>
            </w:pPr>
            <w:r w:rsidRPr="00E52D26">
              <w:rPr>
                <w:rFonts w:ascii="Segoe UI" w:eastAsia="Microsoft YaHei" w:hAnsi="Segoe UI" w:hint="eastAsia"/>
              </w:rPr>
              <w:t>高级恢复步骤</w:t>
            </w:r>
          </w:p>
        </w:tc>
      </w:tr>
      <w:tr w:rsidR="00D25299" w:rsidRPr="00E52D26" w14:paraId="480B7B63" w14:textId="77777777" w:rsidTr="003D4A3A">
        <w:tc>
          <w:tcPr>
            <w:tcW w:w="846" w:type="dxa"/>
          </w:tcPr>
          <w:p w14:paraId="721AEA74" w14:textId="77777777" w:rsidR="00D25299" w:rsidRPr="00E52D26" w:rsidRDefault="00D25299" w:rsidP="00D25299">
            <w:pPr>
              <w:rPr>
                <w:rFonts w:ascii="Segoe UI" w:eastAsia="Microsoft YaHei" w:hAnsi="Segoe UI" w:cs="Segoe UI"/>
              </w:rPr>
            </w:pPr>
            <w:r w:rsidRPr="00E52D26">
              <w:rPr>
                <w:rFonts w:ascii="Segoe UI" w:eastAsia="Microsoft YaHei" w:hAnsi="Segoe UI" w:hint="eastAsia"/>
              </w:rPr>
              <w:t>1</w:t>
            </w:r>
          </w:p>
        </w:tc>
        <w:tc>
          <w:tcPr>
            <w:tcW w:w="8080" w:type="dxa"/>
          </w:tcPr>
          <w:p w14:paraId="0DA166AB" w14:textId="7A4EDCEB" w:rsidR="00D25299" w:rsidRPr="00E52D26" w:rsidRDefault="00D25299" w:rsidP="00D25299">
            <w:pPr>
              <w:rPr>
                <w:rFonts w:ascii="Segoe UI" w:eastAsia="Microsoft YaHei" w:hAnsi="Segoe UI" w:cs="Segoe UI"/>
              </w:rPr>
            </w:pPr>
          </w:p>
        </w:tc>
      </w:tr>
      <w:tr w:rsidR="00D25299" w:rsidRPr="00E52D26" w14:paraId="2F72B73D" w14:textId="77777777" w:rsidTr="003D4A3A">
        <w:tc>
          <w:tcPr>
            <w:tcW w:w="846" w:type="dxa"/>
          </w:tcPr>
          <w:p w14:paraId="7B895762" w14:textId="77777777" w:rsidR="00D25299" w:rsidRPr="00E52D26" w:rsidRDefault="00D25299" w:rsidP="00D25299">
            <w:pPr>
              <w:rPr>
                <w:rFonts w:ascii="Segoe UI" w:eastAsia="Microsoft YaHei" w:hAnsi="Segoe UI" w:cs="Segoe UI"/>
              </w:rPr>
            </w:pPr>
            <w:r w:rsidRPr="00E52D26">
              <w:rPr>
                <w:rFonts w:ascii="Segoe UI" w:eastAsia="Microsoft YaHei" w:hAnsi="Segoe UI" w:hint="eastAsia"/>
              </w:rPr>
              <w:t>2</w:t>
            </w:r>
          </w:p>
        </w:tc>
        <w:tc>
          <w:tcPr>
            <w:tcW w:w="8080" w:type="dxa"/>
          </w:tcPr>
          <w:p w14:paraId="5EEA434F" w14:textId="3E7E22AD" w:rsidR="00D25299" w:rsidRPr="00E52D26" w:rsidRDefault="00D25299" w:rsidP="00D25299">
            <w:pPr>
              <w:rPr>
                <w:rFonts w:ascii="Segoe UI" w:eastAsia="Microsoft YaHei" w:hAnsi="Segoe UI" w:cs="Segoe UI"/>
              </w:rPr>
            </w:pPr>
          </w:p>
        </w:tc>
      </w:tr>
      <w:tr w:rsidR="00D25299" w:rsidRPr="00E52D26" w14:paraId="1D2690E7" w14:textId="77777777" w:rsidTr="003D4A3A">
        <w:tc>
          <w:tcPr>
            <w:tcW w:w="846" w:type="dxa"/>
          </w:tcPr>
          <w:p w14:paraId="2F14BCE9" w14:textId="5B971613" w:rsidR="00D25299" w:rsidRPr="00E52D26" w:rsidRDefault="00D25299" w:rsidP="00D25299">
            <w:pPr>
              <w:rPr>
                <w:rFonts w:ascii="Segoe UI" w:eastAsia="Microsoft YaHei" w:hAnsi="Segoe UI" w:cs="Segoe UI"/>
              </w:rPr>
            </w:pPr>
            <w:r w:rsidRPr="00E52D26">
              <w:rPr>
                <w:rFonts w:ascii="Segoe UI" w:eastAsia="Microsoft YaHei" w:hAnsi="Segoe UI" w:hint="eastAsia"/>
              </w:rPr>
              <w:t>3</w:t>
            </w:r>
          </w:p>
        </w:tc>
        <w:tc>
          <w:tcPr>
            <w:tcW w:w="8080" w:type="dxa"/>
          </w:tcPr>
          <w:p w14:paraId="49A013DB" w14:textId="080511B4" w:rsidR="00D25299" w:rsidRPr="00E52D26" w:rsidRDefault="00D25299" w:rsidP="00D25299">
            <w:pPr>
              <w:rPr>
                <w:rFonts w:ascii="Segoe UI" w:eastAsia="Microsoft YaHei" w:hAnsi="Segoe UI" w:cs="Segoe UI"/>
              </w:rPr>
            </w:pPr>
          </w:p>
        </w:tc>
      </w:tr>
      <w:tr w:rsidR="00D25299" w:rsidRPr="00E52D26" w14:paraId="5B319532" w14:textId="77777777" w:rsidTr="003D4A3A">
        <w:tc>
          <w:tcPr>
            <w:tcW w:w="846" w:type="dxa"/>
          </w:tcPr>
          <w:p w14:paraId="3A69839D" w14:textId="4E36C9EB" w:rsidR="00D25299" w:rsidRPr="00E52D26" w:rsidRDefault="00D25299" w:rsidP="00D25299">
            <w:pPr>
              <w:rPr>
                <w:rFonts w:ascii="Segoe UI" w:eastAsia="Microsoft YaHei" w:hAnsi="Segoe UI" w:cs="Segoe UI"/>
              </w:rPr>
            </w:pPr>
            <w:r w:rsidRPr="00E52D26">
              <w:rPr>
                <w:rFonts w:ascii="Segoe UI" w:eastAsia="Microsoft YaHei" w:hAnsi="Segoe UI" w:hint="eastAsia"/>
              </w:rPr>
              <w:t>4</w:t>
            </w:r>
          </w:p>
        </w:tc>
        <w:tc>
          <w:tcPr>
            <w:tcW w:w="8080" w:type="dxa"/>
          </w:tcPr>
          <w:p w14:paraId="7CEAEA75" w14:textId="4584EB79" w:rsidR="00D25299" w:rsidRPr="00E52D26" w:rsidRDefault="00D25299" w:rsidP="00D25299">
            <w:pPr>
              <w:rPr>
                <w:rFonts w:ascii="Segoe UI" w:eastAsia="Microsoft YaHei" w:hAnsi="Segoe UI" w:cs="Segoe UI"/>
              </w:rPr>
            </w:pPr>
          </w:p>
        </w:tc>
      </w:tr>
      <w:tr w:rsidR="00D25299" w:rsidRPr="00E52D26" w14:paraId="06A9B8D8" w14:textId="77777777" w:rsidTr="003D4A3A">
        <w:tc>
          <w:tcPr>
            <w:tcW w:w="846" w:type="dxa"/>
          </w:tcPr>
          <w:p w14:paraId="5DB39F69" w14:textId="26ED0F3E" w:rsidR="00D25299" w:rsidRPr="00E52D26" w:rsidRDefault="00D25299" w:rsidP="00D25299">
            <w:pPr>
              <w:rPr>
                <w:rFonts w:ascii="Segoe UI" w:eastAsia="Microsoft YaHei" w:hAnsi="Segoe UI" w:cs="Segoe UI"/>
              </w:rPr>
            </w:pPr>
            <w:r w:rsidRPr="00E52D26">
              <w:rPr>
                <w:rFonts w:ascii="Segoe UI" w:eastAsia="Microsoft YaHei" w:hAnsi="Segoe UI" w:hint="eastAsia"/>
              </w:rPr>
              <w:t>5</w:t>
            </w:r>
          </w:p>
        </w:tc>
        <w:tc>
          <w:tcPr>
            <w:tcW w:w="8080" w:type="dxa"/>
          </w:tcPr>
          <w:p w14:paraId="4EF77754" w14:textId="174A6CEE" w:rsidR="00D25299" w:rsidRPr="00E52D26" w:rsidRDefault="00D25299" w:rsidP="00D25299">
            <w:pPr>
              <w:rPr>
                <w:rFonts w:ascii="Segoe UI" w:eastAsia="Microsoft YaHei" w:hAnsi="Segoe UI" w:cs="Segoe UI"/>
              </w:rPr>
            </w:pPr>
          </w:p>
        </w:tc>
      </w:tr>
      <w:tr w:rsidR="00D25299" w:rsidRPr="00E52D26" w14:paraId="1D07776A" w14:textId="77777777" w:rsidTr="003D4A3A">
        <w:tc>
          <w:tcPr>
            <w:tcW w:w="846" w:type="dxa"/>
          </w:tcPr>
          <w:p w14:paraId="570610E0" w14:textId="6F6E9350" w:rsidR="00D25299" w:rsidRPr="00E52D26" w:rsidRDefault="00D25299" w:rsidP="00D25299">
            <w:pPr>
              <w:rPr>
                <w:rFonts w:ascii="Segoe UI" w:eastAsia="Microsoft YaHei" w:hAnsi="Segoe UI" w:cs="Segoe UI"/>
              </w:rPr>
            </w:pPr>
            <w:r w:rsidRPr="00E52D26">
              <w:rPr>
                <w:rFonts w:ascii="Segoe UI" w:eastAsia="Microsoft YaHei" w:hAnsi="Segoe UI" w:hint="eastAsia"/>
              </w:rPr>
              <w:t>6</w:t>
            </w:r>
          </w:p>
        </w:tc>
        <w:tc>
          <w:tcPr>
            <w:tcW w:w="8080" w:type="dxa"/>
          </w:tcPr>
          <w:p w14:paraId="1EC23F6A" w14:textId="1D41B67D" w:rsidR="00D25299" w:rsidRPr="00E52D26" w:rsidRDefault="00D25299" w:rsidP="00D25299">
            <w:pPr>
              <w:rPr>
                <w:rFonts w:ascii="Segoe UI" w:eastAsia="Microsoft YaHei" w:hAnsi="Segoe UI" w:cs="Segoe UI"/>
              </w:rPr>
            </w:pPr>
          </w:p>
        </w:tc>
      </w:tr>
      <w:tr w:rsidR="00D25299" w:rsidRPr="00E52D26" w14:paraId="01048946" w14:textId="77777777" w:rsidTr="003D4A3A">
        <w:tc>
          <w:tcPr>
            <w:tcW w:w="846" w:type="dxa"/>
          </w:tcPr>
          <w:p w14:paraId="0048E445" w14:textId="00166372" w:rsidR="00D25299" w:rsidRPr="00E52D26" w:rsidRDefault="00D25299" w:rsidP="00D25299">
            <w:pPr>
              <w:rPr>
                <w:rFonts w:ascii="Segoe UI" w:eastAsia="Microsoft YaHei" w:hAnsi="Segoe UI" w:cs="Segoe UI"/>
              </w:rPr>
            </w:pPr>
            <w:r w:rsidRPr="00E52D26">
              <w:rPr>
                <w:rFonts w:ascii="Segoe UI" w:eastAsia="Microsoft YaHei" w:hAnsi="Segoe UI" w:hint="eastAsia"/>
              </w:rPr>
              <w:t>7</w:t>
            </w:r>
          </w:p>
        </w:tc>
        <w:tc>
          <w:tcPr>
            <w:tcW w:w="8080" w:type="dxa"/>
          </w:tcPr>
          <w:p w14:paraId="0769CDB0" w14:textId="7D028C95" w:rsidR="00D25299" w:rsidRPr="00E52D26" w:rsidRDefault="00D25299" w:rsidP="00D25299">
            <w:pPr>
              <w:rPr>
                <w:rFonts w:ascii="Segoe UI" w:eastAsia="Microsoft YaHei" w:hAnsi="Segoe UI" w:cs="Segoe UI"/>
              </w:rPr>
            </w:pPr>
          </w:p>
        </w:tc>
      </w:tr>
      <w:tr w:rsidR="00D25299" w:rsidRPr="00E52D26" w14:paraId="63C4F861" w14:textId="77777777" w:rsidTr="003D4A3A">
        <w:tc>
          <w:tcPr>
            <w:tcW w:w="846" w:type="dxa"/>
          </w:tcPr>
          <w:p w14:paraId="38D64A70" w14:textId="04B6EC7D" w:rsidR="00D25299" w:rsidRPr="00E52D26" w:rsidRDefault="00D25299" w:rsidP="00D25299">
            <w:pPr>
              <w:rPr>
                <w:rFonts w:ascii="Segoe UI" w:eastAsia="Microsoft YaHei" w:hAnsi="Segoe UI" w:cs="Segoe UI"/>
              </w:rPr>
            </w:pPr>
            <w:r w:rsidRPr="00E52D26">
              <w:rPr>
                <w:rFonts w:ascii="Segoe UI" w:eastAsia="Microsoft YaHei" w:hAnsi="Segoe UI" w:hint="eastAsia"/>
              </w:rPr>
              <w:t>8</w:t>
            </w:r>
          </w:p>
        </w:tc>
        <w:tc>
          <w:tcPr>
            <w:tcW w:w="8080" w:type="dxa"/>
          </w:tcPr>
          <w:p w14:paraId="0FF276D1" w14:textId="65D832A7" w:rsidR="00D25299" w:rsidRPr="00E52D26" w:rsidRDefault="00D25299" w:rsidP="00D25299">
            <w:pPr>
              <w:rPr>
                <w:rFonts w:ascii="Segoe UI" w:eastAsia="Microsoft YaHei" w:hAnsi="Segoe UI" w:cs="Segoe UI"/>
              </w:rPr>
            </w:pPr>
          </w:p>
        </w:tc>
      </w:tr>
      <w:tr w:rsidR="00D25299" w:rsidRPr="00E52D26" w14:paraId="387D4D3D" w14:textId="77777777" w:rsidTr="003D4A3A">
        <w:tc>
          <w:tcPr>
            <w:tcW w:w="846" w:type="dxa"/>
          </w:tcPr>
          <w:p w14:paraId="780ADD62" w14:textId="3BC37692" w:rsidR="00D25299" w:rsidRPr="00E52D26" w:rsidRDefault="00D25299" w:rsidP="00D25299">
            <w:pPr>
              <w:rPr>
                <w:rFonts w:ascii="Segoe UI" w:eastAsia="Microsoft YaHei" w:hAnsi="Segoe UI" w:cs="Segoe UI"/>
              </w:rPr>
            </w:pPr>
            <w:r w:rsidRPr="00E52D26">
              <w:rPr>
                <w:rFonts w:ascii="Segoe UI" w:eastAsia="Microsoft YaHei" w:hAnsi="Segoe UI" w:hint="eastAsia"/>
              </w:rPr>
              <w:t>9</w:t>
            </w:r>
          </w:p>
        </w:tc>
        <w:tc>
          <w:tcPr>
            <w:tcW w:w="8080" w:type="dxa"/>
          </w:tcPr>
          <w:p w14:paraId="53DBF61B" w14:textId="321C1AB1" w:rsidR="00D25299" w:rsidRPr="00E52D26" w:rsidRDefault="00D25299" w:rsidP="00D25299">
            <w:pPr>
              <w:rPr>
                <w:rFonts w:ascii="Segoe UI" w:eastAsia="Microsoft YaHei" w:hAnsi="Segoe UI" w:cs="Segoe UI"/>
              </w:rPr>
            </w:pPr>
          </w:p>
        </w:tc>
      </w:tr>
      <w:tr w:rsidR="00D25299" w:rsidRPr="00E52D26" w14:paraId="5673321B" w14:textId="77777777" w:rsidTr="003D4A3A">
        <w:tc>
          <w:tcPr>
            <w:tcW w:w="846" w:type="dxa"/>
          </w:tcPr>
          <w:p w14:paraId="6B4AEFFA" w14:textId="30C21584" w:rsidR="00D25299" w:rsidRPr="00E52D26" w:rsidRDefault="00D25299" w:rsidP="00D25299">
            <w:pPr>
              <w:rPr>
                <w:rFonts w:ascii="Segoe UI" w:eastAsia="Microsoft YaHei" w:hAnsi="Segoe UI" w:cs="Segoe UI"/>
              </w:rPr>
            </w:pPr>
            <w:r w:rsidRPr="00E52D26">
              <w:rPr>
                <w:rFonts w:ascii="Segoe UI" w:eastAsia="Microsoft YaHei" w:hAnsi="Segoe UI" w:hint="eastAsia"/>
              </w:rPr>
              <w:t>10</w:t>
            </w:r>
          </w:p>
        </w:tc>
        <w:tc>
          <w:tcPr>
            <w:tcW w:w="8080" w:type="dxa"/>
          </w:tcPr>
          <w:p w14:paraId="34E5296E" w14:textId="7B38D2F6" w:rsidR="00D25299" w:rsidRPr="00E52D26" w:rsidRDefault="00D25299" w:rsidP="00D25299">
            <w:pPr>
              <w:rPr>
                <w:rFonts w:ascii="Segoe UI" w:eastAsia="Microsoft YaHei" w:hAnsi="Segoe UI" w:cs="Segoe UI"/>
              </w:rPr>
            </w:pPr>
          </w:p>
        </w:tc>
      </w:tr>
    </w:tbl>
    <w:p w14:paraId="5EEC722E" w14:textId="77777777" w:rsidR="00B5454D" w:rsidRPr="00E52D26" w:rsidRDefault="00B5454D" w:rsidP="00B5454D">
      <w:pPr>
        <w:rPr>
          <w:rFonts w:eastAsia="Microsoft YaHei"/>
        </w:rPr>
      </w:pPr>
    </w:p>
    <w:p w14:paraId="19C66B86" w14:textId="77777777" w:rsidR="00DE5344" w:rsidRPr="00E52D26" w:rsidRDefault="00DE5344" w:rsidP="00B5454D">
      <w:pPr>
        <w:rPr>
          <w:rFonts w:eastAsia="Microsoft YaHei"/>
        </w:rPr>
      </w:pPr>
    </w:p>
    <w:sectPr w:rsidR="00DE5344" w:rsidRPr="00E52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25EA4"/>
    <w:rsid w:val="00126719"/>
    <w:rsid w:val="00141940"/>
    <w:rsid w:val="001C4363"/>
    <w:rsid w:val="00233656"/>
    <w:rsid w:val="00240146"/>
    <w:rsid w:val="002614D7"/>
    <w:rsid w:val="002B460E"/>
    <w:rsid w:val="003D4A3A"/>
    <w:rsid w:val="004C67DE"/>
    <w:rsid w:val="00565832"/>
    <w:rsid w:val="00597DA1"/>
    <w:rsid w:val="00615578"/>
    <w:rsid w:val="00675539"/>
    <w:rsid w:val="006A0A36"/>
    <w:rsid w:val="0076445C"/>
    <w:rsid w:val="00951F1F"/>
    <w:rsid w:val="009605F0"/>
    <w:rsid w:val="009950E6"/>
    <w:rsid w:val="00B5454D"/>
    <w:rsid w:val="00BC23E1"/>
    <w:rsid w:val="00BF622C"/>
    <w:rsid w:val="00C95D43"/>
    <w:rsid w:val="00D25299"/>
    <w:rsid w:val="00DE5344"/>
    <w:rsid w:val="00E00A5A"/>
    <w:rsid w:val="00E52D26"/>
    <w:rsid w:val="00F5191A"/>
    <w:rsid w:val="00F67B70"/>
    <w:rsid w:val="00FC207F"/>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454D"/>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eastAsia="SimSun"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eastAsia="SimSun" w:hAnsi="Segoe UI" w:cs="Segoe UI"/>
      <w:sz w:val="18"/>
      <w:szCs w:val="18"/>
    </w:rPr>
  </w:style>
  <w:style w:type="character" w:styleId="Hyperlink">
    <w:name w:val="Hyperlink"/>
    <w:basedOn w:val="DefaultParagraphFont"/>
    <w:uiPriority w:val="99"/>
    <w:semiHidden/>
    <w:unhideWhenUsed/>
    <w:rsid w:val="003D4A3A"/>
    <w:rPr>
      <w:color w:val="0000FF"/>
      <w:u w:val="single"/>
    </w:rPr>
  </w:style>
  <w:style w:type="character" w:styleId="HTMLCode">
    <w:name w:val="HTML Code"/>
    <w:basedOn w:val="DefaultParagraphFont"/>
    <w:uiPriority w:val="99"/>
    <w:semiHidden/>
    <w:unhideWhenUsed/>
    <w:rsid w:val="00D25299"/>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972">
      <w:bodyDiv w:val="1"/>
      <w:marLeft w:val="0"/>
      <w:marRight w:val="0"/>
      <w:marTop w:val="0"/>
      <w:marBottom w:val="0"/>
      <w:divBdr>
        <w:top w:val="none" w:sz="0" w:space="0" w:color="auto"/>
        <w:left w:val="none" w:sz="0" w:space="0" w:color="auto"/>
        <w:bottom w:val="none" w:sz="0" w:space="0" w:color="auto"/>
        <w:right w:val="none" w:sz="0" w:space="0" w:color="auto"/>
      </w:divBdr>
      <w:divsChild>
        <w:div w:id="1115099464">
          <w:marLeft w:val="0"/>
          <w:marRight w:val="0"/>
          <w:marTop w:val="0"/>
          <w:marBottom w:val="0"/>
          <w:divBdr>
            <w:top w:val="none" w:sz="0" w:space="0" w:color="auto"/>
            <w:left w:val="none" w:sz="0" w:space="0" w:color="auto"/>
            <w:bottom w:val="none" w:sz="0" w:space="0" w:color="auto"/>
            <w:right w:val="none" w:sz="0" w:space="0" w:color="auto"/>
          </w:divBdr>
          <w:divsChild>
            <w:div w:id="812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335">
      <w:bodyDiv w:val="1"/>
      <w:marLeft w:val="0"/>
      <w:marRight w:val="0"/>
      <w:marTop w:val="0"/>
      <w:marBottom w:val="0"/>
      <w:divBdr>
        <w:top w:val="none" w:sz="0" w:space="0" w:color="auto"/>
        <w:left w:val="none" w:sz="0" w:space="0" w:color="auto"/>
        <w:bottom w:val="none" w:sz="0" w:space="0" w:color="auto"/>
        <w:right w:val="none" w:sz="0" w:space="0" w:color="auto"/>
      </w:divBdr>
      <w:divsChild>
        <w:div w:id="1539515171">
          <w:marLeft w:val="0"/>
          <w:marRight w:val="0"/>
          <w:marTop w:val="0"/>
          <w:marBottom w:val="0"/>
          <w:divBdr>
            <w:top w:val="none" w:sz="0" w:space="0" w:color="auto"/>
            <w:left w:val="none" w:sz="0" w:space="0" w:color="auto"/>
            <w:bottom w:val="none" w:sz="0" w:space="0" w:color="auto"/>
            <w:right w:val="none" w:sz="0" w:space="0" w:color="auto"/>
          </w:divBdr>
          <w:divsChild>
            <w:div w:id="1265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5708">
      <w:bodyDiv w:val="1"/>
      <w:marLeft w:val="0"/>
      <w:marRight w:val="0"/>
      <w:marTop w:val="0"/>
      <w:marBottom w:val="0"/>
      <w:divBdr>
        <w:top w:val="none" w:sz="0" w:space="0" w:color="auto"/>
        <w:left w:val="none" w:sz="0" w:space="0" w:color="auto"/>
        <w:bottom w:val="none" w:sz="0" w:space="0" w:color="auto"/>
        <w:right w:val="none" w:sz="0" w:space="0" w:color="auto"/>
      </w:divBdr>
      <w:divsChild>
        <w:div w:id="1012075401">
          <w:marLeft w:val="0"/>
          <w:marRight w:val="0"/>
          <w:marTop w:val="0"/>
          <w:marBottom w:val="0"/>
          <w:divBdr>
            <w:top w:val="none" w:sz="0" w:space="0" w:color="auto"/>
            <w:left w:val="none" w:sz="0" w:space="0" w:color="auto"/>
            <w:bottom w:val="none" w:sz="0" w:space="0" w:color="auto"/>
            <w:right w:val="none" w:sz="0" w:space="0" w:color="auto"/>
          </w:divBdr>
          <w:divsChild>
            <w:div w:id="9669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690">
      <w:bodyDiv w:val="1"/>
      <w:marLeft w:val="0"/>
      <w:marRight w:val="0"/>
      <w:marTop w:val="0"/>
      <w:marBottom w:val="0"/>
      <w:divBdr>
        <w:top w:val="none" w:sz="0" w:space="0" w:color="auto"/>
        <w:left w:val="none" w:sz="0" w:space="0" w:color="auto"/>
        <w:bottom w:val="none" w:sz="0" w:space="0" w:color="auto"/>
        <w:right w:val="none" w:sz="0" w:space="0" w:color="auto"/>
      </w:divBdr>
      <w:divsChild>
        <w:div w:id="2030329784">
          <w:marLeft w:val="0"/>
          <w:marRight w:val="0"/>
          <w:marTop w:val="0"/>
          <w:marBottom w:val="0"/>
          <w:divBdr>
            <w:top w:val="none" w:sz="0" w:space="0" w:color="auto"/>
            <w:left w:val="none" w:sz="0" w:space="0" w:color="auto"/>
            <w:bottom w:val="none" w:sz="0" w:space="0" w:color="auto"/>
            <w:right w:val="none" w:sz="0" w:space="0" w:color="auto"/>
          </w:divBdr>
          <w:divsChild>
            <w:div w:id="1682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75">
      <w:bodyDiv w:val="1"/>
      <w:marLeft w:val="0"/>
      <w:marRight w:val="0"/>
      <w:marTop w:val="0"/>
      <w:marBottom w:val="0"/>
      <w:divBdr>
        <w:top w:val="none" w:sz="0" w:space="0" w:color="auto"/>
        <w:left w:val="none" w:sz="0" w:space="0" w:color="auto"/>
        <w:bottom w:val="none" w:sz="0" w:space="0" w:color="auto"/>
        <w:right w:val="none" w:sz="0" w:space="0" w:color="auto"/>
      </w:divBdr>
      <w:divsChild>
        <w:div w:id="1410081629">
          <w:marLeft w:val="0"/>
          <w:marRight w:val="0"/>
          <w:marTop w:val="0"/>
          <w:marBottom w:val="0"/>
          <w:divBdr>
            <w:top w:val="none" w:sz="0" w:space="0" w:color="auto"/>
            <w:left w:val="none" w:sz="0" w:space="0" w:color="auto"/>
            <w:bottom w:val="none" w:sz="0" w:space="0" w:color="auto"/>
            <w:right w:val="none" w:sz="0" w:space="0" w:color="auto"/>
          </w:divBdr>
          <w:divsChild>
            <w:div w:id="1020543330">
              <w:marLeft w:val="0"/>
              <w:marRight w:val="0"/>
              <w:marTop w:val="0"/>
              <w:marBottom w:val="0"/>
              <w:divBdr>
                <w:top w:val="none" w:sz="0" w:space="0" w:color="auto"/>
                <w:left w:val="none" w:sz="0" w:space="0" w:color="auto"/>
                <w:bottom w:val="none" w:sz="0" w:space="0" w:color="auto"/>
                <w:right w:val="none" w:sz="0" w:space="0" w:color="auto"/>
              </w:divBdr>
            </w:div>
            <w:div w:id="2037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250">
      <w:bodyDiv w:val="1"/>
      <w:marLeft w:val="0"/>
      <w:marRight w:val="0"/>
      <w:marTop w:val="0"/>
      <w:marBottom w:val="0"/>
      <w:divBdr>
        <w:top w:val="none" w:sz="0" w:space="0" w:color="auto"/>
        <w:left w:val="none" w:sz="0" w:space="0" w:color="auto"/>
        <w:bottom w:val="none" w:sz="0" w:space="0" w:color="auto"/>
        <w:right w:val="none" w:sz="0" w:space="0" w:color="auto"/>
      </w:divBdr>
      <w:divsChild>
        <w:div w:id="548957350">
          <w:marLeft w:val="0"/>
          <w:marRight w:val="0"/>
          <w:marTop w:val="0"/>
          <w:marBottom w:val="0"/>
          <w:divBdr>
            <w:top w:val="none" w:sz="0" w:space="0" w:color="auto"/>
            <w:left w:val="none" w:sz="0" w:space="0" w:color="auto"/>
            <w:bottom w:val="none" w:sz="0" w:space="0" w:color="auto"/>
            <w:right w:val="none" w:sz="0" w:space="0" w:color="auto"/>
          </w:divBdr>
          <w:divsChild>
            <w:div w:id="2918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650">
      <w:bodyDiv w:val="1"/>
      <w:marLeft w:val="0"/>
      <w:marRight w:val="0"/>
      <w:marTop w:val="0"/>
      <w:marBottom w:val="0"/>
      <w:divBdr>
        <w:top w:val="none" w:sz="0" w:space="0" w:color="auto"/>
        <w:left w:val="none" w:sz="0" w:space="0" w:color="auto"/>
        <w:bottom w:val="none" w:sz="0" w:space="0" w:color="auto"/>
        <w:right w:val="none" w:sz="0" w:space="0" w:color="auto"/>
      </w:divBdr>
      <w:divsChild>
        <w:div w:id="1598513151">
          <w:marLeft w:val="0"/>
          <w:marRight w:val="0"/>
          <w:marTop w:val="0"/>
          <w:marBottom w:val="0"/>
          <w:divBdr>
            <w:top w:val="none" w:sz="0" w:space="0" w:color="auto"/>
            <w:left w:val="none" w:sz="0" w:space="0" w:color="auto"/>
            <w:bottom w:val="none" w:sz="0" w:space="0" w:color="auto"/>
            <w:right w:val="none" w:sz="0" w:space="0" w:color="auto"/>
          </w:divBdr>
          <w:divsChild>
            <w:div w:id="918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24</cp:revision>
  <dcterms:created xsi:type="dcterms:W3CDTF">2019-04-01T14:56:00Z</dcterms:created>
  <dcterms:modified xsi:type="dcterms:W3CDTF">2019-10-08T03:17:00Z</dcterms:modified>
</cp:coreProperties>
</file>