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Äußerst erfahrener Animation Designer mit über 25 Jahren Erfahrung in der Branche.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2D- und 3D-Animationssoftware, einschließlich Adobe After Effects, Autodesk Maya und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Kompetent in der Leitung von Teams und im Projektmanagement, mit Erfahrung als Animation Team Manager.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 der Suche nach einer Stelle als Senior Animation Designer, um Fähigkeiten und gemachte Erfahrungen bei der Erstellung hochwertiger Animationen einzusetzen.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Berufserfahrung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Animation Team Manager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Januar 2015–Dezember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eines Teams von 10 Designern zur Erstellung von 2D- und 3D-Animationen für verschiedene Kundinnen und Kunden.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Verwaltung von Projektzeitleisten und -budgets und Sicherstellung der rechtzeitigen Lieferung hochwertiger Animationen.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 mit der Geschäftsleitung bei der Entwicklung und Umsetzung von Strategien zur Verbesserung der Effizienz des Animationsteams.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 2008–Dezember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2D- und 3D-Animationen für verschiedene Kundinnen und Kunden.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Animation Designer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Mai 1999–Mai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2D- und 3D-Animationen für verschiedene Kundinnen und Kunden.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Bachelor of Fine Arts in Animation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August 1995–Mai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 den Kursen gehörten 2D- und 3D-Animation, Figurendesign und Schreiben von Drehbüchern.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verschiedenen Animationsprojekten, darunter Kurzfilme und animierte Werbung.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Qualifikationen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Adobe After Effects, Autodesk Maya und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Ausgeprägte Kenntnisse der Prinzipien und Techniken der Animation.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Fähigkeit, Teams zu leiten und Projekte zu verwalten.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Ausgezeichnete Kommunikations- und Zeitmanagementfähigkeiten.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