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Tailwind Traders-Lieferantenvereinbarung</w:t>
      </w:r>
    </w:p>
    <w:p w:rsidR="000D0E72" w:rsidP="000D0E72" w14:paraId="6DE72566" w14:textId="77777777"/>
    <w:p w:rsidR="000D0E72" w:rsidRPr="00C868AD" w:rsidP="000D0E72" w14:paraId="57929DA2" w14:textId="38E1D082">
      <w:pPr>
        <w:bidi w:val="0"/>
      </w:pP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Northwind Traders ist der einzige Lieferant von Milcherzeugnissen und Eiern für Tailwind Traders.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normaltextrun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Bedingungen der Lieferantenvereinbarung, die am 25. Juli 2025 mit Tailwind Traders ausgehandelt wurde, beinhalten: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Zahlungsbedingungen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60 Tage netto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Säumnisgebühr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1 % pro Monat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Skonto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5 % Rabatt innerhalb von 15 Tagen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Ablaufdatum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25. Juli 2026 (3 Jahre ab dem Datum der Unterzeichnung)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Verlängerungsbedingungen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Die Vereinbarung verlängert sich automatisch um weitere drei Jahre, wenn sie nicht mindestens 90 Tage vor dem Ablaufdatum von einer der Parteien schriftlich gekündigt wird.</w:t>
            </w: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Mindestbestellwert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20 Kisten pro Monat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Maximaler Bestellwert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de-DE" w:eastAsia="ja-JP" w:bidi="ar-SA"/>
              </w:rPr>
              <w:t>100 Kisten pro Monat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Preisbedingungen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Marktpreis zum Zeitpunkt des Kaufs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Preisregulierungen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ja-JP" w:bidi="ar-SA"/>
              </w:rPr>
              <w:t>Preiskorrekturen sind je nach Qualität und Verfügbarkeit der Produkte möglich.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F1D5F"/>
    <w:rsid w:val="007B2B6A"/>
    <w:rsid w:val="007B4A18"/>
    <w:rsid w:val="00876BB7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16</cp:revision>
  <dcterms:created xsi:type="dcterms:W3CDTF">2023-10-25T01:18:00Z</dcterms:created>
  <dcterms:modified xsi:type="dcterms:W3CDTF">2025-05-07T12:35:00Z</dcterms:modified>
</cp:coreProperties>
</file>