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 de transformación digital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Organización: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Fecha: 27 de junio de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Inc. ha estado experimentando una iniciativa de transformación digital integral destinada a mejorar la eficiencia operativa, mejorar la experiencia del cliente y impulsar la innovación.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el resumen siguiente se describen las actualizaciones clave y los hitos alcanzados hasta la fecha.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de claves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Implementación de la infraestructura en la nube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Migración del 80 % de las aplicaciones locales a la nube.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Escalabilidad mejorada y reducción de los costos de TI en un 25 %.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Seguridad y cumplimiento mejorados de los datos con los estándares del sector.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Adopción de la inteligencia artificial y el aprendizaje automático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 del análisis con tecnología de inteligencia artificial para simplificar los procesos de toma de decisiones.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Implementación de modelos de Machine Learning para predecir el comportamiento del cliente y personalizar los esfuerzos de marketing.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Reducción de los procesos manuales, lo que conduce a un aumento del 30 % en la productividad.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Experiencia del cliente digital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Inicio de un nuevo portal de clientes con funcionalidades de autoservicio.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Introducción de bots de chat para el soporte al cliente del 24/7, lo que reduce los tiempos de respuesta en un 50 %.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mejoraron las puntuaciones de satisfacción del cliente en un 20 % durante el último año.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Automatización de procesos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Implementación de la automatización de procesos robóticos (RPA) para tareas rutinarias.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ha logrado una reducción del 40 % en el tiempo de procesamiento de las operaciones empresariales clave.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Reasignación de recursos humanos a roles más estratégicos dentro de la organización.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Formación y desarrollo de empleados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Llevó a cabo programas de alfabetización digital para todos los empleados.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Lanzó una nueva plataforma de aprendizaje electrónico con cursos sobre tecnologías emergentes.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Aumento del compromiso de los empleados y la adopción de nuevas herramientas en un 35 %.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Hitos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Q1 2024: Migración completada a la infraestructura en la nube.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Q2 2024: Lanzamiento de la plataforma de análisis controlada por IA.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Q3 2024: Se introdujo un nuevo portal de clientes digitales.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Q4 2024: Se ha logrado la automatización del 50 % de los procesos rutinarios.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Planes de futuro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Continúe expandiendo las aplicaciones de inteligencia artificial y aprendizaje automático en todos los departamentos.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Mejore aún más la experiencia del cliente digital con nuevas características y servicios.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Céntrese en las medidas de ciberseguridad para protegerse frente a amenazas en evolución.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Desarrolle una estrategia digital completa para los próximos cinco años.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Conclusión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recorrido de transformación digital de Fabrikam Inc.ha llevado a mejoras significativas en la eficiencia, la satisfacción del cliente y el rendimiento empresarial general.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organización se compromete a aprovechar la tecnología para impulsar el crecimiento futuro y la innovación.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