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Acuerdo con el proveedor de Wide World Importers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Northwind Traders es el proveedor preferido de cerveza y sidra de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los términos del acuerdo con el proveedor que se negociaron con Wide World Importers el 1 de febrero de 2023, se incluyen los siguientes: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Condiciones de pago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 10 neto a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Recargo por mora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2 % por mes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Fecha de expiración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 de febrero de 2025 (2 años desde la fecha de la firma)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la renovación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El acuerdo no se renovará de forma automática y requiere una nueva negociación y firma por parte de ambas partes antes de la fecha de expiración.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mínima de pedido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50 cajas al mes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máxima de pedido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Sin máximo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los precios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El precio por caja se fija en 25 $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Ajustes de precio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No se permiten ajustes de precio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