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4" w:type="dxa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1653"/>
        <w:gridCol w:w="1750"/>
        <w:gridCol w:w="2151"/>
        <w:gridCol w:w="1625"/>
      </w:tblGrid>
      <w:tr w:rsidR="00307B46" w14:paraId="4D247727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BA10D91" w:rsidR="00670D28" w:rsidRPr="00670D28" w:rsidRDefault="00F65411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Calibri" w:cs="Calibri"/>
                <w:b/>
                <w:bCs/>
                <w:color w:val="FFFFFF"/>
                <w:lang w:val="fr-FR"/>
              </w:rPr>
              <w:t>Month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F65411" w:rsidRDefault="00F65411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fr-FR"/>
              </w:rPr>
              <w:t>Total des ventes de chaï (unités)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F65411" w:rsidRDefault="00F65411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fr-FR"/>
              </w:rPr>
              <w:t>Ventes de chaï artisanal (unités)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F65411" w:rsidRDefault="00F65411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fr-FR"/>
              </w:rPr>
              <w:t>Ventes de chaï préconfectionné (unités)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F65411" w:rsidRDefault="00F65411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fr-FR"/>
              </w:rPr>
              <w:t>Engagement sur les réseaux sociaux (vues)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F65411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fr-FR"/>
              </w:rPr>
              <w:t>Recherches en ligne de chaï</w:t>
            </w:r>
          </w:p>
        </w:tc>
      </w:tr>
      <w:tr w:rsidR="00307B46" w14:paraId="1D470ED8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3F7C4F03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Janvier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659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2663</w:t>
            </w:r>
          </w:p>
        </w:tc>
      </w:tr>
      <w:tr w:rsidR="00307B46" w14:paraId="759F8E76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5660C82A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Février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729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2546</w:t>
            </w:r>
          </w:p>
        </w:tc>
      </w:tr>
      <w:tr w:rsidR="00307B46" w14:paraId="2FD36E70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46067F6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Mars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292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-4 %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2371</w:t>
            </w:r>
          </w:p>
        </w:tc>
      </w:tr>
      <w:tr w:rsidR="00307B46" w14:paraId="45D987CE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641B1120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Avril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935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05:17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2996</w:t>
            </w:r>
          </w:p>
        </w:tc>
      </w:tr>
      <w:tr w:rsidR="00307B46" w14:paraId="518D3DB7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6E111041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Mai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863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5:48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599</w:t>
            </w:r>
          </w:p>
        </w:tc>
      </w:tr>
      <w:tr w:rsidR="00307B46" w14:paraId="38AEE73A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28A2360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Juin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807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5016</w:t>
            </w:r>
          </w:p>
        </w:tc>
      </w:tr>
      <w:tr w:rsidR="00307B46" w14:paraId="3E50D043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C957FB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Juillet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459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2510</w:t>
            </w:r>
          </w:p>
        </w:tc>
      </w:tr>
      <w:tr w:rsidR="00307B46" w14:paraId="072F0098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88007D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Août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109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2594</w:t>
            </w:r>
          </w:p>
        </w:tc>
      </w:tr>
      <w:tr w:rsidR="00307B46" w14:paraId="31A9DCC1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6CEBA4CE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Septembre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586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2784</w:t>
            </w:r>
          </w:p>
        </w:tc>
      </w:tr>
      <w:tr w:rsidR="00307B46" w14:paraId="03C45136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29BD0EA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Octobre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659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2663</w:t>
            </w:r>
          </w:p>
        </w:tc>
      </w:tr>
      <w:tr w:rsidR="00307B46" w14:paraId="32E6B7FF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5651AB04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Novembre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729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2546</w:t>
            </w:r>
          </w:p>
        </w:tc>
      </w:tr>
      <w:tr w:rsidR="00307B46" w14:paraId="06F38EBB" w14:textId="77777777" w:rsidTr="00F65411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2CB542A6" w:rsidR="00670D28" w:rsidRPr="00670D28" w:rsidRDefault="00F65411" w:rsidP="0071748B">
            <w:pPr>
              <w:spacing w:after="0" w:line="240" w:lineRule="auto"/>
              <w:ind w:right="-105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Décembre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1117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F65411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fr-FR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307B46"/>
    <w:rsid w:val="00670D28"/>
    <w:rsid w:val="00683EAB"/>
    <w:rsid w:val="0071748B"/>
    <w:rsid w:val="00884C9B"/>
    <w:rsid w:val="00984E07"/>
    <w:rsid w:val="00CD0A06"/>
    <w:rsid w:val="00F65411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2024-01-25T16:03:00Z</dcterms:created>
  <dcterms:modified xsi:type="dcterms:W3CDTF">2025-05-16T08:15:00Z</dcterms:modified>
</cp:coreProperties>
</file>