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311A9" w14:textId="7A0BF599" w:rsidR="010026F7" w:rsidRDefault="008C6D6B" w:rsidP="0B570431">
      <w:pPr>
        <w:pStyle w:val="Title"/>
      </w:pPr>
      <w:r>
        <w:rPr>
          <w:rFonts w:ascii="Aptos Display" w:eastAsia="Aptos Display" w:hAnsi="Aptos Display" w:cs="Times New Roman"/>
          <w:spacing w:val="0"/>
          <w:lang w:val="id-ID"/>
        </w:rPr>
        <w:t>Sistem Boiler vs Sistem Furnace di Bangunan Komersial</w:t>
      </w:r>
    </w:p>
    <w:p w14:paraId="4A5F9B7E" w14:textId="092EA2DB" w:rsidR="010026F7" w:rsidRDefault="008C6D6B" w:rsidP="0B570431">
      <w:pPr>
        <w:pStyle w:val="Heading1"/>
      </w:pPr>
      <w:r>
        <w:rPr>
          <w:rFonts w:ascii="Aptos Display" w:eastAsia="Aptos Display" w:hAnsi="Aptos Display" w:cs="Times New Roman"/>
          <w:color w:val="0F4761"/>
          <w:lang w:val="id-ID"/>
        </w:rPr>
        <w:t>Pendahuluan</w:t>
      </w:r>
    </w:p>
    <w:p w14:paraId="282E3525" w14:textId="64A3A28E" w:rsidR="010026F7" w:rsidRPr="008C6D6B" w:rsidRDefault="008C6D6B" w:rsidP="0B570431">
      <w:pPr>
        <w:rPr>
          <w:lang w:val="id-ID"/>
        </w:rPr>
      </w:pPr>
      <w:r>
        <w:rPr>
          <w:rFonts w:ascii="Aptos" w:eastAsia="Aptos" w:hAnsi="Aptos" w:cs="Arial"/>
          <w:lang w:val="id-ID"/>
        </w:rPr>
        <w:t xml:space="preserve">Sistem boiler dan sistem </w:t>
      </w:r>
      <w:r>
        <w:rPr>
          <w:rFonts w:ascii="Aptos" w:eastAsia="Aptos" w:hAnsi="Aptos" w:cs="Arial"/>
          <w:lang w:val="id-ID"/>
        </w:rPr>
        <w:t>furnace adalah dua jenis sistem pemanas umum yang digunakan dalam bangunan komersial. Sistem boiler menggunakan air panas atau uap untuk mendistribusikan panas ke seluruh bangunan, sementara sistem furnace menggunakan udara paksa untuk mengalirkan panas. Kedua sistem memiliki kelebihan dan kekurangan masing-masing, dan pilihan sistem mana yang akan digunakan tergantung pada berbagai faktor, seperti ukuran, usia, dan desain bangunan, iklim, efisiensi energi, dan anggaran. Dalam laporan ini, kami akan memband</w:t>
      </w:r>
      <w:r>
        <w:rPr>
          <w:rFonts w:ascii="Aptos" w:eastAsia="Aptos" w:hAnsi="Aptos" w:cs="Arial"/>
          <w:lang w:val="id-ID"/>
        </w:rPr>
        <w:t>ingkan sistem boiler dan sistem furnace dalam hal operasi, performa, biaya, dan dampaknya pada sistem AC. Kami juga akan membahas pertimbangan yang perlu diperhitungkan ketika berencana untuk beralih dari sistem boiler yang ada ke sistem furnace di bangunan komersial.</w:t>
      </w:r>
    </w:p>
    <w:p w14:paraId="118D2257" w14:textId="2453BDC0" w:rsidR="010026F7" w:rsidRPr="008C6D6B" w:rsidRDefault="008C6D6B" w:rsidP="0B570431">
      <w:pPr>
        <w:pStyle w:val="Heading1"/>
        <w:rPr>
          <w:lang w:val="id-ID"/>
        </w:rPr>
      </w:pPr>
      <w:r>
        <w:rPr>
          <w:rFonts w:ascii="Aptos Display" w:eastAsia="Aptos Display" w:hAnsi="Aptos Display" w:cs="Times New Roman"/>
          <w:color w:val="0F4761"/>
          <w:lang w:val="id-ID"/>
        </w:rPr>
        <w:t>Jenis-jenis Sistem Boiler</w:t>
      </w:r>
    </w:p>
    <w:p w14:paraId="70D6AED3" w14:textId="66F09A6F" w:rsidR="010026F7" w:rsidRPr="008C6D6B" w:rsidRDefault="008C6D6B" w:rsidP="0B570431">
      <w:pPr>
        <w:rPr>
          <w:lang w:val="id-ID"/>
        </w:rPr>
      </w:pPr>
      <w:r>
        <w:rPr>
          <w:rFonts w:ascii="Aptos" w:eastAsia="Aptos" w:hAnsi="Aptos" w:cs="Arial"/>
          <w:lang w:val="id-ID"/>
        </w:rPr>
        <w:t>Sistem boiler diklasifikasikan menjadi dua jenis utama: hot water boiler dan steam boiler. Hot water boiler memanaskan air dan mengalirkannya melalui pipa dan radiator atau pemanas baseboard di setiap ruangan. Steam boiler menghasilkan uap dan mendistribusikannya melalui pipa dan radiator atau konvektor di setiap ruangan. Uap kemudian mengembun kembali menjadi air dan kembali ke boiler. Kedua jenis boiler dapat menggunakan berbagai bahan bakar, seperti gas alam, minyak, listrik, atau biomassa, untuk memanas</w:t>
      </w:r>
      <w:r>
        <w:rPr>
          <w:rFonts w:ascii="Aptos" w:eastAsia="Aptos" w:hAnsi="Aptos" w:cs="Arial"/>
          <w:lang w:val="id-ID"/>
        </w:rPr>
        <w:t>kan air atau uap. Sistem boiler biasanya lebih efisien daripada sistem furnace, karena kehilangan lebih sedikit panas selama proses pemanasan. Namun, ia juga memiliki beberapa kelemahan, seperti biaya pemasangan dan pemeliharaan yang lebih tinggi, waktu pemanasan yang lebih lama, dan pengoperasian yang lebih kompleks.</w:t>
      </w:r>
    </w:p>
    <w:p w14:paraId="7738946D" w14:textId="1D46864D" w:rsidR="010026F7" w:rsidRPr="008C6D6B" w:rsidRDefault="008C6D6B" w:rsidP="0B570431">
      <w:pPr>
        <w:pStyle w:val="Heading1"/>
        <w:rPr>
          <w:lang w:val="id-ID"/>
        </w:rPr>
      </w:pPr>
      <w:r>
        <w:rPr>
          <w:rFonts w:ascii="Aptos Display" w:eastAsia="Aptos Display" w:hAnsi="Aptos Display" w:cs="Times New Roman"/>
          <w:color w:val="0F4761"/>
          <w:lang w:val="id-ID"/>
        </w:rPr>
        <w:t>Jenis Sistem Furnace</w:t>
      </w:r>
    </w:p>
    <w:p w14:paraId="168A56CE" w14:textId="7B733F8F" w:rsidR="010026F7" w:rsidRPr="008C6D6B" w:rsidRDefault="008C6D6B" w:rsidP="0B570431">
      <w:pPr>
        <w:rPr>
          <w:lang w:val="id-ID"/>
        </w:rPr>
      </w:pPr>
      <w:r>
        <w:rPr>
          <w:rFonts w:ascii="Aptos" w:eastAsia="Aptos" w:hAnsi="Aptos" w:cs="Arial"/>
          <w:lang w:val="id-ID"/>
        </w:rPr>
        <w:t xml:space="preserve">Sistem furnace juga diklasifikasikan menjadi dua jenis utama: single-stage furnace dan two-stage furnace. Single-stage furnace hanya memiliki satu pengaturan untuk pembakar, yang berarti ia dapat dijalankan pada kapasitas penuh atau tidak sama sekali. Two-stage furnace memiliki dua pengaturan untuk pembakar, yang berarti dapat dijalankan pada kapasitas rendah atau tinggi tergantung pada permintaan pemanasan. Kedua jenis furnace </w:t>
      </w:r>
      <w:r>
        <w:rPr>
          <w:rFonts w:ascii="Aptos" w:eastAsia="Aptos" w:hAnsi="Aptos" w:cs="Arial"/>
          <w:lang w:val="id-ID"/>
        </w:rPr>
        <w:lastRenderedPageBreak/>
        <w:t>menggunakan kipas blower untuk mengalirkan udara yang dipanaskan melalui saluran dan ventilasi di setiap ruangan. Sistem furnace juga dapat menggunakan berbagai bahan bakar, seperti gas alam, minyak, listrik, atau propana, untuk memanaskan udara. Sistem furnace biasanya lebih murah dan lebih mudah dipasang dan dipelihara daripada sistem boiler, karena memiliki lebih sedikit komponen dan lebih sedikit perpipaan. Namun, ia juga memiliki beberapa kelemahan, seperti efisiensi yang lebih rendah, tingkat kebising</w:t>
      </w:r>
      <w:r>
        <w:rPr>
          <w:rFonts w:ascii="Aptos" w:eastAsia="Aptos" w:hAnsi="Aptos" w:cs="Arial"/>
          <w:lang w:val="id-ID"/>
        </w:rPr>
        <w:t>an yang lebih tinggi, dan kualitas udara yang lebih rendah.</w:t>
      </w:r>
    </w:p>
    <w:p w14:paraId="07C743EE" w14:textId="2F0CB241" w:rsidR="010026F7" w:rsidRPr="008C6D6B" w:rsidRDefault="008C6D6B" w:rsidP="0B570431">
      <w:pPr>
        <w:pStyle w:val="Heading1"/>
        <w:rPr>
          <w:lang w:val="id-ID"/>
        </w:rPr>
      </w:pPr>
      <w:r>
        <w:rPr>
          <w:rFonts w:ascii="Aptos Display" w:eastAsia="Aptos Display" w:hAnsi="Aptos Display" w:cs="Times New Roman"/>
          <w:color w:val="0F4761"/>
          <w:lang w:val="id-ID"/>
        </w:rPr>
        <w:t>Pertimbangan untuk Beralih dari Sistem Boiler ke Sistem Furnace</w:t>
      </w:r>
    </w:p>
    <w:p w14:paraId="25EDC49A" w14:textId="6166B265" w:rsidR="010026F7" w:rsidRDefault="008C6D6B" w:rsidP="0B570431">
      <w:r>
        <w:rPr>
          <w:rFonts w:ascii="Aptos" w:eastAsia="Aptos" w:hAnsi="Aptos" w:cs="Arial"/>
          <w:lang w:val="id-ID"/>
        </w:rPr>
        <w:t>Beralih dari sistem boiler ke sistem furnace di bangunan komersial bukanlah tugas yang mudah, karena melibatkan beberapa faktor dan tantangan. Beberapa pertimbangan utamanya adalah:</w:t>
      </w:r>
    </w:p>
    <w:p w14:paraId="505B69B7" w14:textId="23F1E061" w:rsidR="010026F7" w:rsidRPr="008C6D6B" w:rsidRDefault="008C6D6B" w:rsidP="0B570431">
      <w:pPr>
        <w:pStyle w:val="ListParagraph"/>
        <w:numPr>
          <w:ilvl w:val="0"/>
          <w:numId w:val="1"/>
        </w:numPr>
        <w:rPr>
          <w:lang w:val="id-ID"/>
        </w:rPr>
      </w:pPr>
      <w:r>
        <w:rPr>
          <w:rFonts w:ascii="Aptos" w:eastAsia="Aptos" w:hAnsi="Aptos" w:cs="Arial"/>
          <w:lang w:val="id-ID"/>
        </w:rPr>
        <w:t xml:space="preserve">Ukuran dan tata letak bangunan. Sistem boiler membutuhkan lebih sedikit ruang daripada sistem furnace, karena tidak memerlukan ductwork dan ventilasi. Sistem furnace, di sisi lain, membutuhkan jaringan saluran dan ventilasi yang besar untuk mendistribusikan udara panas di seluruh bangunan. Oleh karena itu, peralihan dari sistem boiler ke sistem furnace mungkin memerlukan perubahan dan modifikasi struktural yang signifikan pada bangunan, seperti menambahkan atau menghilangkan dinding, langit-langit, lantai, </w:t>
      </w:r>
      <w:r>
        <w:rPr>
          <w:rFonts w:ascii="Aptos" w:eastAsia="Aptos" w:hAnsi="Aptos" w:cs="Arial"/>
          <w:lang w:val="id-ID"/>
        </w:rPr>
        <w:t>atau jendela.</w:t>
      </w:r>
    </w:p>
    <w:p w14:paraId="75265C3A" w14:textId="133BD01D" w:rsidR="010026F7" w:rsidRPr="008C6D6B" w:rsidRDefault="008C6D6B" w:rsidP="0B570431">
      <w:pPr>
        <w:pStyle w:val="ListParagraph"/>
        <w:numPr>
          <w:ilvl w:val="0"/>
          <w:numId w:val="1"/>
        </w:numPr>
        <w:rPr>
          <w:lang w:val="id-ID"/>
        </w:rPr>
      </w:pPr>
      <w:r>
        <w:rPr>
          <w:rFonts w:ascii="Aptos" w:eastAsia="Aptos" w:hAnsi="Aptos" w:cs="Arial"/>
          <w:lang w:val="id-ID"/>
        </w:rPr>
        <w:t>Usia dan kondisi bangunan. Sistem boiler lebih cocok untuk bangunan yang lebih tua dan bersejarah, karena mempertahankan arsitektur asli dan estetika bangunan. Sistem furnace, di sisi lain, dapat mengubah penampilan dan karakter bangunan, karena membutuhkan ductwork dan ventilasi yang mungkin tidak cocok dengan gaya dan desain bangunan. Oleh karena itu, beralih dari sistem boiler ke sistem furnace mungkin memerlukan perencanaan dan konsultasi yang cermat dengan pemilik bangunan, manajer, dan preservasionis.</w:t>
      </w:r>
    </w:p>
    <w:p w14:paraId="398B973E" w14:textId="34362E6E" w:rsidR="010026F7" w:rsidRPr="008C6D6B" w:rsidRDefault="008C6D6B" w:rsidP="0B570431">
      <w:pPr>
        <w:pStyle w:val="ListParagraph"/>
        <w:numPr>
          <w:ilvl w:val="0"/>
          <w:numId w:val="1"/>
        </w:numPr>
        <w:rPr>
          <w:lang w:val="id-ID"/>
        </w:rPr>
      </w:pPr>
      <w:r>
        <w:rPr>
          <w:rFonts w:ascii="Aptos" w:eastAsia="Aptos" w:hAnsi="Aptos" w:cs="Arial"/>
          <w:lang w:val="id-ID"/>
        </w:rPr>
        <w:t>Iklim dan cuaca lokasi. Sistem boiler lebih efektif dalam iklim yang lebih dingin dan lembab, karena memberikan panas dan kelembaban yang konsisten dan merata di seluruh bangunan. Sistem furnace, di sisi lain, lebih efektif dalam iklim yang lebih hangat dan lebih kering, karena memberikan panas dan ventilasi yang lebih cepat dan lebih fleksibel di seluruh bangunan. Oleh karena itu, peralihan dari sistem boiler ke sistem furnace mungkin memerlukan penyesuaian pengaturan termostat dan kelembaban untuk memasti</w:t>
      </w:r>
      <w:r>
        <w:rPr>
          <w:rFonts w:ascii="Aptos" w:eastAsia="Aptos" w:hAnsi="Aptos" w:cs="Arial"/>
          <w:lang w:val="id-ID"/>
        </w:rPr>
        <w:t>kan kenyamanan dan efisiensi yang optimal.</w:t>
      </w:r>
    </w:p>
    <w:p w14:paraId="7A7C1F6C" w14:textId="14E62378" w:rsidR="010026F7" w:rsidRPr="008C6D6B" w:rsidRDefault="008C6D6B" w:rsidP="0B570431">
      <w:pPr>
        <w:pStyle w:val="ListParagraph"/>
        <w:numPr>
          <w:ilvl w:val="0"/>
          <w:numId w:val="1"/>
        </w:numPr>
        <w:rPr>
          <w:lang w:val="id-ID"/>
        </w:rPr>
      </w:pPr>
      <w:r>
        <w:rPr>
          <w:rFonts w:ascii="Aptos" w:eastAsia="Aptos" w:hAnsi="Aptos" w:cs="Arial"/>
          <w:lang w:val="id-ID"/>
        </w:rPr>
        <w:lastRenderedPageBreak/>
        <w:t>Efisiensi energi dan dampak lingkungan dari sistem. Sistem boiler umumnya lebih hemat energi dan ramah lingkungan daripada sistem furnace, karena menggunakan lebih sedikit bahan bakar dan mengeluarkan lebih sedikit gas rumah kaca dan polutan. Sistem furnace, di sisi lain, umumnya lebih hemat energi dan ramah lingkungan daripada sistem boiler, karena menggunakan lebih banyak bahan bakar dan memancarkan lebih banyak gas rumah kaca dan polutan. Oleh karena itu, peralihan dari sistem boiler ke sistem furnace mu</w:t>
      </w:r>
      <w:r>
        <w:rPr>
          <w:rFonts w:ascii="Aptos" w:eastAsia="Aptos" w:hAnsi="Aptos" w:cs="Arial"/>
          <w:lang w:val="id-ID"/>
        </w:rPr>
        <w:t>ngkin memerlukan pemasangan isolasi, sealing, dan ventilasi tambahan untuk mengurangi kehilangan panas dan meningkatkan kualitas udara.</w:t>
      </w:r>
    </w:p>
    <w:p w14:paraId="6AB095F7" w14:textId="31200FC7" w:rsidR="010026F7" w:rsidRPr="008C6D6B" w:rsidRDefault="008C6D6B" w:rsidP="0B570431">
      <w:pPr>
        <w:pStyle w:val="ListParagraph"/>
        <w:numPr>
          <w:ilvl w:val="0"/>
          <w:numId w:val="1"/>
        </w:numPr>
        <w:rPr>
          <w:lang w:val="id-ID"/>
        </w:rPr>
      </w:pPr>
      <w:r>
        <w:rPr>
          <w:rFonts w:ascii="Aptos" w:eastAsia="Aptos" w:hAnsi="Aptos" w:cs="Arial"/>
          <w:lang w:val="id-ID"/>
        </w:rPr>
        <w:t>Biaya dan kelayakan transisi. Sistem boiler lebih mahal dan lebih sulit dipasang dan dipelihara daripada sistem furnace, karena membutuhkan lebih banyak komponen dan perpipaan. Sistem furnace, di sisi lain, lebih murah dan lebih mudah dipasang dan dikelola daripada sistem boiler, karena membutuhkan lebih sedikit komponen dan perpipaan. Oleh karena itu, peralihan dari sistem boiler ke sistem furnace mungkin memerlukan investasi awal yang besar dan komitmen jangka panjang untuk memastikan transisi yang lancar</w:t>
      </w:r>
      <w:r>
        <w:rPr>
          <w:rFonts w:ascii="Aptos" w:eastAsia="Aptos" w:hAnsi="Aptos" w:cs="Arial"/>
          <w:lang w:val="id-ID"/>
        </w:rPr>
        <w:t xml:space="preserve"> dan sukses.</w:t>
      </w:r>
    </w:p>
    <w:p w14:paraId="3CA1D8F2" w14:textId="6083B984" w:rsidR="010026F7" w:rsidRPr="008C6D6B" w:rsidRDefault="008C6D6B" w:rsidP="0B570431">
      <w:pPr>
        <w:pStyle w:val="Heading1"/>
        <w:rPr>
          <w:lang w:val="id-ID"/>
        </w:rPr>
      </w:pPr>
      <w:r>
        <w:rPr>
          <w:rFonts w:ascii="Aptos Display" w:eastAsia="Aptos Display" w:hAnsi="Aptos Display" w:cs="Times New Roman"/>
          <w:color w:val="0F4761"/>
          <w:lang w:val="id-ID"/>
        </w:rPr>
        <w:t>Dampak pada Sistem AC</w:t>
      </w:r>
    </w:p>
    <w:p w14:paraId="5517B261" w14:textId="2C512E57" w:rsidR="010026F7" w:rsidRDefault="008C6D6B" w:rsidP="0B570431">
      <w:r>
        <w:rPr>
          <w:rFonts w:ascii="Aptos" w:eastAsia="Aptos" w:hAnsi="Aptos" w:cs="Arial"/>
          <w:lang w:val="id-ID"/>
        </w:rPr>
        <w:t>Beralih dari sistem boiler ke sistem furnace di bangunan komersial mungkin juga dapat berdampak pada sistem AC yang ada, karena kedua sistem tersebut sering kali saling berhubungan dan saling bergantung. Beberapa kemungkinan efeknya adalah:</w:t>
      </w:r>
    </w:p>
    <w:p w14:paraId="40A17DFA" w14:textId="0DD2E3F9" w:rsidR="010026F7" w:rsidRPr="008C6D6B" w:rsidRDefault="008C6D6B" w:rsidP="0B570431">
      <w:pPr>
        <w:pStyle w:val="ListParagraph"/>
        <w:numPr>
          <w:ilvl w:val="0"/>
          <w:numId w:val="1"/>
        </w:numPr>
        <w:rPr>
          <w:lang w:val="id-ID"/>
        </w:rPr>
      </w:pPr>
      <w:r>
        <w:rPr>
          <w:rFonts w:ascii="Aptos" w:eastAsia="Aptos" w:hAnsi="Aptos" w:cs="Arial"/>
          <w:lang w:val="id-ID"/>
        </w:rPr>
        <w:t>Sistem AC mungkin perlu ditingkatkan atau diganti agar sesuai dengan kapasitas dan kompatibilitas sistem furnace. Sistem furnace mungkin memiliki beban pendinginan yang lebih tinggi atau lebih rendah daripada sistem boiler, tergantung pada ukuran, efisiensi, dan jenis bahan bakar sistem. Oleh karena itu, sistem AC mungkin perlu disesuaikan atau diganti untuk memastikan pendinginan yang memadai dan seimbang di seluruh gedung.</w:t>
      </w:r>
    </w:p>
    <w:p w14:paraId="078A2E5A" w14:textId="0E337742" w:rsidR="010026F7" w:rsidRPr="008C6D6B" w:rsidRDefault="008C6D6B" w:rsidP="0B570431">
      <w:pPr>
        <w:pStyle w:val="ListParagraph"/>
        <w:numPr>
          <w:ilvl w:val="0"/>
          <w:numId w:val="1"/>
        </w:numPr>
        <w:rPr>
          <w:lang w:val="id-ID"/>
        </w:rPr>
      </w:pPr>
      <w:r>
        <w:rPr>
          <w:rFonts w:ascii="Aptos" w:eastAsia="Aptos" w:hAnsi="Aptos" w:cs="Arial"/>
          <w:lang w:val="id-ID"/>
        </w:rPr>
        <w:t>Sistem AC mungkin perlu dimodifikasi atau direlokasi untuk mengakomodasi saluran dan ventilasi sistem tungku. Sistem tungku mungkin memerlukan lebih banyak atau lebih sedikit saluran dan ventilasi daripada sistem ketel, tergantung pada tata letak dan desain bangunan. Oleh karena itu, sistem pendingin udara mungkin perlu dimodifikasi atau direlokasi untuk menghindari konflik atau gangguan pada saluran kerja dan ventilasi sistem tungku.</w:t>
      </w:r>
    </w:p>
    <w:p w14:paraId="6810D636" w14:textId="097C203D" w:rsidR="010026F7" w:rsidRPr="008C6D6B" w:rsidRDefault="008C6D6B" w:rsidP="0B570431">
      <w:pPr>
        <w:pStyle w:val="ListParagraph"/>
        <w:numPr>
          <w:ilvl w:val="0"/>
          <w:numId w:val="1"/>
        </w:numPr>
        <w:rPr>
          <w:lang w:val="id-ID"/>
        </w:rPr>
      </w:pPr>
      <w:r>
        <w:rPr>
          <w:rFonts w:ascii="Aptos" w:eastAsia="Aptos" w:hAnsi="Aptos" w:cs="Arial"/>
          <w:lang w:val="id-ID"/>
        </w:rPr>
        <w:t xml:space="preserve">Sistem pendingin udara mungkin perlu diintegrasikan atau dikoordinasikan dengan sistem tungku untuk mengoptimalkan kinerja dan efisiensi kedua sistem. Sistem furnace mungkin memiliki mode kontrol dan operasi yang berbeda atau serupa </w:t>
      </w:r>
      <w:r>
        <w:rPr>
          <w:rFonts w:ascii="Aptos" w:eastAsia="Aptos" w:hAnsi="Aptos" w:cs="Arial"/>
          <w:lang w:val="id-ID"/>
        </w:rPr>
        <w:lastRenderedPageBreak/>
        <w:t>dengan sistem boiler, tergantung pada jenis dan model sistem. Oleh karena itu, sistem pendingin udara mungkin perlu diintegrasikan atau dikoordinasikan dengan sistem tungku untuk memastikan kenyamanan dan efisiensi yang optimal.</w:t>
      </w:r>
    </w:p>
    <w:p w14:paraId="62A2C025" w14:textId="350C9834" w:rsidR="010026F7" w:rsidRPr="008C6D6B" w:rsidRDefault="008C6D6B" w:rsidP="0B570431">
      <w:pPr>
        <w:pStyle w:val="Heading1"/>
        <w:rPr>
          <w:lang w:val="id-ID"/>
        </w:rPr>
      </w:pPr>
      <w:r>
        <w:rPr>
          <w:rFonts w:ascii="Aptos Display" w:eastAsia="Aptos Display" w:hAnsi="Aptos Display" w:cs="Times New Roman"/>
          <w:color w:val="0F4761"/>
          <w:lang w:val="id-ID"/>
        </w:rPr>
        <w:t>Tingkat Cacat Rata-rata dan Biaya Pemeliharaan</w:t>
      </w:r>
    </w:p>
    <w:p w14:paraId="1E2C62AA" w14:textId="5B07BF44" w:rsidR="010026F7" w:rsidRPr="008C6D6B" w:rsidRDefault="008C6D6B" w:rsidP="0B570431">
      <w:pPr>
        <w:rPr>
          <w:lang w:val="id-ID"/>
        </w:rPr>
      </w:pPr>
      <w:r>
        <w:rPr>
          <w:rFonts w:ascii="Aptos" w:eastAsia="Aptos" w:hAnsi="Aptos" w:cs="Arial"/>
          <w:lang w:val="id-ID"/>
        </w:rPr>
        <w:t>Aspek lain yang perlu dipertimbangkan ketika membandingkan sistem ketel dan sistem tungku di bangunan komersial adalah tingkat cacat rata-rata dan biaya pemeliharaan kedua sistem. Menurut penelitian National Institute of Standards and Technology (NIST), tingkat cacat rata-rata dan biaya pemeliharaan sistem ketel dan sistem tungku di bangunan komersial adalah sebagai berikut:</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0083DC4"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Default="008C6D6B" w:rsidP="0B570431">
            <w:pPr>
              <w:rPr>
                <w:b/>
                <w:bCs/>
                <w:sz w:val="22"/>
                <w:szCs w:val="22"/>
              </w:rPr>
            </w:pPr>
            <w:r>
              <w:rPr>
                <w:rFonts w:ascii="Aptos" w:eastAsia="Aptos" w:hAnsi="Aptos" w:cs="Arial"/>
                <w:b/>
                <w:bCs/>
                <w:sz w:val="22"/>
                <w:szCs w:val="22"/>
                <w:lang w:val="id-ID"/>
              </w:rPr>
              <w:t>Jenis Sistem</w:t>
            </w:r>
          </w:p>
        </w:tc>
        <w:tc>
          <w:tcPr>
            <w:tcW w:w="3120" w:type="dxa"/>
            <w:shd w:val="clear" w:color="auto" w:fill="F5F5F5"/>
            <w:tcMar>
              <w:top w:w="60" w:type="dxa"/>
              <w:left w:w="60" w:type="dxa"/>
              <w:bottom w:w="60" w:type="dxa"/>
              <w:right w:w="60" w:type="dxa"/>
            </w:tcMar>
          </w:tcPr>
          <w:p w14:paraId="4A9112BE" w14:textId="28834EE1" w:rsidR="0B570431" w:rsidRDefault="008C6D6B" w:rsidP="0B570431">
            <w:pPr>
              <w:rPr>
                <w:b/>
                <w:bCs/>
                <w:sz w:val="22"/>
                <w:szCs w:val="22"/>
              </w:rPr>
            </w:pPr>
            <w:r>
              <w:rPr>
                <w:rFonts w:ascii="Aptos" w:eastAsia="Aptos" w:hAnsi="Aptos" w:cs="Arial"/>
                <w:b/>
                <w:bCs/>
                <w:sz w:val="22"/>
                <w:szCs w:val="22"/>
                <w:lang w:val="id-ID"/>
              </w:rPr>
              <w:t>Tingkat Cacat Rata-rata</w:t>
            </w:r>
          </w:p>
        </w:tc>
        <w:tc>
          <w:tcPr>
            <w:tcW w:w="3120" w:type="dxa"/>
            <w:shd w:val="clear" w:color="auto" w:fill="F5F5F5"/>
            <w:tcMar>
              <w:top w:w="60" w:type="dxa"/>
              <w:left w:w="60" w:type="dxa"/>
              <w:bottom w:w="60" w:type="dxa"/>
              <w:right w:w="60" w:type="dxa"/>
            </w:tcMar>
          </w:tcPr>
          <w:p w14:paraId="2642F474" w14:textId="1E7FDB26" w:rsidR="0B570431" w:rsidRDefault="008C6D6B" w:rsidP="0B570431">
            <w:pPr>
              <w:rPr>
                <w:b/>
                <w:bCs/>
                <w:sz w:val="22"/>
                <w:szCs w:val="22"/>
              </w:rPr>
            </w:pPr>
            <w:r>
              <w:rPr>
                <w:rFonts w:ascii="Aptos" w:eastAsia="Aptos" w:hAnsi="Aptos" w:cs="Arial"/>
                <w:b/>
                <w:bCs/>
                <w:sz w:val="22"/>
                <w:szCs w:val="22"/>
                <w:lang w:val="id-ID"/>
              </w:rPr>
              <w:t>Biaya Pemeliharaan Rata-rata</w:t>
            </w:r>
          </w:p>
        </w:tc>
      </w:tr>
      <w:tr w:rsidR="00083DC4" w:rsidRPr="008C6D6B"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Default="008C6D6B" w:rsidP="0B570431">
            <w:pPr>
              <w:rPr>
                <w:sz w:val="22"/>
                <w:szCs w:val="22"/>
              </w:rPr>
            </w:pPr>
            <w:r>
              <w:rPr>
                <w:rFonts w:ascii="Aptos" w:eastAsia="Aptos" w:hAnsi="Aptos" w:cs="Arial"/>
                <w:sz w:val="22"/>
                <w:szCs w:val="22"/>
                <w:lang w:val="id-ID"/>
              </w:rPr>
              <w:t xml:space="preserve">Sistem </w:t>
            </w:r>
            <w:r>
              <w:rPr>
                <w:rFonts w:ascii="Aptos" w:eastAsia="Aptos" w:hAnsi="Aptos" w:cs="Arial"/>
                <w:sz w:val="22"/>
                <w:szCs w:val="22"/>
                <w:lang w:val="id-ID"/>
              </w:rPr>
              <w:t>Ketel</w:t>
            </w:r>
          </w:p>
        </w:tc>
        <w:tc>
          <w:tcPr>
            <w:tcW w:w="3120" w:type="dxa"/>
            <w:shd w:val="clear" w:color="auto" w:fill="FFFFFF" w:themeFill="background1"/>
            <w:tcMar>
              <w:top w:w="60" w:type="dxa"/>
              <w:left w:w="60" w:type="dxa"/>
              <w:bottom w:w="60" w:type="dxa"/>
              <w:right w:w="60" w:type="dxa"/>
            </w:tcMar>
          </w:tcPr>
          <w:p w14:paraId="7680081B" w14:textId="472EC749" w:rsidR="0B570431" w:rsidRDefault="008C6D6B" w:rsidP="0B570431">
            <w:pPr>
              <w:rPr>
                <w:sz w:val="22"/>
                <w:szCs w:val="22"/>
              </w:rPr>
            </w:pPr>
            <w:r>
              <w:rPr>
                <w:rFonts w:ascii="Aptos" w:eastAsia="Aptos" w:hAnsi="Aptos" w:cs="Arial"/>
                <w:sz w:val="22"/>
                <w:szCs w:val="22"/>
                <w:lang w:val="id-ID"/>
              </w:rPr>
              <w:t>3,2%</w:t>
            </w:r>
          </w:p>
        </w:tc>
        <w:tc>
          <w:tcPr>
            <w:tcW w:w="3120" w:type="dxa"/>
            <w:shd w:val="clear" w:color="auto" w:fill="FFFFFF" w:themeFill="background1"/>
            <w:tcMar>
              <w:top w:w="60" w:type="dxa"/>
              <w:left w:w="60" w:type="dxa"/>
              <w:bottom w:w="60" w:type="dxa"/>
              <w:right w:w="60" w:type="dxa"/>
            </w:tcMar>
          </w:tcPr>
          <w:p w14:paraId="5309A9CD" w14:textId="6AA0152B" w:rsidR="0B570431" w:rsidRPr="008C6D6B" w:rsidRDefault="008C6D6B" w:rsidP="0B570431">
            <w:pPr>
              <w:rPr>
                <w:sz w:val="22"/>
                <w:szCs w:val="22"/>
                <w:lang w:val="it-IT"/>
              </w:rPr>
            </w:pPr>
            <w:r>
              <w:rPr>
                <w:rFonts w:ascii="Aptos" w:eastAsia="Aptos" w:hAnsi="Aptos" w:cs="Arial"/>
                <w:sz w:val="22"/>
                <w:szCs w:val="22"/>
                <w:lang w:val="id-ID"/>
              </w:rPr>
              <w:t>$0,27 per kaki persegi per tahun</w:t>
            </w:r>
          </w:p>
        </w:tc>
      </w:tr>
      <w:tr w:rsidR="00083DC4" w:rsidRPr="008C6D6B"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Default="008C6D6B" w:rsidP="0B570431">
            <w:pPr>
              <w:rPr>
                <w:sz w:val="22"/>
                <w:szCs w:val="22"/>
              </w:rPr>
            </w:pPr>
            <w:r>
              <w:rPr>
                <w:rFonts w:ascii="Aptos" w:eastAsia="Aptos" w:hAnsi="Aptos" w:cs="Arial"/>
                <w:sz w:val="22"/>
                <w:szCs w:val="22"/>
                <w:lang w:val="id-ID"/>
              </w:rPr>
              <w:t>Sistem Tungku</w:t>
            </w:r>
          </w:p>
        </w:tc>
        <w:tc>
          <w:tcPr>
            <w:tcW w:w="3120" w:type="dxa"/>
            <w:shd w:val="clear" w:color="auto" w:fill="FFFFFF" w:themeFill="background1"/>
            <w:tcMar>
              <w:top w:w="60" w:type="dxa"/>
              <w:left w:w="60" w:type="dxa"/>
              <w:bottom w:w="60" w:type="dxa"/>
              <w:right w:w="60" w:type="dxa"/>
            </w:tcMar>
          </w:tcPr>
          <w:p w14:paraId="22C1AE5C" w14:textId="12E20D72" w:rsidR="0B570431" w:rsidRDefault="008C6D6B" w:rsidP="0B570431">
            <w:pPr>
              <w:rPr>
                <w:sz w:val="22"/>
                <w:szCs w:val="22"/>
              </w:rPr>
            </w:pPr>
            <w:r>
              <w:rPr>
                <w:rFonts w:ascii="Aptos" w:eastAsia="Aptos" w:hAnsi="Aptos" w:cs="Arial"/>
                <w:sz w:val="22"/>
                <w:szCs w:val="22"/>
                <w:lang w:val="id-ID"/>
              </w:rPr>
              <w:t>4.6%</w:t>
            </w:r>
          </w:p>
        </w:tc>
        <w:tc>
          <w:tcPr>
            <w:tcW w:w="3120" w:type="dxa"/>
            <w:shd w:val="clear" w:color="auto" w:fill="FFFFFF" w:themeFill="background1"/>
            <w:tcMar>
              <w:top w:w="60" w:type="dxa"/>
              <w:left w:w="60" w:type="dxa"/>
              <w:bottom w:w="60" w:type="dxa"/>
              <w:right w:w="60" w:type="dxa"/>
            </w:tcMar>
          </w:tcPr>
          <w:p w14:paraId="50CA0E56" w14:textId="1966D8CE" w:rsidR="0B570431" w:rsidRPr="008C6D6B" w:rsidRDefault="008C6D6B" w:rsidP="0B570431">
            <w:pPr>
              <w:rPr>
                <w:sz w:val="22"/>
                <w:szCs w:val="22"/>
                <w:lang w:val="it-IT"/>
              </w:rPr>
            </w:pPr>
            <w:r>
              <w:rPr>
                <w:rFonts w:ascii="Aptos" w:eastAsia="Aptos" w:hAnsi="Aptos" w:cs="Arial"/>
                <w:sz w:val="22"/>
                <w:szCs w:val="22"/>
                <w:lang w:val="id-ID"/>
              </w:rPr>
              <w:t>$0,18 per kaki persegi per tahun</w:t>
            </w:r>
          </w:p>
        </w:tc>
      </w:tr>
    </w:tbl>
    <w:p w14:paraId="17078AD4" w14:textId="42BC76AA" w:rsidR="0E305B96" w:rsidRPr="008C6D6B" w:rsidRDefault="008C6D6B" w:rsidP="008C6D6B">
      <w:pPr>
        <w:ind w:right="-90"/>
        <w:rPr>
          <w:lang w:val="id-ID"/>
        </w:rPr>
      </w:pPr>
      <w:r>
        <w:rPr>
          <w:rFonts w:ascii="Aptos" w:eastAsia="Aptos" w:hAnsi="Aptos" w:cs="Arial"/>
          <w:lang w:val="id-ID"/>
        </w:rPr>
        <w:t xml:space="preserve">Penelitian ini juga menemukan bahwa penyebab utama cacat dan pemeliharaan untuk kedua sistem adalah kebocoran, korosi, keausan dan </w:t>
      </w:r>
      <w:r>
        <w:rPr>
          <w:rFonts w:ascii="Aptos" w:eastAsia="Aptos" w:hAnsi="Aptos" w:cs="Arial"/>
          <w:lang w:val="id-ID"/>
        </w:rPr>
        <w:t>pemasangan atau pengoperasian yang tidak tepat. Penelitian ini menyimpulkan bahwa sistem ketel dan sistem tungku memiliki keandalan dan ketahanan yang sama, tetapi sistem ketel memiliki biaya pemeliharaan yang lebih tinggi dan tingkat cacat yang lebih rendah daripada sistem tungku.</w:t>
      </w:r>
    </w:p>
    <w:p w14:paraId="61D56FD2" w14:textId="0AF18F6C" w:rsidR="0E305B96" w:rsidRPr="008C6D6B" w:rsidRDefault="008C6D6B" w:rsidP="0B570431">
      <w:pPr>
        <w:pStyle w:val="Heading1"/>
        <w:rPr>
          <w:lang w:val="id-ID"/>
        </w:rPr>
      </w:pPr>
      <w:r>
        <w:rPr>
          <w:rFonts w:ascii="Aptos Display" w:eastAsia="Aptos Display" w:hAnsi="Aptos Display" w:cs="Times New Roman"/>
          <w:color w:val="0F4761"/>
          <w:lang w:val="id-ID"/>
        </w:rPr>
        <w:t>Kesimpulan</w:t>
      </w:r>
    </w:p>
    <w:p w14:paraId="6E1AE4CC" w14:textId="6581B29E" w:rsidR="0E305B96" w:rsidRPr="008C6D6B" w:rsidRDefault="008C6D6B" w:rsidP="0B570431">
      <w:pPr>
        <w:rPr>
          <w:lang w:val="id-ID"/>
        </w:rPr>
      </w:pPr>
      <w:r>
        <w:rPr>
          <w:rFonts w:ascii="Aptos" w:eastAsia="Aptos" w:hAnsi="Aptos" w:cs="Arial"/>
          <w:lang w:val="id-ID"/>
        </w:rPr>
        <w:t xml:space="preserve">Kesimpulan, sistem ketel dan sistem tungku adalah dua jenis sistem pemanas umum yang digunakan dalam bangunan komersial. Kedua sistem memiliki kelebihan dan kekurangan masing-masing, dan pilihan sistem mana yang akan digunakan tergantung pada berbagai faktor, seperti ukuran, usia, dan desain bangunan, iklim, efisiensi energi, dan anggaran. Beralih dari sistem ketel ke sistem tungku di bangunan komersial bukanlah tugas sederhana, karena melibatkan beberapa faktor dan tantangan, seperti perubahan struktural, </w:t>
      </w:r>
      <w:r>
        <w:rPr>
          <w:rFonts w:ascii="Aptos" w:eastAsia="Aptos" w:hAnsi="Aptos" w:cs="Arial"/>
          <w:lang w:val="id-ID"/>
        </w:rPr>
        <w:t>dampak estetika, penyesuaian kenyamanan dan efisiensi, investasi di muka, dan komitmen jangka panjang. Beralih dari sistem ketel ke sistem tungku mungkin juga berdampak pada sistem pendingin udara yang ada, karena kedua sistem sering kali saling terhubung dan saling bergantung. Tingkat cacat rata-rata dan biaya pemeliharaan kedua sistem serupa, tetapi sistem ketel memiliki biaya pemeliharaan yang lebih tinggi dan tingkat cacat yang lebih rendah daripada sistem tungku.</w:t>
      </w:r>
    </w:p>
    <w:p w14:paraId="1E36C24C" w14:textId="7D8697B6" w:rsidR="0B570431" w:rsidRPr="008C6D6B" w:rsidRDefault="0B570431" w:rsidP="0B570431">
      <w:pPr>
        <w:rPr>
          <w:lang w:val="id-ID"/>
        </w:rPr>
      </w:pPr>
    </w:p>
    <w:sectPr w:rsidR="0B570431" w:rsidRPr="008C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6C2E4"/>
    <w:multiLevelType w:val="hybridMultilevel"/>
    <w:tmpl w:val="73529748"/>
    <w:lvl w:ilvl="0" w:tplc="BDF2889C">
      <w:start w:val="1"/>
      <w:numFmt w:val="bullet"/>
      <w:lvlText w:val=""/>
      <w:lvlJc w:val="left"/>
      <w:pPr>
        <w:ind w:left="720" w:hanging="360"/>
      </w:pPr>
      <w:rPr>
        <w:rFonts w:ascii="Symbol" w:hAnsi="Symbol" w:hint="default"/>
      </w:rPr>
    </w:lvl>
    <w:lvl w:ilvl="1" w:tplc="48D81AD0">
      <w:start w:val="1"/>
      <w:numFmt w:val="bullet"/>
      <w:lvlText w:val="o"/>
      <w:lvlJc w:val="left"/>
      <w:pPr>
        <w:ind w:left="1440" w:hanging="360"/>
      </w:pPr>
      <w:rPr>
        <w:rFonts w:ascii="Courier New" w:hAnsi="Courier New" w:hint="default"/>
      </w:rPr>
    </w:lvl>
    <w:lvl w:ilvl="2" w:tplc="00400AFA">
      <w:start w:val="1"/>
      <w:numFmt w:val="bullet"/>
      <w:lvlText w:val=""/>
      <w:lvlJc w:val="left"/>
      <w:pPr>
        <w:ind w:left="2160" w:hanging="360"/>
      </w:pPr>
      <w:rPr>
        <w:rFonts w:ascii="Wingdings" w:hAnsi="Wingdings" w:hint="default"/>
      </w:rPr>
    </w:lvl>
    <w:lvl w:ilvl="3" w:tplc="996E8CEC">
      <w:start w:val="1"/>
      <w:numFmt w:val="bullet"/>
      <w:lvlText w:val=""/>
      <w:lvlJc w:val="left"/>
      <w:pPr>
        <w:ind w:left="2880" w:hanging="360"/>
      </w:pPr>
      <w:rPr>
        <w:rFonts w:ascii="Symbol" w:hAnsi="Symbol" w:hint="default"/>
      </w:rPr>
    </w:lvl>
    <w:lvl w:ilvl="4" w:tplc="BEDC7302">
      <w:start w:val="1"/>
      <w:numFmt w:val="bullet"/>
      <w:lvlText w:val="o"/>
      <w:lvlJc w:val="left"/>
      <w:pPr>
        <w:ind w:left="3600" w:hanging="360"/>
      </w:pPr>
      <w:rPr>
        <w:rFonts w:ascii="Courier New" w:hAnsi="Courier New" w:hint="default"/>
      </w:rPr>
    </w:lvl>
    <w:lvl w:ilvl="5" w:tplc="B3901EE6">
      <w:start w:val="1"/>
      <w:numFmt w:val="bullet"/>
      <w:lvlText w:val=""/>
      <w:lvlJc w:val="left"/>
      <w:pPr>
        <w:ind w:left="4320" w:hanging="360"/>
      </w:pPr>
      <w:rPr>
        <w:rFonts w:ascii="Wingdings" w:hAnsi="Wingdings" w:hint="default"/>
      </w:rPr>
    </w:lvl>
    <w:lvl w:ilvl="6" w:tplc="C388EA58">
      <w:start w:val="1"/>
      <w:numFmt w:val="bullet"/>
      <w:lvlText w:val=""/>
      <w:lvlJc w:val="left"/>
      <w:pPr>
        <w:ind w:left="5040" w:hanging="360"/>
      </w:pPr>
      <w:rPr>
        <w:rFonts w:ascii="Symbol" w:hAnsi="Symbol" w:hint="default"/>
      </w:rPr>
    </w:lvl>
    <w:lvl w:ilvl="7" w:tplc="B8D4366A">
      <w:start w:val="1"/>
      <w:numFmt w:val="bullet"/>
      <w:lvlText w:val="o"/>
      <w:lvlJc w:val="left"/>
      <w:pPr>
        <w:ind w:left="5760" w:hanging="360"/>
      </w:pPr>
      <w:rPr>
        <w:rFonts w:ascii="Courier New" w:hAnsi="Courier New" w:hint="default"/>
      </w:rPr>
    </w:lvl>
    <w:lvl w:ilvl="8" w:tplc="E7BEEF0C">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5DAABF18"/>
    <w:lvl w:ilvl="0" w:tplc="BF245488">
      <w:start w:val="1"/>
      <w:numFmt w:val="bullet"/>
      <w:lvlText w:val=""/>
      <w:lvlJc w:val="left"/>
      <w:pPr>
        <w:ind w:left="720" w:hanging="360"/>
      </w:pPr>
      <w:rPr>
        <w:rFonts w:ascii="Symbol" w:hAnsi="Symbol" w:hint="default"/>
      </w:rPr>
    </w:lvl>
    <w:lvl w:ilvl="1" w:tplc="413604AE">
      <w:start w:val="1"/>
      <w:numFmt w:val="bullet"/>
      <w:lvlText w:val="o"/>
      <w:lvlJc w:val="left"/>
      <w:pPr>
        <w:ind w:left="1440" w:hanging="360"/>
      </w:pPr>
      <w:rPr>
        <w:rFonts w:ascii="Courier New" w:hAnsi="Courier New" w:hint="default"/>
      </w:rPr>
    </w:lvl>
    <w:lvl w:ilvl="2" w:tplc="0A1049B8">
      <w:start w:val="1"/>
      <w:numFmt w:val="bullet"/>
      <w:lvlText w:val=""/>
      <w:lvlJc w:val="left"/>
      <w:pPr>
        <w:ind w:left="2160" w:hanging="360"/>
      </w:pPr>
      <w:rPr>
        <w:rFonts w:ascii="Wingdings" w:hAnsi="Wingdings" w:hint="default"/>
      </w:rPr>
    </w:lvl>
    <w:lvl w:ilvl="3" w:tplc="77B2804E">
      <w:start w:val="1"/>
      <w:numFmt w:val="bullet"/>
      <w:lvlText w:val=""/>
      <w:lvlJc w:val="left"/>
      <w:pPr>
        <w:ind w:left="2880" w:hanging="360"/>
      </w:pPr>
      <w:rPr>
        <w:rFonts w:ascii="Symbol" w:hAnsi="Symbol" w:hint="default"/>
      </w:rPr>
    </w:lvl>
    <w:lvl w:ilvl="4" w:tplc="B85ADF78">
      <w:start w:val="1"/>
      <w:numFmt w:val="bullet"/>
      <w:lvlText w:val="o"/>
      <w:lvlJc w:val="left"/>
      <w:pPr>
        <w:ind w:left="3600" w:hanging="360"/>
      </w:pPr>
      <w:rPr>
        <w:rFonts w:ascii="Courier New" w:hAnsi="Courier New" w:hint="default"/>
      </w:rPr>
    </w:lvl>
    <w:lvl w:ilvl="5" w:tplc="BCA48640">
      <w:start w:val="1"/>
      <w:numFmt w:val="bullet"/>
      <w:lvlText w:val=""/>
      <w:lvlJc w:val="left"/>
      <w:pPr>
        <w:ind w:left="4320" w:hanging="360"/>
      </w:pPr>
      <w:rPr>
        <w:rFonts w:ascii="Wingdings" w:hAnsi="Wingdings" w:hint="default"/>
      </w:rPr>
    </w:lvl>
    <w:lvl w:ilvl="6" w:tplc="C13CAAFA">
      <w:start w:val="1"/>
      <w:numFmt w:val="bullet"/>
      <w:lvlText w:val=""/>
      <w:lvlJc w:val="left"/>
      <w:pPr>
        <w:ind w:left="5040" w:hanging="360"/>
      </w:pPr>
      <w:rPr>
        <w:rFonts w:ascii="Symbol" w:hAnsi="Symbol" w:hint="default"/>
      </w:rPr>
    </w:lvl>
    <w:lvl w:ilvl="7" w:tplc="C9B2621C">
      <w:start w:val="1"/>
      <w:numFmt w:val="bullet"/>
      <w:lvlText w:val="o"/>
      <w:lvlJc w:val="left"/>
      <w:pPr>
        <w:ind w:left="5760" w:hanging="360"/>
      </w:pPr>
      <w:rPr>
        <w:rFonts w:ascii="Courier New" w:hAnsi="Courier New" w:hint="default"/>
      </w:rPr>
    </w:lvl>
    <w:lvl w:ilvl="8" w:tplc="4704BF5C">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D840C2EE"/>
    <w:lvl w:ilvl="0" w:tplc="27ECFB68">
      <w:start w:val="1"/>
      <w:numFmt w:val="bullet"/>
      <w:lvlText w:val=""/>
      <w:lvlJc w:val="left"/>
      <w:pPr>
        <w:ind w:left="720" w:hanging="360"/>
      </w:pPr>
      <w:rPr>
        <w:rFonts w:ascii="Symbol" w:hAnsi="Symbol" w:hint="default"/>
      </w:rPr>
    </w:lvl>
    <w:lvl w:ilvl="1" w:tplc="8986709E">
      <w:start w:val="1"/>
      <w:numFmt w:val="bullet"/>
      <w:lvlText w:val="o"/>
      <w:lvlJc w:val="left"/>
      <w:pPr>
        <w:ind w:left="1440" w:hanging="360"/>
      </w:pPr>
      <w:rPr>
        <w:rFonts w:ascii="Courier New" w:hAnsi="Courier New" w:hint="default"/>
      </w:rPr>
    </w:lvl>
    <w:lvl w:ilvl="2" w:tplc="FA1A67BC">
      <w:start w:val="1"/>
      <w:numFmt w:val="bullet"/>
      <w:lvlText w:val=""/>
      <w:lvlJc w:val="left"/>
      <w:pPr>
        <w:ind w:left="2160" w:hanging="360"/>
      </w:pPr>
      <w:rPr>
        <w:rFonts w:ascii="Wingdings" w:hAnsi="Wingdings" w:hint="default"/>
      </w:rPr>
    </w:lvl>
    <w:lvl w:ilvl="3" w:tplc="198C9912">
      <w:start w:val="1"/>
      <w:numFmt w:val="bullet"/>
      <w:lvlText w:val=""/>
      <w:lvlJc w:val="left"/>
      <w:pPr>
        <w:ind w:left="2880" w:hanging="360"/>
      </w:pPr>
      <w:rPr>
        <w:rFonts w:ascii="Symbol" w:hAnsi="Symbol" w:hint="default"/>
      </w:rPr>
    </w:lvl>
    <w:lvl w:ilvl="4" w:tplc="B4A2364E">
      <w:start w:val="1"/>
      <w:numFmt w:val="bullet"/>
      <w:lvlText w:val="o"/>
      <w:lvlJc w:val="left"/>
      <w:pPr>
        <w:ind w:left="3600" w:hanging="360"/>
      </w:pPr>
      <w:rPr>
        <w:rFonts w:ascii="Courier New" w:hAnsi="Courier New" w:hint="default"/>
      </w:rPr>
    </w:lvl>
    <w:lvl w:ilvl="5" w:tplc="A406FF2C">
      <w:start w:val="1"/>
      <w:numFmt w:val="bullet"/>
      <w:lvlText w:val=""/>
      <w:lvlJc w:val="left"/>
      <w:pPr>
        <w:ind w:left="4320" w:hanging="360"/>
      </w:pPr>
      <w:rPr>
        <w:rFonts w:ascii="Wingdings" w:hAnsi="Wingdings" w:hint="default"/>
      </w:rPr>
    </w:lvl>
    <w:lvl w:ilvl="6" w:tplc="DBA4CAFC">
      <w:start w:val="1"/>
      <w:numFmt w:val="bullet"/>
      <w:lvlText w:val=""/>
      <w:lvlJc w:val="left"/>
      <w:pPr>
        <w:ind w:left="5040" w:hanging="360"/>
      </w:pPr>
      <w:rPr>
        <w:rFonts w:ascii="Symbol" w:hAnsi="Symbol" w:hint="default"/>
      </w:rPr>
    </w:lvl>
    <w:lvl w:ilvl="7" w:tplc="DD6AE0AE">
      <w:start w:val="1"/>
      <w:numFmt w:val="bullet"/>
      <w:lvlText w:val="o"/>
      <w:lvlJc w:val="left"/>
      <w:pPr>
        <w:ind w:left="5760" w:hanging="360"/>
      </w:pPr>
      <w:rPr>
        <w:rFonts w:ascii="Courier New" w:hAnsi="Courier New" w:hint="default"/>
      </w:rPr>
    </w:lvl>
    <w:lvl w:ilvl="8" w:tplc="1A3E3674">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083DC4"/>
    <w:rsid w:val="001A086B"/>
    <w:rsid w:val="00801C32"/>
    <w:rsid w:val="008C6D6B"/>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4</cp:revision>
  <dcterms:created xsi:type="dcterms:W3CDTF">2024-02-02T15:52:00Z</dcterms:created>
  <dcterms:modified xsi:type="dcterms:W3CDTF">2025-05-16T08:42:00Z</dcterms:modified>
</cp:coreProperties>
</file>