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878E" w14:textId="5AF121D0" w:rsidR="3C29265C" w:rsidRDefault="0049738D" w:rsidP="5AE47002">
      <w:pPr>
        <w:pStyle w:val="Title"/>
      </w:pPr>
      <w:r>
        <w:rPr>
          <w:rFonts w:ascii="Aptos Display" w:eastAsia="Aptos Display" w:hAnsi="Aptos Display" w:cs="Times New Roman"/>
          <w:spacing w:val="0"/>
          <w:lang w:val="id-ID"/>
        </w:rPr>
        <w:t>Ide Kampanye Pemasaran untuk Munson's Pickles and Preserves Farm</w:t>
      </w:r>
    </w:p>
    <w:p w14:paraId="21BC68C6" w14:textId="1F801D40" w:rsidR="3C29265C" w:rsidRDefault="0049738D" w:rsidP="5AE47002">
      <w:pPr>
        <w:pStyle w:val="Subtitle"/>
      </w:pPr>
      <w:r>
        <w:rPr>
          <w:rFonts w:ascii="Aptos" w:eastAsia="Aptos" w:hAnsi="Aptos" w:cs="Times New Roman"/>
          <w:color w:val="595959"/>
          <w:spacing w:val="0"/>
          <w:lang w:val="id-ID"/>
        </w:rPr>
        <w:t>Disiapkan oleh Tim Pemasaran Relecloud</w:t>
      </w:r>
    </w:p>
    <w:p w14:paraId="14A0F308" w14:textId="3FB1FA45" w:rsidR="3C29265C" w:rsidRDefault="0049738D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d-ID"/>
        </w:rPr>
        <w:t>Ringkasan Eksekutif</w:t>
      </w:r>
    </w:p>
    <w:p w14:paraId="721953F7" w14:textId="6C123288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Munson's Pickles and Preserves Farm adalah bisnis milik keluarga yang sukses dalam menghasilkan produk kaleng berkualitas tinggi dari bahan-bahan dari sumber lokal.</w:t>
      </w:r>
    </w:p>
    <w:p w14:paraId="197238CE" w14:textId="404C0449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 xml:space="preserve">Munson's memiliki basis pelanggan setia di Kanada barat dan pantai Pasifik AS, </w:t>
      </w:r>
      <w:r>
        <w:rPr>
          <w:rFonts w:ascii="Aptos" w:eastAsia="Aptos" w:hAnsi="Aptos" w:cs="Arial"/>
          <w:lang w:val="id-ID"/>
        </w:rPr>
        <w:br/>
      </w:r>
      <w:r>
        <w:rPr>
          <w:rFonts w:ascii="Aptos" w:eastAsia="Aptos" w:hAnsi="Aptos" w:cs="Arial"/>
          <w:lang w:val="id-ID"/>
        </w:rPr>
        <w:t>dan ingin memperluas pasarnya ke Kanada tengah dan Midwest bagian atas (AS).</w:t>
      </w:r>
    </w:p>
    <w:p w14:paraId="76E7A181" w14:textId="02931F6C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Relecloud adalah agensi pemasaran global yang mengkhususkan diri dalam menciptakan kampanye inovatif dan efektif untuk merek makanan dan minuman.</w:t>
      </w:r>
    </w:p>
    <w:p w14:paraId="01DD695B" w14:textId="498BC4B4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Relecloud telah mengembangkan strategi pemasaran komprehensif untuk Munson, berdasarkan penelitian yang luas, analisis, dan curah pendapat.</w:t>
      </w:r>
    </w:p>
    <w:p w14:paraId="4F58D061" w14:textId="6E8ACD5D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Strategi pemasaran terdiri dari empat komponen utama: identitas merek, diferensiasi produk, keterlibatan pelanggan, dan saluran distribusi.</w:t>
      </w:r>
    </w:p>
    <w:p w14:paraId="58297AE1" w14:textId="0B09979B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Strategi pemasaran bertujuan untuk mencapai sasaran berikut: meningkatkan kesadaran merek, menghasilkan permintaan, membangun loyalitas, dan meningkatkan penjualan.</w:t>
      </w:r>
    </w:p>
    <w:p w14:paraId="31CB9620" w14:textId="6ACAB6E8" w:rsidR="3C29265C" w:rsidRDefault="0049738D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d-ID"/>
        </w:rPr>
        <w:t>Identitas Merek</w:t>
      </w:r>
    </w:p>
    <w:p w14:paraId="62CDBBC5" w14:textId="3EE6BBF3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Identitas merek Munson berdasarkan pada nilai inti kualitas, tradisi, dan keberlanjutannya.</w:t>
      </w:r>
    </w:p>
    <w:p w14:paraId="3BE044FF" w14:textId="01F79630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Produk Munson dibuat dengan bahan-bahan alami, tanpa pengawet, warna, atau rasa buatan.</w:t>
      </w:r>
    </w:p>
    <w:p w14:paraId="0E2C5439" w14:textId="2D0A7B7E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Produk Munson dibuat dengan tangan menggunakan resep dan metode tradisional, diwariskan dari generasi ke generasi.</w:t>
      </w:r>
    </w:p>
    <w:p w14:paraId="0577F975" w14:textId="0ED412C1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Produk Munson ramah lingkungan, karena menggunakan kemasan yang dapat didaur ulang, mendukung petani lokal, dan mengurangi limbah makanan.</w:t>
      </w:r>
    </w:p>
    <w:p w14:paraId="0237672A" w14:textId="5BFA0113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Kampanye pemasaran akan mengkomunikasikan identitas merek Munson melalui berbagai saluran, seperti logo, slogan, situs web, media sosial, kemasan, dan iklan.</w:t>
      </w:r>
    </w:p>
    <w:p w14:paraId="2D845FEB" w14:textId="1E1CAE17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Kampanye pemasaran akan menggunakan tagline berikut untuk menangkap esensi merek Munson: "Munson's: Pickles and Preserves with a Purpose".</w:t>
      </w:r>
    </w:p>
    <w:p w14:paraId="46386073" w14:textId="7C8116C3" w:rsidR="3C29265C" w:rsidRDefault="0049738D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d-ID"/>
        </w:rPr>
        <w:lastRenderedPageBreak/>
        <w:t>Diferensiasi Produk</w:t>
      </w:r>
    </w:p>
    <w:p w14:paraId="26CC79B6" w14:textId="1D75BF8E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Diferensiasi produk Munson didasarkan pada penawaran produk yang unik, kualitas unggul, dan harga yang kompetitif.</w:t>
      </w:r>
    </w:p>
    <w:p w14:paraId="7C21BE0B" w14:textId="240B21E2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Produk Munson tidak hanya acar dan manisan, tetapi juga selai, jeli, saus, relish, dan chutney.</w:t>
      </w:r>
    </w:p>
    <w:p w14:paraId="6463180C" w14:textId="271196CE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Produk Munson hadir dalam berbagai rasa, dari klasik hingga eksotis, seperti adas, bawang putih, manis, pedas, cranberry, mangga, nanas, dan jahe.</w:t>
      </w:r>
    </w:p>
    <w:p w14:paraId="4095B46C" w14:textId="4FC90E4A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Produk Munson dibuat dengan bahan premium, seperti buah dan sayuran organik, gula tebu murni, dan cuka alami.</w:t>
      </w:r>
    </w:p>
    <w:p w14:paraId="46523655" w14:textId="7AC7AFD3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Produk Munson terjangkau dan mudah diakses, karena dijual dalam berbagai ukuran, mulai dari satu porsi hingga ukuran keluarga, dan di berbagai gerai, dari toko kelontong hingga pasar petani.</w:t>
      </w:r>
    </w:p>
    <w:p w14:paraId="3935ECA1" w14:textId="193B656A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Kampanye pemasaran akan menyoroti diferensiasi produk Munson melalui berbagai saluran, seperti sampel produk, testimonial, ulasan, dan dukungan.</w:t>
      </w:r>
    </w:p>
    <w:p w14:paraId="6A2ADD9F" w14:textId="04F418E9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Kampanye pemasaran akan menggunakan slogan berikut untuk menekankan manfaat produk Munson: "Munson's: Lebih dari Sekadar Acar dan Manisan".</w:t>
      </w:r>
    </w:p>
    <w:p w14:paraId="1AE4A164" w14:textId="3B80DD70" w:rsidR="3C29265C" w:rsidRDefault="0049738D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d-ID"/>
        </w:rPr>
        <w:t>Keterlibatan Pelanggan</w:t>
      </w:r>
    </w:p>
    <w:p w14:paraId="1DAE0D13" w14:textId="012D6980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Keterlibatan pelanggan Munson berdasarkan pada hubungannya yang kuat dengan pelanggan yang ada, dan upayanya untuk menarik pelanggan baru.</w:t>
      </w:r>
    </w:p>
    <w:p w14:paraId="19434FDE" w14:textId="1EB53986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Munson's memiliki basis pelanggan setia yang menghargai produk-produknya, menghargai riwayatnya, dan mempercayai mereknya.</w:t>
      </w:r>
    </w:p>
    <w:p w14:paraId="7FD72C06" w14:textId="6CE933F8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Munson terlibat dengan pelanggannya melalui berbagai saluran, seperti buletin, blog, podcast, video, dan kontes.</w:t>
      </w:r>
    </w:p>
    <w:p w14:paraId="51582096" w14:textId="5E1926BE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Munson's juga mendorong para pelanggannya untuk berbagi umpan balik, saran, dan cerita mereka, dan untuk menyebarkan informasi tentang produk-produknya.</w:t>
      </w:r>
    </w:p>
    <w:p w14:paraId="335077A1" w14:textId="4E9312C6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Munson ingin memperluas basis pelanggannya dengan menjangkau segmen baru, seperti milenial, konsumen yang sadar kesehatan, dan etnis minoritas.</w:t>
      </w:r>
    </w:p>
    <w:p w14:paraId="1B9E9A0D" w14:textId="5BDC105D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Munson's akan menargetkan segmen-segmen ini melalui berbagai saluran, seperti media sosial, influenser pemasaran, acara, dan kemitraan.</w:t>
      </w:r>
    </w:p>
    <w:p w14:paraId="06C78C46" w14:textId="3CA9778E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Kampanye pemasaran akan mendorong keterlibatan pelanggan Munson melalui berbagai saluran, seperti pemasaran lewat email, pemasaran konten, pemasaran rujukan, dan program loyalitas.</w:t>
      </w:r>
    </w:p>
    <w:p w14:paraId="7E86156B" w14:textId="480C22F3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lastRenderedPageBreak/>
        <w:t>Kampanye pemasaran akan menggunakan moto berikut untuk menginspirasi dukungan publik pelanggan Munson: "Munson's: Berbagi Kecintaan pada Acar dan Manisan".</w:t>
      </w:r>
    </w:p>
    <w:p w14:paraId="1A443D48" w14:textId="36107AFB" w:rsidR="3C29265C" w:rsidRDefault="0049738D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d-ID"/>
        </w:rPr>
        <w:t>Saluran Distribusi</w:t>
      </w:r>
    </w:p>
    <w:p w14:paraId="75914562" w14:textId="57AF79BF" w:rsidR="3C29265C" w:rsidRPr="0049738D" w:rsidRDefault="0049738D" w:rsidP="5AE470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id-ID"/>
        </w:rPr>
        <w:t>Saluran distribusi Munson didasarkan pada ketersediaan, kenyamanan, dan visibilitas Munson yang luas.</w:t>
      </w:r>
    </w:p>
    <w:p w14:paraId="1F2915C6" w14:textId="0C2CD627" w:rsidR="3C29265C" w:rsidRPr="0049738D" w:rsidRDefault="0049738D" w:rsidP="5AE470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id-ID"/>
        </w:rPr>
        <w:t>Produk Munson dijual di berbagai gerai, seperti supermarket, toko serba ada, toko khusus, toko daring, dan pasar petani.</w:t>
      </w:r>
    </w:p>
    <w:p w14:paraId="61442DE2" w14:textId="4388A2F9" w:rsidR="3C29265C" w:rsidRPr="0049738D" w:rsidRDefault="0049738D" w:rsidP="5AE470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id-ID"/>
        </w:rPr>
        <w:t>Produk Munson juga didistribusikan melalui berbagai platform, seperti kotak langganan, keranjang hadiah, layanan katering, dan mesin penjual otomatis.</w:t>
      </w:r>
    </w:p>
    <w:p w14:paraId="42AF56F8" w14:textId="264DAE75" w:rsidR="3C29265C" w:rsidRPr="0049738D" w:rsidRDefault="0049738D" w:rsidP="5AE470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id-ID"/>
        </w:rPr>
        <w:t>Produk Munson ditampilkan, diberi label, dan dipromosikan secara menonjol, untuk menarik perhatian, minat, dan tindakan.</w:t>
      </w:r>
    </w:p>
    <w:p w14:paraId="28E86064" w14:textId="32FA773F" w:rsidR="3C29265C" w:rsidRPr="0049738D" w:rsidRDefault="0049738D" w:rsidP="5AE470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id-ID"/>
        </w:rPr>
        <w:t>Munson ingin meningkatkan saluran distribusinya dengan memasuki pasar baru, seperti Kanada tengah dan Midwest bagian atas (AS).</w:t>
      </w:r>
    </w:p>
    <w:p w14:paraId="11EBA579" w14:textId="3C451BA7" w:rsidR="3C29265C" w:rsidRPr="0049738D" w:rsidRDefault="0049738D" w:rsidP="5AE470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id-ID"/>
        </w:rPr>
        <w:t>Munson akan memanfaatkan hubungan yang ada dengan distributor, pengecer, dan pelanggan, dan menjalin hubungan yang baru, untuk memperluas jangkauan dan cakupannya.</w:t>
      </w:r>
    </w:p>
    <w:p w14:paraId="464F4232" w14:textId="02EAF1BB" w:rsidR="3C29265C" w:rsidRPr="0049738D" w:rsidRDefault="0049738D" w:rsidP="5AE470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id-ID"/>
        </w:rPr>
        <w:t>Kampanye pemasaran akan mendukung saluran distribusi Munson melalui berbagai saluran, seperti pameran dagang, kupon, pajangan di titik pembelian, dan promosi silang.</w:t>
      </w:r>
    </w:p>
    <w:p w14:paraId="05A3C25A" w14:textId="71927FF2" w:rsidR="3C29265C" w:rsidRPr="0049738D" w:rsidRDefault="0049738D" w:rsidP="5AE470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id-ID"/>
        </w:rPr>
        <w:t>Kampanye pemasaran akan menggunakan frasa berikut untuk mendorong uji coba dan pembelian produk Munson: "Munson's: Cari, Cicipi, Cintai Produk Kami".</w:t>
      </w:r>
    </w:p>
    <w:p w14:paraId="19853E85" w14:textId="358AE904" w:rsidR="3C29265C" w:rsidRDefault="0049738D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d-ID"/>
        </w:rPr>
        <w:t>Kesimpulan</w:t>
      </w:r>
    </w:p>
    <w:p w14:paraId="3A8159BC" w14:textId="0C23BDC3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Munson's Pickles and Preserves Farm adalah bisnis milik keluarga yang sukses dan ingin mengembangkan pangsa pasar dan pendapatannya.</w:t>
      </w:r>
    </w:p>
    <w:p w14:paraId="020B11C3" w14:textId="33D63027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Relecloud adalah agensi pemasaran global yang telah mengembangkan strategi pemasaran komprehensif untuk Munson, berdasarkan identitas merek, diferensiasi produk, keterlibatan pelanggan, dan saluran distribusinya.</w:t>
      </w:r>
    </w:p>
    <w:p w14:paraId="1BBE8F65" w14:textId="7FD1DF99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Strategi pemasaran terdiri dari berbagai ide kampanye kreatif dan efektif yang bertujuan untuk meningkatkan kesadaran merek, menghasilkan permintaan, membangun loyalitas, dan mendongkrak penjualan.</w:t>
      </w:r>
    </w:p>
    <w:p w14:paraId="1339254F" w14:textId="4D101295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t>Strategi pemasaran selaras dengan nilai inti, visi, dan tujuan Munson, dan disesuaikan dengan target pasar, segmen, dan pelanggannya.</w:t>
      </w:r>
    </w:p>
    <w:p w14:paraId="4AF23E34" w14:textId="0A00EB0C" w:rsidR="3C29265C" w:rsidRDefault="0049738D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d-ID"/>
        </w:rPr>
        <w:lastRenderedPageBreak/>
        <w:t>Strategi pemasaran siap diimplementasikan, dievaluasi, dan disesuaikan, untuk memastikan keberhasilan dan dampaknya.</w:t>
      </w:r>
    </w:p>
    <w:p w14:paraId="2C078E63" w14:textId="77777777" w:rsidR="009055CE" w:rsidRDefault="009055CE"/>
    <w:sectPr w:rsidR="0090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410C7"/>
    <w:multiLevelType w:val="hybridMultilevel"/>
    <w:tmpl w:val="71F05F18"/>
    <w:lvl w:ilvl="0" w:tplc="31A01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84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48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AE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8D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9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A4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03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07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180D2F"/>
    <w:rsid w:val="0049738D"/>
    <w:rsid w:val="00503EDD"/>
    <w:rsid w:val="009055CE"/>
    <w:rsid w:val="16E074DC"/>
    <w:rsid w:val="2A2334C8"/>
    <w:rsid w:val="3C29265C"/>
    <w:rsid w:val="5A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</cp:revision>
  <dcterms:created xsi:type="dcterms:W3CDTF">2024-02-14T23:19:00Z</dcterms:created>
  <dcterms:modified xsi:type="dcterms:W3CDTF">2025-05-16T09:10:00Z</dcterms:modified>
</cp:coreProperties>
</file>