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A20880" w14:paraId="21F6A6E9" w14:textId="77777777"/>
    <w:p w:rsidR="006F18B4" w14:paraId="63C28696" w14:textId="77777777">
      <w:pPr>
        <w:pStyle w:val="Title"/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8"/>
          <w:position w:val="0"/>
          <w:sz w:val="56"/>
          <w:szCs w:val="5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EcoSense 360 サンプル価格表</w:t>
      </w:r>
    </w:p>
    <w:p w:rsidR="006F18B4" w14:paraId="38B21D4E" w14:textId="77777777">
      <w:pPr>
        <w:pStyle w:val="Subtitle"/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595959"/>
          <w:spacing w:val="0"/>
          <w:w w:val="100"/>
          <w:kern w:val="2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ハードウェア、ソフトウェア、サービスの価格例</w:t>
      </w:r>
    </w:p>
    <w:p w:rsidR="006F18B4" w14:paraId="241B19FF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1.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Standard 価格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338"/>
        <w:gridCol w:w="2338"/>
        <w:gridCol w:w="2337"/>
        <w:gridCol w:w="2337"/>
      </w:tblGrid>
      <w:tr w14:paraId="5E718A26" w14:textId="77777777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6F18B4" w14:paraId="3EC10B40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品目またはサービス</w:t>
            </w:r>
          </w:p>
        </w:tc>
        <w:tc>
          <w:tcPr>
            <w:tcW w:w="2340" w:type="dxa"/>
          </w:tcPr>
          <w:p w:rsidR="006F18B4" w14:paraId="0ED97842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説明</w:t>
            </w:r>
          </w:p>
        </w:tc>
        <w:tc>
          <w:tcPr>
            <w:tcW w:w="2340" w:type="dxa"/>
          </w:tcPr>
          <w:p w:rsidR="006F18B4" w14:paraId="47E745EE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単価 (米国ドル)</w:t>
            </w:r>
          </w:p>
        </w:tc>
        <w:tc>
          <w:tcPr>
            <w:tcW w:w="2340" w:type="dxa"/>
          </w:tcPr>
          <w:p w:rsidR="006F18B4" w14:paraId="0E72A005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ノート</w:t>
            </w:r>
          </w:p>
        </w:tc>
      </w:tr>
      <w:tr w14:paraId="5BEA82DA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6F18B4" w14:paraId="44CDC5B2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EcoSense 360 ハブ</w:t>
            </w:r>
          </w:p>
        </w:tc>
        <w:tc>
          <w:tcPr>
            <w:tcW w:w="2340" w:type="dxa"/>
          </w:tcPr>
          <w:p w:rsidR="006F18B4" w14:paraId="25261B1A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最大 500 台のデバイス用の中央コントローラー</w:t>
            </w:r>
          </w:p>
        </w:tc>
        <w:tc>
          <w:tcPr>
            <w:tcW w:w="2340" w:type="dxa"/>
          </w:tcPr>
          <w:p w:rsidR="006F18B4" w14:paraId="41EA7B54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$2,500</w:t>
            </w:r>
          </w:p>
        </w:tc>
        <w:tc>
          <w:tcPr>
            <w:tcW w:w="2340" w:type="dxa"/>
          </w:tcPr>
          <w:p w:rsidR="006F18B4" w14:paraId="5B8A18E9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 年間の保証を含む</w:t>
            </w:r>
          </w:p>
        </w:tc>
      </w:tr>
      <w:tr w14:paraId="4B187AD9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6F18B4" w14:paraId="4EAAC7BA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ワイヤレス IoT センサー</w:t>
            </w:r>
          </w:p>
        </w:tc>
        <w:tc>
          <w:tcPr>
            <w:tcW w:w="2340" w:type="dxa"/>
          </w:tcPr>
          <w:p w:rsidR="006F18B4" w14:paraId="08BCFEF1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温度、人感、湿度、光</w:t>
            </w:r>
          </w:p>
        </w:tc>
        <w:tc>
          <w:tcPr>
            <w:tcW w:w="2340" w:type="dxa"/>
          </w:tcPr>
          <w:p w:rsidR="006F18B4" w14:paraId="558D2B42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120 ドル</w:t>
            </w:r>
          </w:p>
        </w:tc>
        <w:tc>
          <w:tcPr>
            <w:tcW w:w="2340" w:type="dxa"/>
          </w:tcPr>
          <w:p w:rsidR="006F18B4" w14:paraId="23C1564D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センサーあたり</w:t>
            </w:r>
          </w:p>
        </w:tc>
      </w:tr>
      <w:tr w14:paraId="35A69B4B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6F18B4" w14:paraId="052DBD7D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スマート サーモスタット</w:t>
            </w:r>
          </w:p>
        </w:tc>
        <w:tc>
          <w:tcPr>
            <w:tcW w:w="2340" w:type="dxa"/>
          </w:tcPr>
          <w:p w:rsidR="006F18B4" w14:paraId="46CB120B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部屋レベルの HVAC 制御</w:t>
            </w:r>
          </w:p>
        </w:tc>
        <w:tc>
          <w:tcPr>
            <w:tcW w:w="2340" w:type="dxa"/>
          </w:tcPr>
          <w:p w:rsidR="006F18B4" w14:paraId="777FFB39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$180</w:t>
            </w:r>
          </w:p>
        </w:tc>
        <w:tc>
          <w:tcPr>
            <w:tcW w:w="2340" w:type="dxa"/>
          </w:tcPr>
          <w:p w:rsidR="006F18B4" w14:paraId="03D5A1A3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出荷単位ごと</w:t>
            </w:r>
          </w:p>
        </w:tc>
      </w:tr>
      <w:tr w14:paraId="76EF90DC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6F18B4" w14:paraId="53A0651C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照明コントローラー</w:t>
            </w:r>
          </w:p>
        </w:tc>
        <w:tc>
          <w:tcPr>
            <w:tcW w:w="2340" w:type="dxa"/>
          </w:tcPr>
          <w:p w:rsidR="006F18B4" w14:paraId="4B53CD58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自動照明制御</w:t>
            </w:r>
          </w:p>
        </w:tc>
        <w:tc>
          <w:tcPr>
            <w:tcW w:w="2340" w:type="dxa"/>
          </w:tcPr>
          <w:p w:rsidR="006F18B4" w14:paraId="68F99191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150 ドル</w:t>
            </w:r>
          </w:p>
        </w:tc>
        <w:tc>
          <w:tcPr>
            <w:tcW w:w="2340" w:type="dxa"/>
          </w:tcPr>
          <w:p w:rsidR="006F18B4" w14:paraId="49525765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出荷単位ごと</w:t>
            </w:r>
          </w:p>
        </w:tc>
      </w:tr>
      <w:tr w14:paraId="4AA22B84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6F18B4" w14:paraId="5F953996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クラウド管理ポータル</w:t>
            </w:r>
          </w:p>
        </w:tc>
        <w:tc>
          <w:tcPr>
            <w:tcW w:w="2340" w:type="dxa"/>
          </w:tcPr>
          <w:p w:rsidR="006F18B4" w14:paraId="7ACF1E75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Web/モバイル アクセス、分析</w:t>
            </w:r>
          </w:p>
        </w:tc>
        <w:tc>
          <w:tcPr>
            <w:tcW w:w="2340" w:type="dxa"/>
          </w:tcPr>
          <w:p w:rsidR="006F18B4" w14:paraId="76D06F14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$1,200/年</w:t>
            </w:r>
          </w:p>
        </w:tc>
        <w:tc>
          <w:tcPr>
            <w:tcW w:w="2340" w:type="dxa"/>
          </w:tcPr>
          <w:p w:rsidR="006F18B4" w14:paraId="354246C8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年間サブスクリプション</w:t>
            </w:r>
          </w:p>
        </w:tc>
      </w:tr>
      <w:tr w14:paraId="0267C0C8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6F18B4" w14:paraId="4A6C3E05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インストールと試運転</w:t>
            </w:r>
          </w:p>
        </w:tc>
        <w:tc>
          <w:tcPr>
            <w:tcW w:w="2340" w:type="dxa"/>
          </w:tcPr>
          <w:p w:rsidR="006F18B4" w14:paraId="35942234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オンサイトでのセットアップとトレーニング</w:t>
            </w:r>
          </w:p>
        </w:tc>
        <w:tc>
          <w:tcPr>
            <w:tcW w:w="2340" w:type="dxa"/>
          </w:tcPr>
          <w:p w:rsidR="006F18B4" w14:paraId="0EF0FD4F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$8,000</w:t>
            </w:r>
          </w:p>
        </w:tc>
        <w:tc>
          <w:tcPr>
            <w:tcW w:w="2340" w:type="dxa"/>
          </w:tcPr>
          <w:p w:rsidR="006F18B4" w14:paraId="4E328010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宿泊施設あたり (200 室)</w:t>
            </w:r>
          </w:p>
        </w:tc>
      </w:tr>
      <w:tr w14:paraId="6F17EEB6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6F18B4" w14:paraId="615B5966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Integration Services</w:t>
            </w:r>
          </w:p>
        </w:tc>
        <w:tc>
          <w:tcPr>
            <w:tcW w:w="2340" w:type="dxa"/>
          </w:tcPr>
          <w:p w:rsidR="006F18B4" w14:paraId="0881865C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PMS/BMS/API のセットアップとテスト</w:t>
            </w:r>
          </w:p>
        </w:tc>
        <w:tc>
          <w:tcPr>
            <w:tcW w:w="2340" w:type="dxa"/>
          </w:tcPr>
          <w:p w:rsidR="006F18B4" w14:paraId="6C0C3BE7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$3,500</w:t>
            </w:r>
          </w:p>
        </w:tc>
        <w:tc>
          <w:tcPr>
            <w:tcW w:w="2340" w:type="dxa"/>
          </w:tcPr>
          <w:p w:rsidR="006F18B4" w14:paraId="2C630DDF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宿泊施設あたり</w:t>
            </w:r>
          </w:p>
        </w:tc>
      </w:tr>
      <w:tr w14:paraId="187944BA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6F18B4" w14:paraId="042DBFFF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サポートとメンテナンス</w:t>
            </w:r>
          </w:p>
        </w:tc>
        <w:tc>
          <w:tcPr>
            <w:tcW w:w="2340" w:type="dxa"/>
          </w:tcPr>
          <w:p w:rsidR="006F18B4" w14:paraId="6A2B411F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24 時間 365 日のヘルプデスク、リモート診断</w:t>
            </w:r>
          </w:p>
        </w:tc>
        <w:tc>
          <w:tcPr>
            <w:tcW w:w="2340" w:type="dxa"/>
          </w:tcPr>
          <w:p w:rsidR="006F18B4" w14:paraId="186E37E7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$2,000/年</w:t>
            </w:r>
          </w:p>
        </w:tc>
        <w:tc>
          <w:tcPr>
            <w:tcW w:w="2340" w:type="dxa"/>
          </w:tcPr>
          <w:p w:rsidR="006F18B4" w14:paraId="57635323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年間契約</w:t>
            </w:r>
          </w:p>
        </w:tc>
      </w:tr>
    </w:tbl>
    <w:p w:rsidR="006F18B4" w14:paraId="7F4E5355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2.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ホテル規模別のコスト内訳の例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70"/>
        <w:gridCol w:w="1870"/>
        <w:gridCol w:w="1870"/>
        <w:gridCol w:w="1870"/>
        <w:gridCol w:w="1870"/>
      </w:tblGrid>
      <w:tr w14:paraId="058D3A95" w14:textId="77777777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1872" w:type="dxa"/>
          </w:tcPr>
          <w:p w:rsidR="006F18B4" w14:paraId="7ADFD3D2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ホテル規模</w:t>
            </w:r>
          </w:p>
        </w:tc>
        <w:tc>
          <w:tcPr>
            <w:tcW w:w="1872" w:type="dxa"/>
          </w:tcPr>
          <w:p w:rsidR="006F18B4" w14:paraId="77CE0783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一般的な年間エネルギー支出</w:t>
            </w:r>
          </w:p>
        </w:tc>
        <w:tc>
          <w:tcPr>
            <w:tcW w:w="1872" w:type="dxa"/>
          </w:tcPr>
          <w:p w:rsidR="006F18B4" w14:paraId="36031FE8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推定節約額 (%)</w:t>
            </w:r>
          </w:p>
        </w:tc>
        <w:tc>
          <w:tcPr>
            <w:tcW w:w="1872" w:type="dxa"/>
          </w:tcPr>
          <w:p w:rsidR="006F18B4" w14:paraId="30EBCFBD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年間節約額 (米国ドル)</w:t>
            </w:r>
          </w:p>
        </w:tc>
        <w:tc>
          <w:tcPr>
            <w:tcW w:w="1872" w:type="dxa"/>
          </w:tcPr>
          <w:p w:rsidR="006F18B4" w14:paraId="618D51EF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合計システム コスト (米国ドル)</w:t>
            </w:r>
          </w:p>
        </w:tc>
      </w:tr>
      <w:tr w14:paraId="28EC3FD3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1872" w:type="dxa"/>
          </w:tcPr>
          <w:p w:rsidR="006F18B4" w14:paraId="160D2A2B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小規模 (50 室)</w:t>
            </w:r>
          </w:p>
        </w:tc>
        <w:tc>
          <w:tcPr>
            <w:tcW w:w="1872" w:type="dxa"/>
          </w:tcPr>
          <w:p w:rsidR="006F18B4" w14:paraId="12176467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$100,000</w:t>
            </w:r>
          </w:p>
        </w:tc>
        <w:tc>
          <w:tcPr>
            <w:tcW w:w="1872" w:type="dxa"/>
          </w:tcPr>
          <w:p w:rsidR="006F18B4" w14:paraId="26738069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35%</w:t>
            </w:r>
          </w:p>
        </w:tc>
        <w:tc>
          <w:tcPr>
            <w:tcW w:w="1872" w:type="dxa"/>
          </w:tcPr>
          <w:p w:rsidR="006F18B4" w14:paraId="38121071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$35,000</w:t>
            </w:r>
          </w:p>
        </w:tc>
        <w:tc>
          <w:tcPr>
            <w:tcW w:w="1872" w:type="dxa"/>
          </w:tcPr>
          <w:p w:rsidR="006F18B4" w14:paraId="280D7FCA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$28,000</w:t>
            </w:r>
          </w:p>
        </w:tc>
      </w:tr>
      <w:tr w14:paraId="11B8CB06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1872" w:type="dxa"/>
          </w:tcPr>
          <w:p w:rsidR="006F18B4" w14:paraId="0A595A85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中規模 (150 室)</w:t>
            </w:r>
          </w:p>
        </w:tc>
        <w:tc>
          <w:tcPr>
            <w:tcW w:w="1872" w:type="dxa"/>
          </w:tcPr>
          <w:p w:rsidR="006F18B4" w14:paraId="20F26421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$300,000</w:t>
            </w:r>
          </w:p>
        </w:tc>
        <w:tc>
          <w:tcPr>
            <w:tcW w:w="1872" w:type="dxa"/>
          </w:tcPr>
          <w:p w:rsidR="006F18B4" w14:paraId="0DF8083A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38%</w:t>
            </w:r>
          </w:p>
        </w:tc>
        <w:tc>
          <w:tcPr>
            <w:tcW w:w="1872" w:type="dxa"/>
          </w:tcPr>
          <w:p w:rsidR="006F18B4" w14:paraId="7F60626C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$114,000</w:t>
            </w:r>
          </w:p>
        </w:tc>
        <w:tc>
          <w:tcPr>
            <w:tcW w:w="1872" w:type="dxa"/>
          </w:tcPr>
          <w:p w:rsidR="006F18B4" w14:paraId="2FACC2C5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$65,000</w:t>
            </w:r>
          </w:p>
        </w:tc>
      </w:tr>
      <w:tr w14:paraId="1E48F5F4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1872" w:type="dxa"/>
          </w:tcPr>
          <w:p w:rsidR="006F18B4" w14:paraId="79515548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大規模 (500 室)</w:t>
            </w:r>
          </w:p>
        </w:tc>
        <w:tc>
          <w:tcPr>
            <w:tcW w:w="1872" w:type="dxa"/>
          </w:tcPr>
          <w:p w:rsidR="006F18B4" w14:paraId="40419C86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100 万ドル</w:t>
            </w:r>
          </w:p>
        </w:tc>
        <w:tc>
          <w:tcPr>
            <w:tcW w:w="1872" w:type="dxa"/>
          </w:tcPr>
          <w:p w:rsidR="006F18B4" w14:paraId="301E93C7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40%</w:t>
            </w:r>
          </w:p>
        </w:tc>
        <w:tc>
          <w:tcPr>
            <w:tcW w:w="1872" w:type="dxa"/>
          </w:tcPr>
          <w:p w:rsidR="006F18B4" w14:paraId="2017FDA1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40 万ドル</w:t>
            </w:r>
          </w:p>
        </w:tc>
        <w:tc>
          <w:tcPr>
            <w:tcW w:w="1872" w:type="dxa"/>
          </w:tcPr>
          <w:p w:rsidR="006F18B4" w14:paraId="5369D624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$180,000</w:t>
            </w:r>
          </w:p>
        </w:tc>
      </w:tr>
    </w:tbl>
    <w:p w:rsidR="006F18B4" w14:paraId="70104111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3.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資金調達および割引のポリシー</w:t>
      </w:r>
    </w:p>
    <w:p w:rsidR="006F18B4" w14:paraId="3A9D288E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柔軟性のある資金調達:'サービスとしての EMS' モデルを利用可能 (最小限の初期投資、月払い)。</w:t>
      </w:r>
    </w:p>
    <w:p w:rsidR="006F18B4" w14:paraId="3A29A155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大量購入割引:センサー 300 個以上またはサーモスタット 100 個以上の注文の場合、ハードウェアが 10% オフ。</w:t>
      </w:r>
    </w:p>
    <w:p w:rsidR="006F18B4" w14:paraId="6A1F1A3C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季節のプロモーション:6 月 30 日までに契約を結んだ場合、年間クラウド サブスクリプションが 5% 割引。</w:t>
      </w:r>
    </w:p>
    <w:p w:rsidR="006F18B4" w14:paraId="463E6044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4.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ご契約条件と注意事項</w:t>
      </w:r>
    </w:p>
    <w:p w:rsidR="006F18B4" w14:paraId="61FFDCD4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すべての価格は参考価格であり、変更される可能性があります。</w:t>
      </w:r>
    </w:p>
    <w:p w:rsidR="006F18B4" w14:paraId="2FC79FD6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複数宿泊施設のポートフォリオについては、カスタム見積りを利用できます。</w:t>
      </w:r>
    </w:p>
    <w:p w:rsidR="006F18B4" w14:paraId="184BA106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延長保証およびプレミアム サポートのオプションも利用できます。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>
    <w:nsid w:val="4124673C"/>
    <w:multiLevelType w:val="hybridMultilevel"/>
    <w:tmpl w:val="D8D060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>
    <w:nsid w:val="7EAF5D64"/>
    <w:multiLevelType w:val="hybridMultilevel"/>
    <w:tmpl w:val="7E1683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D6B9F"/>
    <w:rsid w:val="001F40EA"/>
    <w:rsid w:val="002939D9"/>
    <w:rsid w:val="002E51AB"/>
    <w:rsid w:val="00324B44"/>
    <w:rsid w:val="0036562D"/>
    <w:rsid w:val="004976E0"/>
    <w:rsid w:val="005A534A"/>
    <w:rsid w:val="006F18B4"/>
    <w:rsid w:val="00827C87"/>
    <w:rsid w:val="00A20880"/>
    <w:rsid w:val="00A352C8"/>
    <w:rsid w:val="00B41C2B"/>
    <w:rsid w:val="00C26D93"/>
    <w:rsid w:val="00C27141"/>
    <w:rsid w:val="00C3086D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218</Words>
  <Characters>1357</Characters>
  <Application>Microsoft Office Word</Application>
  <DocSecurity>0</DocSecurity>
  <Lines>96</Lines>
  <Paragraphs>78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Tony Frink</cp:lastModifiedBy>
  <cp:revision>4</cp:revision>
  <dcterms:created xsi:type="dcterms:W3CDTF">2025-06-25T20:44:00Z</dcterms:created>
  <dcterms:modified xsi:type="dcterms:W3CDTF">2026-01-17T15:50:00Z</dcterms:modified>
</cp:coreProperties>
</file>