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41A7F" w14:paraId="1523ADE9" w14:textId="77777777">
      <w:pPr>
        <w:pStyle w:val="Heading1"/>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123BB6"/>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Bing</w:t>
      </w:r>
    </w:p>
    <w:p w:rsidR="00A41A7F" w14:paraId="1523ADEA" w14:textId="77777777">
      <w:pPr>
        <w:pStyle w:val="ParagraphTextSty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IT 業界のガイドラインに基づき、前述の追加項目を含め、新しいネットワーク セキュリティ製品 Contoso CipherGuard Sentinel X7 を企業ネットワークにインストールするための詳細なプロジェクト計画を次に示します。</w:t>
      </w:r>
    </w:p>
    <w:p w:rsidR="00A41A7F" w14:paraId="1523ADEB"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現在のネットワーク セキュリティ体制を評価します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EC"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セキュリティ監査を実施して、現在のネットワーク セキュリティ ポリシーとプラクティスを確認します。</w:t>
      </w:r>
    </w:p>
    <w:p w:rsidR="00A41A7F" w14:paraId="1523ADED"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対処する必要があるギャップや脆弱性を特定します。</w:t>
      </w:r>
    </w:p>
    <w:p w:rsidR="00A41A7F" w14:paraId="1523ADEE"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コンプライアンスを確保するために、NIST によって推奨されるベスト プラクティスなどの業界のベスト プラクティスを確認します。</w:t>
      </w:r>
    </w:p>
    <w:p w:rsidR="00A41A7F" w14:paraId="1523ADEF"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適切なネットワーク セキュリティ製品を選択します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0"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さまざまなネットワーク セキュリティ製品を調査および評価します。</w:t>
      </w:r>
    </w:p>
    <w:p w:rsidR="00A41A7F" w14:paraId="1523ADF1"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既存のシステムとの互換性、使いやすさ、コストなどの要因を考慮して、組織のニーズに最も適した製品を決定します。</w:t>
      </w:r>
    </w:p>
    <w:p w:rsidR="00A41A7F" w14:paraId="1523ADF2"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この場合、インストールするネットワーク セキュリティ製品として Contoso CipherGuard Sentinel X7 が選択されています。</w:t>
      </w:r>
    </w:p>
    <w:p w:rsidR="00A41A7F" w14:paraId="1523ADF3"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デプロイ計画を作成します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4"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新しいネットワーク セキュリティ製品をデプロイするための詳細な計画を作成します。</w:t>
      </w:r>
    </w:p>
    <w:p w:rsidR="00A41A7F" w14:paraId="1523ADF5"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タイムライン、リソースの割り当て、コンティンジェンシー 計画を含めます。</w:t>
      </w:r>
    </w:p>
    <w:p w:rsidR="00A41A7F" w14:paraId="1523ADF6"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業界のベスト プラクティスに基づいて計画を立て、組織の特定のニーズと制約を考慮します。</w:t>
      </w:r>
    </w:p>
    <w:p w:rsidR="00A41A7F" w14:paraId="1523ADF7"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ネットワーク セキュリティ製品を構成してインストールします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8"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を適切に構成してインストールするには、製造元の指示と業界のベスト プラクティスに従います。</w:t>
      </w:r>
    </w:p>
    <w:p w:rsidR="00A41A7F" w14:paraId="1523ADF9"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ファイアウォールを設定し、アクセス制御を構成し、セキュリティで保護された接続を確立します。</w:t>
      </w:r>
    </w:p>
    <w:p w:rsidR="00A41A7F" w14:paraId="1523ADFA"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デプロイをテストして検証します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B"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が意図したとおりに正しく構成され、機能していることを確認するために、徹底的なテストを実施します。</w:t>
      </w:r>
    </w:p>
    <w:p w:rsidR="00A41A7F" w14:paraId="1523ADFC"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侵入テストまたは脆弱性スキャンを実施して、潜在的な弱点を特定します。</w:t>
      </w:r>
    </w:p>
    <w:p w:rsidR="00A41A7F" w14:paraId="1523ADFD"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ユーザーと管理者をトレーニングします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DFE"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を適切に使用して維持する方法について、ユーザーと管理者にトレーニングを提供します。</w:t>
      </w:r>
    </w:p>
    <w:p w:rsidR="00A41A7F" w14:paraId="1523ADFF"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ドキュメントの提供、トレーニング セッションの実施、継続的なサポートの提供。</w:t>
      </w:r>
    </w:p>
    <w:p w:rsidR="00A41A7F" w14:paraId="1523AE00"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ネットワーク セキュリティ製品を監視して維持します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1"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が正常に機能し、必要なレベルの保護が提供されていることを定期的に監視します。</w:t>
      </w:r>
    </w:p>
    <w:p w:rsidR="00A41A7F" w14:paraId="1523AE02"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定期的なセキュリティ監査を実施し、必要に応じて製品を更新し、発生した問題に対処します。</w:t>
      </w:r>
    </w:p>
    <w:p w:rsidR="00A41A7F" w14:paraId="1523AE03"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テストと QA</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4"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が組織の標準と要件を満たしていることを確認するために、徹底的なテストと品質保証を実施します。</w:t>
      </w:r>
    </w:p>
    <w:p w:rsidR="00A41A7F" w14:paraId="1523AE05"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回帰テスト、ユーザー受け入れテスト、パフォーマンス テストを実施します。</w:t>
      </w:r>
    </w:p>
    <w:p w:rsidR="00A41A7F" w14:paraId="1523AE06"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トレーニング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07"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の使用方法と保守方法について、すべてのユーザーと管理者が適切にトレーニングされるように、トレーニング プログラムを開発して実装します。</w:t>
      </w:r>
    </w:p>
    <w:p w:rsidR="00A41A7F" w14:paraId="1523AE08"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ドキュメントの提供、トレーニング セッションの実施、継続的なサポートの提供。</w:t>
      </w:r>
    </w:p>
    <w:p w:rsidR="00A41A7F" w14:paraId="1523AE09"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通信:</w:t>
      </w:r>
    </w:p>
    <w:p w:rsidR="00A41A7F" w14:paraId="1523AE0A"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のデプロイについてすべての関係者に確実に通知されるように、コミュニケーション計画を策定して実装します。</w:t>
      </w:r>
    </w:p>
    <w:p w:rsidR="00A41A7F" w14:paraId="1523AE0B"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定期的な更新プログラムの提供、会議の実施、ニュースレターの送信を行います。</w:t>
      </w:r>
    </w:p>
    <w:p w:rsidR="00A41A7F" w14:paraId="1523AE0C"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文書化とレポート作成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 xml:space="preserve">: </w:t>
      </w:r>
    </w:p>
    <w:p w:rsidR="00A41A7F" w14:paraId="1523AE0D"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の展開に関するすべての関連情報が適切に文書化および報告されるように、ドキュメントとレポート計画を作成して実装します。</w:t>
      </w:r>
    </w:p>
    <w:p w:rsidR="00A41A7F" w14:paraId="1523AE0E"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ユーザー マニュアルの作成、ログの管理、レポートの生成を行います。</w:t>
      </w:r>
    </w:p>
    <w:p w:rsidR="00A41A7F" w14:paraId="1523AE0F"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利害関係者分析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10"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のデプロイの影響を受ける可能性のあるすべての利害関係者を特定するために、利害関係者分析を実施します。</w:t>
      </w:r>
    </w:p>
    <w:p w:rsidR="00A41A7F" w14:paraId="1523AE11"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ニーズ、関心、懸念事項を特定し、それらに対処するための戦略を策定します。</w:t>
      </w:r>
    </w:p>
    <w:p w:rsidR="00A41A7F" w14:paraId="1523AE12" w14:textId="77777777">
      <w:pPr>
        <w:pStyle w:val="ParagraphTextStyle"/>
        <w:numPr>
          <w:ilvl w:val="0"/>
          <w:numId w:val="2"/>
        </w:num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プロジェクトのタイムライン。</w:t>
      </w:r>
    </w:p>
    <w:p w:rsidR="00A41A7F" w14:paraId="1523AE13"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のデプロイに関連するすべてのタスクとアクティビティが期限内に完了するように、プロジェクトタイムラインを開発して実装します。</w:t>
      </w:r>
    </w:p>
    <w:p w:rsidR="00A41A7F" w14:paraId="1523AE14"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マイルストーンを設定し、責任を割り当て、進行状況を追跡します。</w:t>
      </w:r>
    </w:p>
    <w:p w:rsidR="00A41A7F" w14:paraId="1523AE15" w14:textId="77777777">
      <w:pPr>
        <w:pStyle w:val="ParagraphTextStyle"/>
        <w:numPr>
          <w:ilvl w:val="0"/>
          <w:numId w:val="2"/>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リスクの評価と軽減</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w:t>
      </w:r>
    </w:p>
    <w:p w:rsidR="00A41A7F" w14:paraId="1523AE16"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Contoso CipherGuard Sentinel X7 のデプロイに関連する潜在的なリスクを特定するためのリスク評価を実施します。</w:t>
      </w:r>
    </w:p>
    <w:p w:rsidR="00A41A7F" w14:paraId="1523AE17" w14:textId="77777777">
      <w:pPr>
        <w:pStyle w:val="ParagraphTextStyle"/>
        <w:numPr>
          <w:ilvl w:val="1"/>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これらのリスクがプロジェクトに与える影響を最小限に抑えるために、リスク軽減戦略を策定して実装します。</w:t>
      </w:r>
    </w:p>
    <w:p w:rsidR="00A41A7F" w14:paraId="1523AE18" w14:textId="77777777">
      <w:pPr>
        <w:pStyle w:val="ParagraphTextSty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これは単なるサンプル 計画であり、組織の特定のニーズと要件を満たすために調整する必要がある場合があります。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n-US" w:eastAsia="ja-JP" w:bidi="ar-SA"/>
        </w:rPr>
        <w:t>新しいネットワーク セキュリティ製品をデプロイするときは、常に業界の専門家と相談し、確立されたベスト プラクティスに従うことをお勧めします。</w:t>
      </w:r>
    </w:p>
    <w:sectPr>
      <w:headerReference w:type="default" r:id="rId4"/>
      <w:pgSz w:w="11906" w:h="16838"/>
      <w:pgMar w:top="30" w:right="1440" w:bottom="1440" w:left="1440" w:header="708" w:footer="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1A7F" w14:paraId="1523AE19" w14:textId="77777777">
    <w:pPr>
      <w:pStyle w:val="HeaderStyle"/>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767676"/>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目を向ける際、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4D310AD"/>
    <w:multiLevelType w:val="hybridMultilevel"/>
    <w:tmpl w:val="BAE0BF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F815AF6"/>
    <w:multiLevelType w:val="hybridMultilevel"/>
    <w:tmpl w:val="A1BE65B8"/>
    <w:lvl w:ilvl="0">
      <w:start w:val="1"/>
      <w:numFmt w:val="decimal"/>
      <w:lvlText w:val="%1."/>
      <w:lvlJc w:val="left"/>
      <w:pPr>
        <w:ind w:left="720" w:hanging="259"/>
      </w:pPr>
    </w:lvl>
    <w:lvl w:ilvl="1">
      <w:start w:val="1"/>
      <w:numFmt w:val="lowerLetter"/>
      <w:lvlText w:val="%2."/>
      <w:lvlJc w:val="left"/>
      <w:pPr>
        <w:ind w:left="1080" w:hanging="259"/>
      </w:pPr>
    </w:lvl>
    <w:lvl w:ilvl="2">
      <w:start w:val="1"/>
      <w:numFmt w:val="upperLetter"/>
      <w:lvlText w:val="%3)"/>
      <w:lvlJc w:val="left"/>
      <w:pPr>
        <w:ind w:left="1440" w:hanging="259"/>
      </w:pPr>
    </w:lvl>
    <w:lvl w:ilvl="3">
      <w:start w:val="1"/>
      <w:numFmt w:val="upperRoman"/>
      <w:lvlText w:val="%4)"/>
      <w:lvlJc w:val="left"/>
      <w:pPr>
        <w:ind w:left="2880" w:hanging="2420"/>
      </w:p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A41A7F"/>
    <w:rsid w:val="00AD381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semiHidden/>
    <w:unhideWhenUsed/>
    <w:rsid w:val="000933CB"/>
    <w:pPr>
      <w:tabs>
        <w:tab w:val="center" w:pos="4680"/>
        <w:tab w:val="right" w:pos="9360"/>
      </w:tabs>
    </w:pPr>
  </w:style>
  <w:style w:type="character" w:customStyle="1" w:styleId="HeaderChar">
    <w:name w:val="Header Char"/>
    <w:basedOn w:val="DefaultParagraphFont"/>
    <w:link w:val="Header"/>
    <w:uiPriority w:val="99"/>
    <w:semiHidden/>
    <w:rsid w:val="000933CB"/>
  </w:style>
  <w:style w:type="paragraph" w:styleId="Footer">
    <w:name w:val="footer"/>
    <w:basedOn w:val="Normal"/>
    <w:link w:val="FooterChar"/>
    <w:uiPriority w:val="99"/>
    <w:semiHidden/>
    <w:unhideWhenUsed/>
    <w:rsid w:val="000933CB"/>
    <w:pPr>
      <w:tabs>
        <w:tab w:val="center" w:pos="4680"/>
        <w:tab w:val="right" w:pos="9360"/>
      </w:tabs>
    </w:pPr>
  </w:style>
  <w:style w:type="character" w:customStyle="1" w:styleId="FooterChar">
    <w:name w:val="Footer Char"/>
    <w:basedOn w:val="DefaultParagraphFont"/>
    <w:link w:val="Footer"/>
    <w:uiPriority w:val="99"/>
    <w:semiHidden/>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Quinlan</cp:lastModifiedBy>
  <cp:revision>2</cp:revision>
  <dcterms:created xsi:type="dcterms:W3CDTF">2024-01-15T15:01:00Z</dcterms:created>
  <dcterms:modified xsi:type="dcterms:W3CDTF">2024-06-26T16:45:00Z</dcterms:modified>
</cp:coreProperties>
</file>