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0"/>
        <w:rPr>
          <w:rFonts w:ascii="Segoe UI" w:eastAsia="Yu Gothic UI" w:hAnsi="Segoe UI" w:cs="Times New Roman"/>
          <w:b/>
          <w:bCs/>
          <w:color w:val="000000"/>
          <w:kern w:val="36"/>
          <w:sz w:val="48"/>
          <w:szCs w:val="48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kern w:val="36"/>
          <w:sz w:val="48"/>
          <w:szCs w:val="48"/>
          <w:lang w:eastAsia="ja-JP"/>
        </w:rPr>
        <w:t>Nestor Wilke</w:t>
      </w:r>
    </w:p>
    <w:p w14:paraId="672FC8FC" w14:textId="77777777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シニア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</w:t>
      </w:r>
    </w:p>
    <w:p w14:paraId="2F3E6515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まとめ</w:t>
      </w:r>
    </w:p>
    <w:p w14:paraId="07B8A1F0" w14:textId="77777777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業界で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25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年以上の経験を持つ経験豊富なアニメーション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デザイナー。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など、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2D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および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ソフトウェアに精通しています。アニメーション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チーム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マネージャーとしての経験を持ち、主要なチームとプロジェクトの管理に熟練しています。私のスキルと経験を活かして、高品質のアニメーションを作成するシニア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デザイナーの職を探しています。</w:t>
      </w:r>
    </w:p>
    <w:p w14:paraId="5129165B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職歴</w:t>
      </w:r>
    </w:p>
    <w:p w14:paraId="304B744E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チーム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マネージャー</w:t>
      </w:r>
    </w:p>
    <w:p w14:paraId="59B9A69B" w14:textId="550F0C71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Contoso Animation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カリフォルニア州ロサンゼルス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2015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1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- 2022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12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</w:p>
    <w:p w14:paraId="42397315" w14:textId="77777777" w:rsidR="009355DA" w:rsidRPr="00EC6FDD" w:rsidRDefault="00EC6FDD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10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人のデザイナーのチームを率いて、さまざまなクライアント向けに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アニメーションを作成しました。</w:t>
      </w:r>
    </w:p>
    <w:p w14:paraId="3100C040" w14:textId="77777777" w:rsidR="009355DA" w:rsidRPr="00EC6FDD" w:rsidRDefault="00EC6FDD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プロジェクトのタイムラインと予算を管理し、高品質のアニメーションをタイムリーに提供します。</w:t>
      </w:r>
    </w:p>
    <w:p w14:paraId="04DC2601" w14:textId="77777777" w:rsidR="009355DA" w:rsidRPr="00EC6FDD" w:rsidRDefault="00EC6FDD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アニメーションの品質を向上させるための新しいアニメーション技術とソフトウェアに関する研究を行いました。</w:t>
      </w:r>
    </w:p>
    <w:p w14:paraId="0CAAA42C" w14:textId="77777777" w:rsidR="009355DA" w:rsidRPr="00EC6FDD" w:rsidRDefault="00EC6FDD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シニア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マネジメントと協力して、アニメーション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チームの効率を向上させるための戦略を策定し、実装しました。</w:t>
      </w:r>
    </w:p>
    <w:p w14:paraId="0968DB1E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シニア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デザイナー</w:t>
      </w:r>
    </w:p>
    <w:p w14:paraId="16AACB0B" w14:textId="25F1FEF7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Contoso Animation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カリフォルニア州ロサンゼルス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2008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6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- 2014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12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</w:p>
    <w:p w14:paraId="313C20DD" w14:textId="77777777" w:rsidR="009355DA" w:rsidRPr="00EC6FDD" w:rsidRDefault="00EC6FDD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lastRenderedPageBreak/>
        <w:t>さまざまなクライアント向けに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アニメーションを作成しました。</w:t>
      </w:r>
    </w:p>
    <w:p w14:paraId="6AC59D24" w14:textId="77777777" w:rsidR="009355DA" w:rsidRPr="00EC6FDD" w:rsidRDefault="00EC6FDD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ストーリーボードとアニメーションの開発を支援しました。</w:t>
      </w:r>
    </w:p>
    <w:p w14:paraId="3A2A6CA2" w14:textId="77777777" w:rsidR="009355DA" w:rsidRPr="00EC6FDD" w:rsidRDefault="00EC6FDD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を使用してアニメーションを編集しました。</w:t>
      </w:r>
    </w:p>
    <w:p w14:paraId="089654C0" w14:textId="77777777" w:rsidR="009355DA" w:rsidRPr="00EC6FDD" w:rsidRDefault="00EC6FDD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アニメーションの品質を向上させるための新しいアニメーション技術とソフトウェアに関する研究を行いました。</w:t>
      </w:r>
    </w:p>
    <w:p w14:paraId="0A3E11AF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デザイナー</w:t>
      </w:r>
    </w:p>
    <w:p w14:paraId="0A392871" w14:textId="0CDF07C3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Buffalo River Designs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ミネソタ州グリンドン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1999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- 2008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</w:p>
    <w:p w14:paraId="4DD11D90" w14:textId="77777777" w:rsidR="009355DA" w:rsidRPr="00EC6FDD" w:rsidRDefault="00EC6FDD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さまざまなクライアント向けに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アニメーションを作成しました。</w:t>
      </w:r>
    </w:p>
    <w:p w14:paraId="6A680516" w14:textId="77777777" w:rsidR="009355DA" w:rsidRPr="00EC6FDD" w:rsidRDefault="00EC6FDD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ストーリーボードとアニメーションの開発を支援しました。</w:t>
      </w:r>
    </w:p>
    <w:p w14:paraId="33980CC9" w14:textId="77777777" w:rsidR="009355DA" w:rsidRPr="00EC6FDD" w:rsidRDefault="00EC6FDD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を使用してアニメーションを編集しました。</w:t>
      </w:r>
    </w:p>
    <w:p w14:paraId="6B2F5528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教育</w:t>
      </w:r>
    </w:p>
    <w:p w14:paraId="11E2CD14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アニメーション専攻の美術学士</w:t>
      </w:r>
    </w:p>
    <w:p w14:paraId="44E24152" w14:textId="7369109B" w:rsidR="009355DA" w:rsidRPr="00EC6FDD" w:rsidRDefault="00EC6FDD" w:rsidP="009355DA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ノースダコタ州立大学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ノースダコタ州ファーゴ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1995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8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- 1999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EC6FDD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</w:t>
      </w:r>
    </w:p>
    <w:p w14:paraId="36F0C473" w14:textId="77777777" w:rsidR="009355DA" w:rsidRPr="00EC6FDD" w:rsidRDefault="00EC6FDD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コースワークには、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2D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アニメーション、キャラクター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デザイン、ストーリーボードが含まれていました。</w:t>
      </w:r>
    </w:p>
    <w:p w14:paraId="4DAD4B90" w14:textId="77777777" w:rsidR="009355DA" w:rsidRPr="00EC6FDD" w:rsidRDefault="00EC6FDD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短編映画やアニメーション広告など、さまざまなアニメーション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プロジェクトに参加しました。</w:t>
      </w:r>
    </w:p>
    <w:p w14:paraId="0C38C0B6" w14:textId="77777777" w:rsidR="009355DA" w:rsidRPr="00EC6FDD" w:rsidRDefault="00EC6FDD" w:rsidP="009355DA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</w:rPr>
      </w:pPr>
      <w:r w:rsidRPr="00EC6FDD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スキル</w:t>
      </w:r>
    </w:p>
    <w:p w14:paraId="7845C115" w14:textId="77777777" w:rsidR="009355DA" w:rsidRPr="00EC6FDD" w:rsidRDefault="00EC6FDD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に精通しています。</w:t>
      </w:r>
    </w:p>
    <w:p w14:paraId="270D40F6" w14:textId="77777777" w:rsidR="009355DA" w:rsidRPr="00EC6FDD" w:rsidRDefault="00EC6FDD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lastRenderedPageBreak/>
        <w:t>アニメーションの原則と手法に対する深い理解。</w:t>
      </w:r>
    </w:p>
    <w:p w14:paraId="4281DA6F" w14:textId="77777777" w:rsidR="009355DA" w:rsidRPr="00EC6FDD" w:rsidRDefault="00EC6FDD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チームをリードし、プロジェクトを管理する能力。</w:t>
      </w:r>
    </w:p>
    <w:p w14:paraId="0AA5AF97" w14:textId="77777777" w:rsidR="009355DA" w:rsidRPr="00EC6FDD" w:rsidRDefault="00EC6FDD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EC6FDD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優れたコミュニケーション能力と時間管理スキル。</w:t>
      </w:r>
    </w:p>
    <w:p w14:paraId="7B736796" w14:textId="77777777" w:rsidR="00F73AC3" w:rsidRPr="00EC6FDD" w:rsidRDefault="00F73AC3">
      <w:pPr>
        <w:rPr>
          <w:rFonts w:ascii="Segoe UI" w:eastAsia="Yu Gothic UI" w:hAnsi="Segoe UI"/>
          <w:lang w:eastAsia="ja-JP"/>
        </w:rPr>
      </w:pPr>
    </w:p>
    <w:sectPr w:rsidR="00F73AC3" w:rsidRPr="00EC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B42876"/>
    <w:rsid w:val="00C81780"/>
    <w:rsid w:val="00CD0A06"/>
    <w:rsid w:val="00EC6FDD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cp:lastPrinted>2025-05-19T08:25:00Z</cp:lastPrinted>
  <dcterms:created xsi:type="dcterms:W3CDTF">2024-01-31T03:52:00Z</dcterms:created>
  <dcterms:modified xsi:type="dcterms:W3CDTF">2025-05-19T08:25:00Z</dcterms:modified>
</cp:coreProperties>
</file>