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F73F17" w:rsidP="00F73F17" w14:paraId="18CD73A2" w14:textId="77777777">
      <w:pPr>
        <w:pStyle w:val="Heading1"/>
        <w:bidi w:val="0"/>
        <w:rPr>
          <w:rFonts w:eastAsia="Times New Roman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Trey Research Corporate</w:t>
      </w:r>
    </w:p>
    <w:p w:rsidR="00F73F17" w:rsidP="00F73F17" w14:paraId="179942BC" w14:textId="49EA0AE4">
      <w:pPr>
        <w:pStyle w:val="Title"/>
        <w:bidi w:val="0"/>
        <w:jc w:val="center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가상 사설망: Fabrikam, Inc.의 기술 개요</w:t>
      </w:r>
    </w:p>
    <w:p w:rsidR="00F73F17" w:rsidP="00F73F17" w14:paraId="260884F9" w14:textId="1A908D19">
      <w:pPr>
        <w:bidi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2023년 12월 15일</w:t>
      </w:r>
    </w:p>
    <w:p w:rsidR="00F73F17" w:rsidP="00F73F17" w14:paraId="3FFE0DE7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F73F17" w:rsidRPr="00F73F17" w:rsidP="00F73F17" w14:paraId="0A58496F" w14:textId="3E2D067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VPN(가상 사설망)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은 널리 사용되는 네트워크 보안 솔루션으로서, 네트워크 트래픽 암호화에 도움이 될 수 있습니다. </w:t>
      </w:r>
      <w:hyperlink r:id="rId4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ko-KR" w:bidi="ar-SA"/>
          </w:rPr>
          <w:t>VPN은 보안 터널 역할을 하며 인터넷 트래픽을 암호화하므로 제3자가 활동을 추적하고 데이터</w:t>
        </w:r>
        <w:hyperlink r:id="rId4" w:tgtFrame="_blank" w:history="1"/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ko-KR" w:bidi="ar-SA"/>
          </w:rPr>
          <w:t>1</w:t>
        </w:r>
      </w:hyperlink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을 도용하기가 어렵습니다.</w:t>
      </w:r>
    </w:p>
    <w:p w:rsidR="0025786F" w:rsidRPr="0025786F" w:rsidP="002768D4" w14:paraId="7DFD0A8B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VPN 구현 시의 장점:</w:t>
      </w:r>
    </w:p>
    <w:p w:rsidR="0025786F" w:rsidRPr="0025786F" w:rsidP="0025786F" w14:paraId="6F8A8203" w14:textId="77777777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인터넷 트래픽을 암호화하는 VPN에서는 개인 정보 보호 및 보안 레이어가 적용됩니다.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따라서 제3자가 인터넷의 활동을 추적하고 데이터를 도용하기가 어려워집니다.</w:t>
      </w:r>
    </w:p>
    <w:p w:rsidR="0025786F" w:rsidRPr="0025786F" w:rsidP="0025786F" w14:paraId="2FAA8F52" w14:textId="77777777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VPN을 구현하면 공항, 도서관 등의 공용 Wi-Fi 사용 시 해킹을 방지하는 데 도움이 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VPN이 보안 터널로 작동하여 인터넷 트래픽을 암호화하기 때문입니다.</w:t>
      </w:r>
    </w:p>
    <w:p w:rsidR="0025786F" w:rsidRPr="0025786F" w:rsidP="0025786F" w14:paraId="3D491BB9" w14:textId="77777777">
      <w:pPr>
        <w:numPr>
          <w:ilvl w:val="0"/>
          <w:numId w:val="8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5" w:tgtFrame="_blank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ko-KR" w:bidi="ar-SA"/>
          </w:rPr>
          <w:t>VPN은 컴퓨터에서 들어오고 오는 트래픽이 모두 VPN의 서버를 통해 이동하거나 VPN이 1</w:t>
        </w:r>
      </w:hyperlink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single" w:color="auto"/>
          <w:bdr w:val="none" w:sz="0" w:space="0" w:color="auto"/>
          <w:shd w:val="clear" w:color="auto" w:fill="auto"/>
          <w:vertAlign w:val="superscript"/>
          <w:rtl w:val="0"/>
          <w:cs w:val="0"/>
          <w:lang w:val="en-US" w:eastAsia="ko-KR" w:bidi="ar-SA"/>
        </w:rPr>
        <w:t>을 사용하기</w:t>
      </w:r>
      <w:r>
        <w:fldChar w:fldCharType="begin"/>
      </w:r>
      <w:r w:rsidRPr="0025786F">
        <w:rPr>
          <w:rFonts w:ascii="Roboto" w:eastAsia="Times New Roman" w:hAnsi="Roboto" w:cs="Times New Roman"/>
          <w:color w:val="0000FF"/>
          <w:sz w:val="24"/>
          <w:szCs w:val="24"/>
          <w:u w:val="single"/>
          <w:vertAlign w:val="superscript"/>
        </w:rPr>
        <w:instrText xml:space="preserve"> HYPERLINK "https://www.consumerreports.org/electronics-computers/vpn-services/should-you-use-a-vpn-a5562069524/" \t "_blank" </w:instrText>
      </w:r>
      <w:r>
        <w:fldChar w:fldCharType="separate"/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위해 지불하는 서버이기 때문에 인터넷 서비스 공급자가 방문한 사이트를 알 수 없도록 할 수 있습니다.</w:t>
      </w:r>
    </w:p>
    <w:p w:rsidR="0025786F" w:rsidRPr="0025786F" w:rsidP="0025786F" w14:paraId="38B9675E" w14:textId="551733AD">
      <w:pPr>
        <w:numPr>
          <w:ilvl w:val="0"/>
          <w:numId w:val="8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6" w:tgtFrame="_blank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ko-KR" w:bidi="ar-SA"/>
          </w:rPr>
          <w:t xml:space="preserve">VPN은 IP 주소를 마스킹하고 인터넷 연결을 암호화하여 콘텐츠 </w:t>
        </w:r>
      </w:hyperlink>
      <w:hyperlink r:id="rId6" w:tgtFrame="_blank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ko-KR" w:bidi="ar-SA"/>
          </w:rPr>
          <w:t>2</w:t>
        </w:r>
      </w:hyperlink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에 대한 지리적 제한을 무시할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VPN 서버에 연결하면 인터넷 트래픽이 새 IP 주소를 할당하는 VPN 서버를 통해 라우팅됩니다. </w:t>
      </w:r>
      <w:hyperlink r:id="rId7" w:tgtFrame="_blank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ko-KR" w:bidi="ar-SA"/>
          </w:rPr>
          <w:t>이렇게 하면 다른 위치에서 인터넷에 액세스하는 것처럼 표시되므로 콘텐츠에 대한 지리적 제한을 무시할 수 있습니다.</w:t>
        </w:r>
      </w:hyperlink>
    </w:p>
    <w:p w:rsidR="0025786F" w:rsidRPr="0025786F" w:rsidP="002768D4" w14:paraId="3BBF4EDA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VPN 구현 시의 단점:</w:t>
      </w:r>
    </w:p>
    <w:p w:rsidR="0025786F" w:rsidRPr="0025786F" w:rsidP="0025786F" w14:paraId="3540C289" w14:textId="77777777">
      <w:pPr>
        <w:numPr>
          <w:ilvl w:val="0"/>
          <w:numId w:val="9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연결 속도는 ISP보다 느려질 수 있습니다. </w:t>
      </w:r>
      <w:hyperlink r:id="rId6" w:tgtFrame="_blank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ko-KR" w:bidi="ar-SA"/>
          </w:rPr>
          <w:t xml:space="preserve">이는 VPN이 인터넷 트래픽 </w:t>
        </w:r>
        <w:hyperlink r:id="rId6" w:tgtFrame="_blank" w:history="1"/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ko-KR" w:bidi="ar-SA"/>
          </w:rPr>
          <w:t>2</w:t>
        </w:r>
      </w:hyperlink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에 암호화 및 라우팅의 추가 계층을 추가하기 때문입니다.</w:t>
      </w:r>
    </w:p>
    <w:p w:rsidR="0025786F" w:rsidRPr="0025786F" w:rsidP="0025786F" w14:paraId="1073C43C" w14:textId="77777777">
      <w:pPr>
        <w:numPr>
          <w:ilvl w:val="0"/>
          <w:numId w:val="9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VPN 사용은 일부 권위주의 국가에서 금지됩니다. </w:t>
      </w:r>
      <w:hyperlink r:id="rId8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ko-KR" w:bidi="ar-SA"/>
          </w:rPr>
          <w:t>일부 국가에서는 VPN이 금지되거나 엄격하게 규제되는 2</w:t>
        </w:r>
      </w:hyperlink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single" w:color="auto"/>
          <w:bdr w:val="none" w:sz="0" w:space="0" w:color="auto"/>
          <w:shd w:val="clear" w:color="auto" w:fill="auto"/>
          <w:vertAlign w:val="superscript"/>
          <w:rtl w:val="0"/>
          <w:cs w:val="0"/>
          <w:lang w:val="en-US" w:eastAsia="ko-KR" w:bidi="ar-SA"/>
        </w:rPr>
        <w:t>가 있습니다.</w:t>
      </w:r>
      <w:r>
        <w:fldChar w:fldCharType="end"/>
      </w:r>
      <w:r>
        <w:fldChar w:fldCharType="begin"/>
      </w:r>
      <w:r w:rsidRPr="0025786F">
        <w:rPr>
          <w:rFonts w:ascii="Roboto" w:eastAsia="Times New Roman" w:hAnsi="Roboto" w:cs="Times New Roman"/>
          <w:color w:val="0000FF"/>
          <w:sz w:val="24"/>
          <w:szCs w:val="24"/>
          <w:u w:val="single"/>
          <w:vertAlign w:val="superscript"/>
        </w:rPr>
        <w:instrText xml:space="preserve"> HYPERLINK "https://privacysavvy.com/vpn/guides/pros-and-cons-of-vpn/" \t "_blank" </w:instrText>
      </w:r>
      <w:r>
        <w:fldChar w:fldCharType="separate"/>
      </w:r>
    </w:p>
    <w:p w:rsidR="0025786F" w:rsidRPr="0025786F" w:rsidP="0025786F" w14:paraId="443BE9B2" w14:textId="77777777">
      <w:pPr>
        <w:numPr>
          <w:ilvl w:val="0"/>
          <w:numId w:val="9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무료 VPN을 사용하면 광고, 맬웨어 및 누출에 노출될 위험이 있습니다. </w:t>
      </w:r>
      <w:hyperlink r:id="rId8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ko-KR" w:bidi="ar-SA"/>
          </w:rPr>
          <w:t xml:space="preserve">무료 VPN은 타사 광고주에게 사용자 데이터를 판매하거나 웹 페이지 </w:t>
        </w:r>
        <w:hyperlink r:id="rId6" w:tgtFrame="_blank" w:history="1"/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ko-KR" w:bidi="ar-SA"/>
          </w:rPr>
          <w:t>2</w:t>
        </w:r>
      </w:hyperlink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에 광고를 삽입할 수 있습니다.</w:t>
      </w:r>
    </w:p>
    <w:p w:rsidR="00F73F17" w:rsidRPr="00F73F17" w:rsidP="00F73F17" w14:paraId="27EC4BDB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구체적인 설치 방법:</w:t>
      </w:r>
    </w:p>
    <w:p w:rsidR="00F73F17" w:rsidP="00F73F17" w14:paraId="2F26E8E7" w14:textId="7E1853D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ko-KR" w:bidi="ar-SA"/>
          </w:rPr>
          <w:t xml:space="preserve">VPN은 VPN 클라이언트를 실행하는 시스템과 VPN 서버 간에 암호화된 터널을 설정한 다음 터널을 통해 엔터프라이즈 네트워크 </w:t>
        </w:r>
        <w:hyperlink r:id="rId9" w:tgtFrame="_blank" w:history="1"/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ko-KR" w:bidi="ar-SA"/>
          </w:rPr>
          <w:t>4</w:t>
        </w:r>
      </w:hyperlink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의 나머지 부분에 트래픽을 프록시합니다.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구체적인 단계는 다음과 같습니다.</w:t>
      </w:r>
    </w:p>
    <w:p w:rsidR="007C4CA6" w:rsidRPr="007C4CA6" w:rsidP="00023900" w14:paraId="58E439AA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사용자 디바이스에 설치된 VPN 클라이언트가 디바이스와 VPN 서버 간에 전송되는 모든 트래픽을 암호화합니다.</w:t>
      </w:r>
    </w:p>
    <w:p w:rsidR="007C4CA6" w:rsidRPr="007C4CA6" w:rsidP="00023900" w14:paraId="46851D94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VPN 서버가 트래픽 암호를 해독한 후 적절한 대상으로 트래픽을 전달합니다.</w:t>
      </w:r>
    </w:p>
    <w:p w:rsidR="007C4CA6" w:rsidRPr="007C4CA6" w:rsidP="00023900" w14:paraId="7BCC830A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대상 서버가 VPN 서버로 트래픽을 다시 전송하는 방식으로 요청에 응답합니다.</w:t>
      </w:r>
    </w:p>
    <w:p w:rsidR="007C4CA6" w:rsidRPr="007C4CA6" w:rsidP="00023900" w14:paraId="6FCC1363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VPN 서버가 트래픽을 암호화한 후 VPN 클라이언트로 다시 전송합니다.</w:t>
      </w:r>
    </w:p>
    <w:p w:rsidR="007C4CA6" w:rsidRPr="00F73F17" w:rsidP="00023900" w14:paraId="3AE8EEFB" w14:textId="1C9601B5">
      <w:pPr>
        <w:numPr>
          <w:ilvl w:val="1"/>
          <w:numId w:val="7"/>
        </w:numPr>
        <w:bidi w:val="0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hyperlink r:id="rId10" w:tgtFrame="_blank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ko-KR" w:bidi="ar-SA"/>
          </w:rPr>
          <w:t xml:space="preserve">VPN 클라이언트는 트래픽의 암호를 해독하고 사용자의 디바이스 </w:t>
        </w:r>
        <w:hyperlink r:id="rId11" w:tgtFrame="_blank" w:history="1"/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ko-KR" w:bidi="ar-SA"/>
          </w:rPr>
          <w:t>1</w:t>
        </w:r>
      </w:hyperlink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로 보냅니다.</w:t>
      </w:r>
    </w:p>
    <w:p w:rsidR="00F73F17" w:rsidRPr="00F73F17" w:rsidP="00F73F17" w14:paraId="02C19F51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VPN 서버를 설치 및 구성하려면 다음 단계를 수행합니다.</w:t>
      </w:r>
    </w:p>
    <w:p w:rsidR="00F73F17" w:rsidRPr="00F73F17" w:rsidP="00F73F17" w14:paraId="59099F25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컴퓨터에서 VPN 프로필을 만듭니다.</w:t>
      </w:r>
    </w:p>
    <w:p w:rsidR="00F73F17" w:rsidRPr="00F73F17" w:rsidP="00F73F17" w14:paraId="612B3B8A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시작을 클릭한 후 설정을 클릭하여 설정 메뉴를 엽니다.</w:t>
      </w:r>
    </w:p>
    <w:p w:rsidR="00F73F17" w:rsidRPr="00F73F17" w:rsidP="00F73F17" w14:paraId="5297F998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설정 메뉴에서 네트워크 및 인터넷과 VPN을 차례로 클릭합니다.</w:t>
      </w:r>
    </w:p>
    <w:p w:rsidR="00F73F17" w:rsidRPr="00F73F17" w:rsidP="00F73F17" w14:paraId="2B4F1B9B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VPN 연결 추가를 선택합니다.</w:t>
      </w:r>
    </w:p>
    <w:p w:rsidR="00F73F17" w:rsidRPr="00F73F17" w:rsidP="00F73F17" w14:paraId="14E2C58E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VPN 연결 추가 창에서 몇 가지 작업을 수행합니다.</w:t>
      </w:r>
    </w:p>
    <w:p w:rsidR="00F73F17" w:rsidRPr="00F73F17" w:rsidP="00F73F17" w14:paraId="5AC18D8F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에 대한 변경 내용을 저장합니다.</w:t>
      </w:r>
    </w:p>
    <w:p w:rsidR="00F73F17" w:rsidRPr="00F73F17" w:rsidP="00F73F17" w14:paraId="4E6090E6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발생 가능한 위험 및 완화 방법:</w:t>
      </w:r>
    </w:p>
    <w:p w:rsidR="00F73F17" w:rsidRPr="00F73F17" w:rsidP="00F73F17" w14:paraId="69A39B3F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공격자들은 오래 전부터 원격 작업을 위협 벡터로 활용해 왔습니다.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공격자들이 원격 작업 환경 공격을 선호하는 이유에는 여러 가지가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우선, 홈 네트워크 환경은 전문적으로 관리되지 않습니다.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무엇보다도 홈 네트워크의 많은 시스템에는 정기적으로 패치가 설치되지 않으며 시스템에서 취약성을 완화한 시점도 오래 전인 경우가 많습니다.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엔터프라이즈 네트워크에서 특정 시스템 악용에 성공한 공격자가 공격을 계속 진행하려면 감지와 수정 조치를 피해야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그러므로 대개 위협 감지가 설정되어 있지 않으며 PC 실행 속도가 느려 운영 체제를 다시 설치하거나 사용을 중지하는 등의 상황이 발생해야 수정 작업이 수행되는 홈 네트워크를 공격 대상으로 선호하는 경우가 많습니다.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원격 작업 환경을 보호하려면 홈 네트워크에도 제로 트러스트 원칙을 적용해야 합니다. </w:t>
      </w:r>
      <w:hyperlink r:id="rId4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ko-KR" w:bidi="ar-SA"/>
          </w:rPr>
          <w:t xml:space="preserve">적대적인 것으로 간주되어야 하는 네트워크뿐만 아니라 기업의 통제 </w:t>
        </w:r>
      </w:hyperlink>
      <w:hyperlink r:id="rId9" w:tgtFrame="_blank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ko-KR" w:bidi="ar-SA"/>
          </w:rPr>
          <w:t>하에 있지 않은 모든 것 4.</w:t>
        </w:r>
      </w:hyperlink>
    </w:p>
    <w:p w:rsidR="00F73F17" w:rsidRPr="00F73F17" w:rsidP="00F73F17" w14:paraId="4487BBF8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ko-KR" w:bidi="ar-SA"/>
          </w:rPr>
          <w:t>최신 소프트웨어 패치 및 보안 구성 6</w:t>
        </w:r>
      </w:hyperlink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superscript"/>
          <w:rtl w:val="0"/>
          <w:cs w:val="0"/>
          <w:lang w:val="en-US" w:eastAsia="ko-KR" w:bidi="ar-SA"/>
        </w:rPr>
        <w:t>을 사용하여 작업 환경으로 원격으로 원격으로 사용하는 VPN, 네트워크 인프라 디바이스 및 디바이스를 업데이트합니다.</w:t>
      </w:r>
      <w:r>
        <w:fldChar w:fldCharType="end"/>
      </w:r>
      <w:r>
        <w:fldChar w:fldCharType="begin"/>
      </w:r>
      <w:r w:rsidRPr="00F73F17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vertAlign w:val="superscript"/>
        </w:rPr>
        <w:instrText xml:space="preserve"> HYPERLINK "https://www.cisa.gov/news-events/cybersecurity-advisories/aa20-073a" \t "_blank" </w:instrText>
      </w:r>
      <w:r>
        <w:fldChar w:fldCharType="separate"/>
      </w:r>
    </w:p>
    <w:p w:rsidR="00F73F17" w:rsidP="00F73F17" w14:paraId="3019DBD0" w14:textId="5565D1C3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구현 모범 사례:</w:t>
      </w:r>
    </w:p>
    <w:p w:rsidR="00F73F17" w:rsidRPr="00F73F17" w:rsidP="00F73F17" w14:paraId="162B209C" w14:textId="4953F61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회사 네트워크에서 VPN을 구현하는 모범 사례는 다음과 같습니다.</w:t>
      </w:r>
    </w:p>
    <w:p w:rsidR="00F73F17" w:rsidRPr="00F73F17" w:rsidP="00F73F17" w14:paraId="0F8EBC3E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" w:tgtFrame="_blank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ko-KR" w:bidi="ar-SA"/>
          </w:rPr>
          <w:t xml:space="preserve">사용자 지정 코드를 사용하여 TLS </w:t>
        </w:r>
        <w:hyperlink r:id="rId13" w:tgtFrame="_blank" w:history="1"/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ko-KR" w:bidi="ar-SA"/>
          </w:rPr>
          <w:t>1</w:t>
        </w:r>
        <w:hyperlink r:id="rId14" w:tgtFrame="_blank" w:history="1"/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non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ko-KR" w:bidi="ar-SA"/>
          </w:rPr>
          <w:t>2</w:t>
        </w:r>
      </w:hyperlink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를 통해 트래픽을 보내는 SSL/TLS(Secure Sockets Layer/Transport Layer Security) VPN보다 일반적으로 덜 위험하고 더 안전한 인터넷 키 교환/인터넷 프로토콜 보안(IKE/IPSec)과 같은 허용된 표준을 사용하는 표준 기반 VPN을 선택합니다.</w:t>
      </w:r>
    </w:p>
    <w:p w:rsidR="00F73F17" w:rsidRPr="00F73F17" w:rsidP="00F73F17" w14:paraId="71D85982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강력한 암호화를 적용하는 VPN을 사용합니다.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VPN이 FIP에서 검증된 강력한 암호화 알고리즘, 인증 알고리즘 및 프로토콜을 사용하는지 확인합니다. </w:t>
      </w:r>
      <w:hyperlink r:id="rId12" w:tgtFrame="_blank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ko-KR" w:bidi="ar-SA"/>
          </w:rPr>
          <w:t xml:space="preserve">MFA(다단계 인증)를 사용하도록 모든 VPN을 구성하고 가능한 경우 </w:t>
        </w:r>
        <w:hyperlink r:id="rId13" w:tgtFrame="_blank" w:history="1"/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ko-KR" w:bidi="ar-SA"/>
          </w:rPr>
          <w:t>1</w:t>
        </w:r>
        <w:hyperlink r:id="rId14" w:tgtFrame="_blank" w:history="1"/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non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ko-KR" w:bidi="ar-SA"/>
          </w:rPr>
          <w:t>2</w:t>
        </w:r>
      </w:hyperlink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일 디지털 인증서(스마트 카드에 저장됨)를 통해 암호 기반 인증을 클라이언트 인증으로 바꿉니다.</w:t>
      </w:r>
    </w:p>
    <w:p w:rsidR="00F73F17" w:rsidRPr="00F73F17" w:rsidP="00F73F17" w14:paraId="13EEB8E8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소프트웨어 취약성을 관리합니다.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사이버 범죄자들은 VPN의 취약성을 악용하는 공격 벡터를 흔히 사용합니다.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취약성 패치 실적이 우수한 VPN 공급업체를 선택하고, SBOM(Software Bill Of Materials)을 요청하여 제3자 코드가 최신 상태이며 안전한지를 확인합니다.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또한 침입 가능성 감지를 위해 실행되는 코드의 유효성 검사를 수행할 수 있는 제품을 모색합니다. </w:t>
      </w:r>
      <w:hyperlink r:id="rId12" w:tgtFrame="_blank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ko-KR" w:bidi="ar-SA"/>
          </w:rPr>
          <w:t>VPN을 배포한 후 정기적으로 소프트웨어 업데이트 1</w:t>
        </w:r>
      </w:hyperlink>
      <w:hyperlink r:id="rId14" w:tgtFrame="_blank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ko-KR" w:bidi="ar-SA"/>
          </w:rPr>
          <w:t>2</w:t>
        </w:r>
      </w:hyperlink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를 확인하고 즉시 적용합니다.</w:t>
      </w:r>
      <w:r>
        <w:fldChar w:fldCharType="end"/>
      </w:r>
      <w:r>
        <w:fldChar w:fldCharType="begin"/>
      </w:r>
      <w:r w:rsidRPr="00F73F17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vertAlign w:val="superscript"/>
        </w:rPr>
        <w:instrText xml:space="preserve"> HYPERLINK "https://resources.infosecinstitute.com/topic/how-to-choose-and-harden-your-vpn-best-practices-from-nsa-cisa/" \t "_blank" </w:instrText>
      </w:r>
      <w:r>
        <w:fldChar w:fldCharType="separate"/>
      </w:r>
    </w:p>
    <w:p w:rsidR="00F73F17" w:rsidRPr="00F73F17" w:rsidP="00F73F17" w14:paraId="48384651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사용량 급증 상황에 대비합니다. </w:t>
      </w:r>
      <w:hyperlink r:id="rId13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ko-KR" w:bidi="ar-SA"/>
          </w:rPr>
          <w:t xml:space="preserve">IT 보안 담당자는 대량 사용량 </w:t>
        </w:r>
        <w:hyperlink r:id="rId14" w:tgtFrame="_blank" w:history="1"/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ko-KR" w:bidi="ar-SA"/>
          </w:rPr>
          <w:t>2</w:t>
        </w:r>
      </w:hyperlink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에 대비하여 VPN 제한을 테스트해야 합니다.</w:t>
      </w:r>
    </w:p>
    <w:p w:rsidR="00F73F17" w:rsidRPr="00F73F17" w:rsidP="00F73F17" w14:paraId="31EE6772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무료 VPN 사용을 지양합니다. </w:t>
      </w:r>
      <w:hyperlink r:id="rId15" w:tgtFrame="_blank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ko-KR" w:bidi="ar-SA"/>
          </w:rPr>
          <w:t>무료 VPN을 사용하면 광고, 맬웨어 및 누출 3</w:t>
        </w:r>
      </w:hyperlink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single" w:color="auto"/>
          <w:bdr w:val="none" w:sz="0" w:space="0" w:color="auto"/>
          <w:shd w:val="clear" w:color="auto" w:fill="auto"/>
          <w:vertAlign w:val="superscript"/>
          <w:rtl w:val="0"/>
          <w:cs w:val="0"/>
          <w:lang w:val="en-US" w:eastAsia="ko-KR" w:bidi="ar-SA"/>
        </w:rPr>
        <w:t>에 노출될 위험이 있습니다.</w:t>
      </w:r>
      <w:r>
        <w:fldChar w:fldCharType="end"/>
      </w:r>
      <w:hyperlink r:id="rId15" w:tgtFrame="_blank" w:history="1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237C22"/>
    <w:multiLevelType w:val="multilevel"/>
    <w:tmpl w:val="D630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8A6B0E"/>
    <w:multiLevelType w:val="multilevel"/>
    <w:tmpl w:val="697C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D14412"/>
    <w:multiLevelType w:val="multilevel"/>
    <w:tmpl w:val="2C1E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A24B20"/>
    <w:multiLevelType w:val="multilevel"/>
    <w:tmpl w:val="915A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336FB5"/>
    <w:multiLevelType w:val="multilevel"/>
    <w:tmpl w:val="0A96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C105D2"/>
    <w:multiLevelType w:val="multilevel"/>
    <w:tmpl w:val="E124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451DA0"/>
    <w:multiLevelType w:val="multilevel"/>
    <w:tmpl w:val="5312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183E6A"/>
    <w:multiLevelType w:val="multilevel"/>
    <w:tmpl w:val="4BA4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0B1434"/>
    <w:multiLevelType w:val="multilevel"/>
    <w:tmpl w:val="8D54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190543">
    <w:abstractNumId w:val="2"/>
  </w:num>
  <w:num w:numId="2" w16cid:durableId="1781104111">
    <w:abstractNumId w:val="7"/>
  </w:num>
  <w:num w:numId="3" w16cid:durableId="428545034">
    <w:abstractNumId w:val="0"/>
  </w:num>
  <w:num w:numId="4" w16cid:durableId="706757232">
    <w:abstractNumId w:val="8"/>
  </w:num>
  <w:num w:numId="5" w16cid:durableId="908421141">
    <w:abstractNumId w:val="3"/>
  </w:num>
  <w:num w:numId="6" w16cid:durableId="1328554116">
    <w:abstractNumId w:val="6"/>
  </w:num>
  <w:num w:numId="7" w16cid:durableId="933779114">
    <w:abstractNumId w:val="4"/>
  </w:num>
  <w:num w:numId="8" w16cid:durableId="1194343244">
    <w:abstractNumId w:val="5"/>
  </w:num>
  <w:num w:numId="9" w16cid:durableId="1809470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17"/>
    <w:rsid w:val="00023900"/>
    <w:rsid w:val="0003081F"/>
    <w:rsid w:val="0025786F"/>
    <w:rsid w:val="002768D4"/>
    <w:rsid w:val="004655EA"/>
    <w:rsid w:val="005C4D34"/>
    <w:rsid w:val="007C4CA6"/>
    <w:rsid w:val="00821306"/>
    <w:rsid w:val="00984E07"/>
    <w:rsid w:val="00AF4C95"/>
    <w:rsid w:val="00CD0A06"/>
    <w:rsid w:val="00D57DF2"/>
    <w:rsid w:val="00D811F5"/>
    <w:rsid w:val="00F73AC3"/>
    <w:rsid w:val="00F73F1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05FED29"/>
  <w15:chartTrackingRefBased/>
  <w15:docId w15:val="{0A88760B-6B4A-4FCE-8D49-D0CD873C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F1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F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F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F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F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F1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F1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3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F1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F1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F1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F1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F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F1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F1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F1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F1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F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F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F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3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F1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3F17"/>
    <w:rPr>
      <w:color w:val="0000FF"/>
      <w:u w:val="single"/>
    </w:rPr>
  </w:style>
  <w:style w:type="paragraph" w:styleId="HTMLTopofForm">
    <w:name w:val="HTML Top of Form"/>
    <w:basedOn w:val="Normal"/>
    <w:next w:val="Normal"/>
    <w:link w:val="z-TopofFormChar"/>
    <w:hidden/>
    <w:uiPriority w:val="99"/>
    <w:semiHidden/>
    <w:unhideWhenUsed/>
    <w:rsid w:val="00F73F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HTMLTopofForm"/>
    <w:uiPriority w:val="99"/>
    <w:semiHidden/>
    <w:rsid w:val="00F73F17"/>
    <w:rPr>
      <w:rFonts w:ascii="Arial" w:eastAsia="Times New Roman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BottomofFormChar"/>
    <w:hidden/>
    <w:uiPriority w:val="99"/>
    <w:semiHidden/>
    <w:unhideWhenUsed/>
    <w:rsid w:val="00F73F1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HTMLBottomofForm"/>
    <w:uiPriority w:val="99"/>
    <w:semiHidden/>
    <w:rsid w:val="00F73F1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bing.com/aclk?ld=e8OcZUYHFbvxJgBgmEWpxgCzVUCUz-UOb13n9w7mOCOGgLkPnDhd3Uh-ipDjPE6Hpo4QBuX2o2EUlY6g5-dRpoq53O3haHMQ8RcFRpVU95xD1yO9RVjEOu3gsgBNFb6xmA-Gvbq-gT8RFWo2P6R0BeJBd5LyAIvbSKlU_DPbqAqdr2ubUB&amp;u=aHR0cHMlM2ElMmYlMmZ3d3cub3BlcmEuY29tJTJmZmVhdHVyZXMlMmZmcmVlLXZwbiUzZnV0bV9zb3VyY2UlM2RiaW5nJTI2dXRtX21lZGl1bSUzZHBhJTI2dXRtX2NhbXBhaWduJTNkVVMlMjUyMC0lMjUyMFBlcmZvcm1hbmNlJTI1MjBNYXglMjUyMC0lMjUyMEVOJTI2dXRtX2NvbnRlbnQlM2QlN2Jhc3NldEdyb3VwSWQlN2QlMjZtc2Nsa2lkJTNkZDVhYzJiMDEzNDM2MWVkNDRmNGE0ZWE2NDA1MDk5MjIlMjZ1dG1fdGVybSUzZHd3dy5vcGVyYS5jb20&amp;rlid=d5ac2b0134361ed44f4a4ea640509922" TargetMode="External" /><Relationship Id="rId11" Type="http://schemas.openxmlformats.org/officeDocument/2006/relationships/hyperlink" Target="https://www.cisco.com/c/en/us/solutions/small-business/resource-center/security/how-to-setup-a-vpn.html" TargetMode="External" /><Relationship Id="rId12" Type="http://schemas.openxmlformats.org/officeDocument/2006/relationships/hyperlink" Target="https://www.bing.com/aclk?ld=e8IaDdghmbnebPF9t8NDtSPTVUCUzEN_M1950bORweSvjTxQ_j5Hx8cAExcEXM0D9tIxdCoCR_Jw7t7hWJ87VsGu1b1NcLpgYJAJvLbk73VuMpBtE5y4UGUvcr2PV-wLevlqXTg4Ng7Q5s3eKLWASODIm5vCFYV3bH2LqA92NtuM3IAecU&amp;u=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&amp;rlid=488aa28de39614beea91c72a9258abad" TargetMode="External" /><Relationship Id="rId13" Type="http://schemas.openxmlformats.org/officeDocument/2006/relationships/hyperlink" Target="https://resources.infosecinstitute.com/topic/how-to-choose-and-harden-your-vpn-best-practices-from-nsa-cisa/" TargetMode="External" /><Relationship Id="rId14" Type="http://schemas.openxmlformats.org/officeDocument/2006/relationships/hyperlink" Target="https://www.sdxcentral.com/security/definitions/what-is-encryption-definition/what-is-virtual-private-network-vpn/what-are-vpn-best-practices/" TargetMode="External" /><Relationship Id="rId15" Type="http://schemas.openxmlformats.org/officeDocument/2006/relationships/hyperlink" Target="https://forti1.com/en/ssl-vpn-best-practices-7-security-tips/" TargetMode="Externa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bing.com/search?q=Virtual+Private+Networks+pros+and+cons" TargetMode="External" /><Relationship Id="rId5" Type="http://schemas.openxmlformats.org/officeDocument/2006/relationships/hyperlink" Target="https://www.bing.com/aclk?ld=e83gkJ29qbmUu8cYkNgVfaCjVUCUx3vCyorXNIwmWui8A8rISGT4ATMfXuQu_8nGJifMsVNZrD0_vVyNtSvYRynbmDYfM2jUvwoREzv_CIrOKnWn2gIEyYOWegOAxJPNIFOUp5hBSGQU35pxcSs4Qxqzw59vf63cS8Oh_e_94A9QZD8MND&amp;u=aHR0cHMlM2ElMmYlMmZ3d3cudnBubWVudG9yLmNvbSUyZmluLXVzYS1iZXN0LXZwbiUzZmtleXdvcmQlM2R2cG4lMjUyMHJhbmtpbmclMjZnZW8lM2QxMTA3MzUlMjZkZXZpY2UlM2QlMjZ1dG1fc291cmNlJTNkYmluZyUyNmFkaWQlM2Q3NjIxMDA1Nzk0MzY4MCUyNm1zY2xraWQlM2Q3NTEzMDFiNzM2MTQxZTY2ZTBiZDY0MTA0MzJlYjBkYw&amp;rlid=751301b736141e66e0bd6410432eb0dc" TargetMode="External" /><Relationship Id="rId6" Type="http://schemas.openxmlformats.org/officeDocument/2006/relationships/hyperlink" Target="https://privacysavvy.com/vpn/guides/pros-and-cons-of-vpn/" TargetMode="External" /><Relationship Id="rId7" Type="http://schemas.openxmlformats.org/officeDocument/2006/relationships/hyperlink" Target="https://www.bing.com/aclk?ld=e8YiIMdr2QtA2Sk-u0-9k1uDVUCUwZqJo7k-TZ_u3VURZI-3jr14Tl4u2r6BKbbALVRPh16htACtOCb2UysS_OGSA02FnjNda5d_7Dsl3j4em0VxQmLB5dYQ9xV9_8fwf4GatF_vLHO4kWLTXLy2sWMccuzGxta13Ki3OpGEZizfm9Lnk7&amp;u=aHR0cHMlM2ElMmYlMmZ3d3cuZXhwcmVzc3Zwbi5jb20lMmZ3aGF0LWlzLXZwbiUyZnVuYmxvY2std2Vic2l0ZXMlM2ZvZmZlciUzZDNtb250aHNmcmVlJTI2b2ZmZXJfY29kZSUzZDNjNmhqb29yNjklMjZyZWZJRCUzZEJJX2NhbXBhaWduaWQlM2Q0MDU1NDQ1ODUlMjZtc2Nsa2lkJTNkNjU2NzIxOTRkNjRkMWQ1Y2UwNjc0NDMzYTMxNGNjMTE&amp;rlid=65672194d64d1d5ce0674433a314cc11" TargetMode="External" /><Relationship Id="rId8" Type="http://schemas.openxmlformats.org/officeDocument/2006/relationships/hyperlink" Target="https://www.consumerreports.org/electronics-computers/vpn-services/should-you-use-a-vpn-a5562069524/" TargetMode="External" /><Relationship Id="rId9" Type="http://schemas.openxmlformats.org/officeDocument/2006/relationships/hyperlink" Target="https://insights.sei.cmu.edu/blog/remote-work-vulnerabilities-and-threats-to-the-enterpris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2006</Words>
  <Characters>11439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12</cp:revision>
  <dcterms:created xsi:type="dcterms:W3CDTF">2024-01-17T06:21:00Z</dcterms:created>
  <dcterms:modified xsi:type="dcterms:W3CDTF">2024-06-26T16:50:00Z</dcterms:modified>
</cp:coreProperties>
</file>