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Contrato de Fornecedor da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Northwind Traders é o fornecedor exclusivo de refrigerantes e sucos para a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termos do Contrato de Fornecedor que foram negociados com a Contoso em 15 de setembro de 2022 incluem: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Condições de Pagamento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dias; ou o valor total em 30 dias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Multa por atraso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1,5% ao mês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Desconto por pagamento antecipado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2% de desconto para pagamento em 10 dias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Data de validade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15 de setembro de 2024 (2 anos a partir da data de assinatura)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Termos de renovação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O contrato será renovado automaticamente por mais um ano, a menos que uma das partes forneça um aviso por escrito da rescisão pelo menos 30 dias antes da data de vencimento.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mínima para pedidos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100 caixas por mês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Quantidade máxima para pedidos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pt-BR" w:eastAsia="ja-JP" w:bidi="ar-SA"/>
              </w:rPr>
              <w:t>500 caixas por mês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Preço de mercado no momento da compra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Ajustes de preço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ajustes de preço são permitidos com base nas condições de mercado e no custo de produção.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