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Documento de responsabilidade principal da equipe de projeto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este documento descreve as principais responsabilidades de todos os membros da equipe de design do Instituto de Design Gráfico.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Responsibilidades: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trabalhe em colaboração com outros designers, desenvolvedores e stakeholders para criar designs de alta qualidade que atendam aos requisitos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sessões de brainstorming para gerar ideias criativas.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feedback construtivo aos outros membros da equipe.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trabalhar em colaboração com outros designers, desenvolvedores e stakeholders para criar designs de alta qualidade que atendam aos requisitos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Conduzir sessões de brainstorming para gerar ideias criativas.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feedback construtivo aos outros membros da equipe.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 crie designs visualmente atraentes que sejam acessíveis, responsivos e fáceis de usar pelo usuário.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Utilizar software de design como Adobe Creative Suite, Sketch ou Figma para criar designs.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wireframes, protótipos e mockups para ilustrar conceitos de design.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sejam otimizados para diferentes dispositivos e plataformas.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criar designs visualmente atraentes que sejam acessíveis, responsivos e fáceis de usar pelo usuário.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Utilizar software de design como Adobe Creative Suite, Sketch ou Figma para criar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wireframes, protótipos e mockups para ilustrar conceitos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sejam otimizados para diferentes dispositivos e plataformas.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comunique-se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atualizações regulares sobre o progresso do projeto.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Responder ao feedback e fazer as mudanças necessárias nos designs.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Apresentar os designs para stakeholders e clientes.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se comunicar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atualizações regulares sobre o progresso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Responder ao feedback e fazer as mudanças necessárias nos designs.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Apresentar os designs para stakeholders e clientes.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Pesquisa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faça pesquisas para identificar as necessidades, preferências e comportamentos do usuário para informar as decisões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entrevistas e pesquisas com usuários para coletar feedback.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dados de usuários para identificar tendências e padrões.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 e tecnologias de design.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realizar pesquisas para identificar as necessidades, preferências e comportamentos dos usuários com o objetivo de informar as decisões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entrevistas e pesquisas com usuários para coletar feedback.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dados de usuários para identificar tendências e padrões.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 e tecnologias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pesquisa.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Testes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faça testes de usabilidade para garantir que os designs atendam às necessidades dos usuários e sejam acessíveis para todos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planos e cenários de teste.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sessões de teste com os usuários.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os resultados dos testes e fazer as mudanças necessárias nos designs.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realizar testes de usabilidade para garantir que os designs atendam às necessidades dos usuários e sejam acessíveis para todos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planos e cenários de teste.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sessões de teste com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os resultados dos testes e fazer as mudanças necessárias nos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teste.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crie e mantenha a documentação do design, incluindo especificações do design, guias de estilo e padrões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especificações de design que especifiquem requisitos e diretrizes de design.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guias de estilo que definam padrões de design visual e de interação.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padrões de design que possam ser reutilizados em diferentes projetos.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criar e manter documentação de design, incluindo guias de estilo, sistemas de design e especificações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a documentação de design esteja atualizada e precisa.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documentação.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Desenvolvimento profissional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esteja a par das últimas tendências, ferramentas e tecnologias de design para melhorar a qualidade e a eficiência do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conferências e workshops de design.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comunidades de design online.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Fazer cursos para aprender novas habilidades de design.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das responsabilidades mencionadas, os designers seniores de animação também devem ser responsáveis por: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Liderança: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lidere a equipe de design e forneça orientação aos designers juniores.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Oferecer mentoria e coaching aos designers juniores.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Conduzir revisões de design e fornecer feedback construtivo aos membros da equipe.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atendam aos requisitos do projeto e sejam entregues no prazo.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