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4A32" w14:textId="6B7E5DC8" w:rsidR="37CC7B6B" w:rsidRDefault="37CC7B6B" w:rsidP="67E48395">
      <w:pPr>
        <w:pStyle w:val="Title"/>
      </w:pPr>
      <w:r>
        <w:t>Análise de mercado para o Mystic Spice Premium Chai Tea</w:t>
      </w:r>
    </w:p>
    <w:p w14:paraId="5B9F0F4D" w14:textId="12D98DBB" w:rsidR="37CC7B6B" w:rsidRDefault="37CC7B6B" w:rsidP="67E48395">
      <w:pPr>
        <w:pStyle w:val="Subtitle"/>
      </w:pPr>
      <w:r>
        <w:t>Preparado pelo diretor de marketing da Contoso Beverage</w:t>
      </w:r>
    </w:p>
    <w:p w14:paraId="40AC1FCE" w14:textId="39A5726C" w:rsidR="37CC7B6B" w:rsidRDefault="37CC7B6B" w:rsidP="67E48395">
      <w:pPr>
        <w:pStyle w:val="Heading1"/>
      </w:pPr>
      <w:r>
        <w:t>Introdução</w:t>
      </w:r>
    </w:p>
    <w:p w14:paraId="190C74C3" w14:textId="5DB4D290" w:rsidR="37CC7B6B" w:rsidRDefault="37CC7B6B" w:rsidP="67E48395">
      <w:r>
        <w:t xml:space="preserve">O Mystic Spice Premium Chai Tea é um novo produto lançado pela Contoso Beverage, uma empresa especializada na produção e distribuição de bebidas de alta qualidade em todo o mundo. O Mystic Spice Premium Chai Tea é um tipo de chá aromático que teve origem na Índia e se tornou popular em todo o mundo. É uma bebida versátil que pode ser apreciada quente ou fria, com ou sem leite, e com diferentes especiarias e adoçantes. </w:t>
      </w:r>
      <w:r w:rsidR="00345126">
        <w:br/>
      </w:r>
      <w:r>
        <w:t xml:space="preserve">O chai tem muitos benefícios para a saúde, como aumentar a imunidade, reduzir a inflamação e melhorar a digestão. Também carrega consigo grande significado cultural </w:t>
      </w:r>
      <w:r w:rsidR="00345126">
        <w:br/>
      </w:r>
      <w:r>
        <w:t>e histórico, pois frequentemente é associado à hospitalidade, amizade e relaxamento.</w:t>
      </w:r>
    </w:p>
    <w:p w14:paraId="41D3C1FD" w14:textId="50F901D0" w:rsidR="37CC7B6B" w:rsidRDefault="37CC7B6B" w:rsidP="67E48395">
      <w:r>
        <w:t>O objetivo deste relatório é fornecer uma análise de mercado para o Mystic Spice Premium Chai Tea, com foco na região da América Latina. O relatório abordará os seguintes aspectos:</w:t>
      </w:r>
    </w:p>
    <w:p w14:paraId="2E828293" w14:textId="00D9B82A" w:rsidR="37CC7B6B" w:rsidRDefault="37CC7B6B" w:rsidP="67E48395">
      <w:pPr>
        <w:pStyle w:val="ListParagraph"/>
        <w:numPr>
          <w:ilvl w:val="0"/>
          <w:numId w:val="1"/>
        </w:numPr>
      </w:pPr>
      <w:r>
        <w:t>Descrição do produto, características e benefícios do Mystic Spice Premium Chai Tea</w:t>
      </w:r>
    </w:p>
    <w:p w14:paraId="6C99CF9C" w14:textId="7776D6AB" w:rsidR="37CC7B6B" w:rsidRDefault="37CC7B6B" w:rsidP="67E48395">
      <w:pPr>
        <w:pStyle w:val="ListParagraph"/>
        <w:numPr>
          <w:ilvl w:val="0"/>
          <w:numId w:val="1"/>
        </w:numPr>
      </w:pPr>
      <w:r>
        <w:t>Tendências de mercado e demanda por chai na América Latina</w:t>
      </w:r>
    </w:p>
    <w:p w14:paraId="6A242E21" w14:textId="49C2851E" w:rsidR="37CC7B6B" w:rsidRDefault="37CC7B6B" w:rsidP="67E48395">
      <w:pPr>
        <w:pStyle w:val="ListParagraph"/>
        <w:numPr>
          <w:ilvl w:val="0"/>
          <w:numId w:val="1"/>
        </w:numPr>
      </w:pPr>
      <w:r>
        <w:t>Análise competitiva do mercado de chai na América Latina</w:t>
      </w:r>
    </w:p>
    <w:p w14:paraId="338BD646" w14:textId="0F1C25B1" w:rsidR="37CC7B6B" w:rsidRDefault="37CC7B6B" w:rsidP="67E48395">
      <w:pPr>
        <w:pStyle w:val="ListParagraph"/>
        <w:numPr>
          <w:ilvl w:val="0"/>
          <w:numId w:val="1"/>
        </w:numPr>
      </w:pPr>
      <w:r>
        <w:t>Canais de distribuição do chai na América Latina</w:t>
      </w:r>
    </w:p>
    <w:p w14:paraId="2EE2171B" w14:textId="014E2E1E" w:rsidR="37CC7B6B" w:rsidRDefault="37CC7B6B" w:rsidP="67E48395">
      <w:pPr>
        <w:pStyle w:val="ListParagraph"/>
        <w:numPr>
          <w:ilvl w:val="0"/>
          <w:numId w:val="1"/>
        </w:numPr>
      </w:pPr>
      <w:r>
        <w:t>Plano promocional e estratégia para o chai na América Latina</w:t>
      </w:r>
    </w:p>
    <w:p w14:paraId="17AAE1F4" w14:textId="0FE12655" w:rsidR="37CC7B6B" w:rsidRDefault="37CC7B6B" w:rsidP="67E48395">
      <w:pPr>
        <w:pStyle w:val="ListParagraph"/>
        <w:numPr>
          <w:ilvl w:val="0"/>
          <w:numId w:val="1"/>
        </w:numPr>
      </w:pPr>
      <w:r>
        <w:t>Resultados esperados e desafios do plano promocional</w:t>
      </w:r>
    </w:p>
    <w:p w14:paraId="1C57B3FA" w14:textId="3CC946B9" w:rsidR="37CC7B6B" w:rsidRDefault="37CC7B6B" w:rsidP="67E48395">
      <w:pPr>
        <w:pStyle w:val="ListParagraph"/>
        <w:numPr>
          <w:ilvl w:val="0"/>
          <w:numId w:val="1"/>
        </w:numPr>
      </w:pPr>
      <w:r>
        <w:t>Recomendações e conclusões para o futuro do chai na América Latina</w:t>
      </w:r>
    </w:p>
    <w:p w14:paraId="527C59F4" w14:textId="7AB42C06" w:rsidR="37CC7B6B" w:rsidRDefault="37CC7B6B" w:rsidP="67E48395">
      <w:pPr>
        <w:pStyle w:val="Heading1"/>
      </w:pPr>
      <w:r>
        <w:t>Descrição do produto</w:t>
      </w:r>
    </w:p>
    <w:p w14:paraId="3451875E" w14:textId="03A2F862" w:rsidR="37CC7B6B" w:rsidRDefault="37CC7B6B" w:rsidP="67E48395">
      <w:r>
        <w:t>O Mystic Spice Premium Chai Tea é uma mistura cuidadosamente elaborada que homenageia as tradições clássicas do chai indiano. Cada xícara oferece uma jornada encantadora pelos vibrantes cenários da Índia, trazendo uma experiência autêntica de chai diretamente para sua casa. A descrição do produto, as características e os benefícios do Mystic Spice Premium Chai Tea estão resumidos na tabela abaixo:</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67E48395" w:rsidP="67E48395">
            <w:pPr>
              <w:rPr>
                <w:b/>
                <w:bCs/>
                <w:sz w:val="22"/>
                <w:szCs w:val="22"/>
              </w:rPr>
            </w:pPr>
            <w:r>
              <w:rPr>
                <w:b/>
                <w:sz w:val="22"/>
              </w:rPr>
              <w:lastRenderedPageBreak/>
              <w:t>Nome do produto</w:t>
            </w:r>
          </w:p>
        </w:tc>
        <w:tc>
          <w:tcPr>
            <w:tcW w:w="4680" w:type="dxa"/>
            <w:shd w:val="clear" w:color="auto" w:fill="F5F5F5"/>
            <w:tcMar>
              <w:top w:w="60" w:type="dxa"/>
              <w:left w:w="60" w:type="dxa"/>
              <w:bottom w:w="60" w:type="dxa"/>
              <w:right w:w="60" w:type="dxa"/>
            </w:tcMar>
          </w:tcPr>
          <w:p w14:paraId="7EF39C9F" w14:textId="33AF0B23" w:rsidR="67E48395" w:rsidRDefault="67E48395" w:rsidP="67E48395">
            <w:pPr>
              <w:rPr>
                <w:b/>
                <w:bCs/>
                <w:sz w:val="22"/>
                <w:szCs w:val="22"/>
              </w:rPr>
            </w:pPr>
            <w:r>
              <w:rPr>
                <w:b/>
                <w:sz w:val="22"/>
              </w:rPr>
              <w:t>Descrição do produto</w:t>
            </w:r>
          </w:p>
        </w:tc>
      </w:tr>
      <w:tr w:rsidR="67E48395"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Pr="00345126" w:rsidRDefault="67E48395" w:rsidP="67E48395">
            <w:pPr>
              <w:rPr>
                <w:sz w:val="22"/>
                <w:szCs w:val="22"/>
                <w:lang w:val="en-US"/>
              </w:rPr>
            </w:pPr>
            <w:r w:rsidRPr="00345126">
              <w:rPr>
                <w:sz w:val="22"/>
                <w:lang w:val="en-US"/>
              </w:rPr>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Default="67E48395" w:rsidP="67E48395">
            <w:pPr>
              <w:rPr>
                <w:sz w:val="22"/>
                <w:szCs w:val="22"/>
              </w:rPr>
            </w:pPr>
            <w:r>
              <w:rPr>
                <w:sz w:val="22"/>
              </w:rPr>
              <w:t>Desfrute da rica e aromática experiência do Mystic Spice Premium Chai Tea, uma mistura cuidadosamente elaborada que homenageia as tradições clássicas do chai indiano. Cada xícara oferece uma jornada encantadora pelos vibrantes cenários da Índia, trazendo uma experiência autêntica de chai diretamente para sua casa.</w:t>
            </w:r>
          </w:p>
        </w:tc>
      </w:tr>
      <w:tr w:rsidR="67E48395"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67E48395" w:rsidP="67E48395">
            <w:pPr>
              <w:rPr>
                <w:sz w:val="22"/>
                <w:szCs w:val="22"/>
              </w:rPr>
            </w:pPr>
            <w:r>
              <w:rPr>
                <w:sz w:val="22"/>
              </w:rPr>
              <w:t>Principais recursos</w:t>
            </w:r>
          </w:p>
        </w:tc>
        <w:tc>
          <w:tcPr>
            <w:tcW w:w="4680" w:type="dxa"/>
            <w:shd w:val="clear" w:color="auto" w:fill="FFFFFF" w:themeFill="background1"/>
            <w:tcMar>
              <w:top w:w="60" w:type="dxa"/>
              <w:left w:w="60" w:type="dxa"/>
              <w:bottom w:w="60" w:type="dxa"/>
              <w:right w:w="60" w:type="dxa"/>
            </w:tcMar>
          </w:tcPr>
          <w:p w14:paraId="764189BF" w14:textId="10799271" w:rsidR="67E48395" w:rsidRDefault="67E48395" w:rsidP="67E48395">
            <w:pPr>
              <w:rPr>
                <w:sz w:val="22"/>
                <w:szCs w:val="22"/>
              </w:rPr>
            </w:pPr>
            <w:r>
              <w:rPr>
                <w:sz w:val="22"/>
              </w:rPr>
              <w:t>Principais benefícios</w:t>
            </w:r>
          </w:p>
        </w:tc>
      </w:tr>
      <w:tr w:rsidR="67E48395"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Default="67E48395" w:rsidP="67E48395">
            <w:pPr>
              <w:rPr>
                <w:sz w:val="22"/>
                <w:szCs w:val="22"/>
              </w:rPr>
            </w:pPr>
            <w:r>
              <w:rPr>
                <w:sz w:val="22"/>
              </w:rPr>
              <w:t>Mistura autêntica: nosso chai é uma mistura equilibrada de folhas de chá preto premium e uma seleção exclusiva de especiarias moídas, incluindo canela, cardamomo, cravo, gengibre e pimenta-do-reino. Esta receita centenária promete um sabor autêntico e robusto em cada gole.</w:t>
            </w:r>
          </w:p>
        </w:tc>
        <w:tc>
          <w:tcPr>
            <w:tcW w:w="4680" w:type="dxa"/>
            <w:shd w:val="clear" w:color="auto" w:fill="FFFFFF" w:themeFill="background1"/>
            <w:tcMar>
              <w:top w:w="60" w:type="dxa"/>
              <w:left w:w="60" w:type="dxa"/>
              <w:bottom w:w="60" w:type="dxa"/>
              <w:right w:w="60" w:type="dxa"/>
            </w:tcMar>
          </w:tcPr>
          <w:p w14:paraId="6630794E" w14:textId="3ABDD3E9" w:rsidR="67E48395" w:rsidRDefault="67E48395" w:rsidP="67E48395">
            <w:pPr>
              <w:rPr>
                <w:sz w:val="22"/>
                <w:szCs w:val="22"/>
              </w:rPr>
            </w:pPr>
            <w:r>
              <w:rPr>
                <w:sz w:val="22"/>
              </w:rPr>
              <w:t>Ingredientes que melhoram a saúde: cada ingrediente do Mystic Spice Chai Tea é selecionado devido a seus benefícios naturais para a saúde. O gengibre e o cardamomo auxiliam na digestão, a canela ajuda a regular o açúcar no sangue e o cravo oferece antioxidantes adicionais.</w:t>
            </w:r>
          </w:p>
        </w:tc>
      </w:tr>
      <w:tr w:rsidR="67E48395"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67E48395" w:rsidP="67E48395">
            <w:pPr>
              <w:rPr>
                <w:sz w:val="22"/>
                <w:szCs w:val="22"/>
              </w:rPr>
            </w:pPr>
            <w:r>
              <w:rPr>
                <w:sz w:val="22"/>
              </w:rPr>
              <w:t>Aroma e sabor intenso: o aroma quente e pungente e o sabor profundo e revigorante do nosso chai o tornam a bebida perfeita para começar o dia ou relaxar à noite. Os sabores são intensos, mas equilibrados, proporcionando uma experiência reconfortante e relaxante.</w:t>
            </w:r>
          </w:p>
        </w:tc>
        <w:tc>
          <w:tcPr>
            <w:tcW w:w="4680" w:type="dxa"/>
            <w:shd w:val="clear" w:color="auto" w:fill="FFFFFF" w:themeFill="background1"/>
            <w:tcMar>
              <w:top w:w="60" w:type="dxa"/>
              <w:left w:w="60" w:type="dxa"/>
              <w:bottom w:w="60" w:type="dxa"/>
              <w:right w:w="60" w:type="dxa"/>
            </w:tcMar>
          </w:tcPr>
          <w:p w14:paraId="4AE92CE8" w14:textId="3D85BAF9" w:rsidR="67E48395" w:rsidRDefault="67E48395" w:rsidP="67E48395">
            <w:pPr>
              <w:rPr>
                <w:sz w:val="22"/>
                <w:szCs w:val="22"/>
              </w:rPr>
            </w:pPr>
            <w:r>
              <w:rPr>
                <w:sz w:val="22"/>
              </w:rPr>
              <w:t>Opções versáteis de preparo: se você gosta do seu chai bem quente, refrescante como um chá gelado ou cremoso como um latte, nossa mistura é versátil o suficiente para agradar a todos os gostos. Instruções simples de preparo estão incluídas para ajudá-lo a saborear seu chai exatamente do jeito que você gosta.</w:t>
            </w:r>
          </w:p>
        </w:tc>
      </w:tr>
      <w:tr w:rsidR="67E48395"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Default="67E48395" w:rsidP="67E48395">
            <w:pPr>
              <w:rPr>
                <w:sz w:val="22"/>
                <w:szCs w:val="22"/>
              </w:rPr>
            </w:pPr>
            <w:r>
              <w:rPr>
                <w:sz w:val="22"/>
              </w:rPr>
              <w:t>Origem sustentável: nosso compromisso com a sustentabilidade reflete-se na origem dos nossos ingredientes, provenientes de pequenas fazendas que praticam agricultura orgânica, garantindo não apenas a mais alta qualidade, mas também o bem-estar do nosso planeta.</w:t>
            </w:r>
          </w:p>
        </w:tc>
        <w:tc>
          <w:tcPr>
            <w:tcW w:w="4680" w:type="dxa"/>
            <w:shd w:val="clear" w:color="auto" w:fill="FFFFFF" w:themeFill="background1"/>
            <w:tcMar>
              <w:top w:w="60" w:type="dxa"/>
              <w:left w:w="60" w:type="dxa"/>
              <w:bottom w:w="60" w:type="dxa"/>
              <w:right w:w="60" w:type="dxa"/>
            </w:tcMar>
          </w:tcPr>
          <w:p w14:paraId="2BDF97FC" w14:textId="6BDAEB87" w:rsidR="67E48395" w:rsidRDefault="67E48395" w:rsidP="67E48395">
            <w:pPr>
              <w:rPr>
                <w:sz w:val="22"/>
                <w:szCs w:val="22"/>
              </w:rPr>
            </w:pPr>
            <w:r>
              <w:rPr>
                <w:sz w:val="22"/>
              </w:rPr>
              <w:t>Embalagem elegante: o Mystic Spice Chai Tea vem em uma embalagem elegante e ecológica, tornando-o uma ótima opção de presente para amantes do chá ou um mimo luxuoso para você mesmo.</w:t>
            </w:r>
          </w:p>
        </w:tc>
      </w:tr>
      <w:tr w:rsidR="67E48395"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Default="67E48395" w:rsidP="67E48395">
            <w:pPr>
              <w:rPr>
                <w:sz w:val="22"/>
                <w:szCs w:val="22"/>
              </w:rPr>
            </w:pPr>
            <w:r>
              <w:rPr>
                <w:sz w:val="22"/>
              </w:rPr>
              <w:t>Garantia de satisfação do cliente: garantimos a qualidade do nosso produto e oferecemos uma garantia de satisfação. Se o Mystic Spice Chai Tea não atender suas expectativas, estamos comprometidos em resolver da melhor maneira possível.</w:t>
            </w:r>
          </w:p>
        </w:tc>
        <w:tc>
          <w:tcPr>
            <w:tcW w:w="4680" w:type="dxa"/>
            <w:shd w:val="clear" w:color="auto" w:fill="FFFFFF" w:themeFill="background1"/>
            <w:tcMar>
              <w:top w:w="60" w:type="dxa"/>
              <w:left w:w="60" w:type="dxa"/>
              <w:bottom w:w="60" w:type="dxa"/>
              <w:right w:w="60" w:type="dxa"/>
            </w:tcMar>
          </w:tcPr>
          <w:p w14:paraId="300AC347" w14:textId="4071380A" w:rsidR="67E48395" w:rsidRDefault="67E48395" w:rsidP="67E48395">
            <w:pPr>
              <w:rPr>
                <w:sz w:val="22"/>
                <w:szCs w:val="22"/>
              </w:rPr>
            </w:pPr>
            <w:r>
              <w:rPr>
                <w:sz w:val="22"/>
              </w:rPr>
              <w:t>Ideal para: entusiastas do chá, pessoas preocupadas com a saúde, apreciadores de bebidas quentes e pungentes e para aqueles que desejam explorar os ricos sabores do chai indiano tradicional.</w:t>
            </w:r>
          </w:p>
        </w:tc>
      </w:tr>
    </w:tbl>
    <w:p w14:paraId="0B7E28B2" w14:textId="2D1539DC" w:rsidR="0044AF5E" w:rsidRDefault="0044AF5E" w:rsidP="67E48395">
      <w:pPr>
        <w:pStyle w:val="Heading1"/>
      </w:pPr>
      <w:r>
        <w:t>Tendências de mercado e demanda</w:t>
      </w:r>
    </w:p>
    <w:p w14:paraId="036906F1" w14:textId="67446842" w:rsidR="0044AF5E" w:rsidRDefault="0044AF5E" w:rsidP="67E48395">
      <w:r>
        <w:t xml:space="preserve">O mercado latino-americano oferece uma excelente oportunidade para o chai, uma vez que a região apresenta uma demanda crescente por produtos saudáveis, naturais e exóticos. A região também possui uma forte cultura do chá, especialmente em países </w:t>
      </w:r>
      <w:r>
        <w:lastRenderedPageBreak/>
        <w:t>como Argentina, Chile e Uruguai, onde o mate é uma bebida popular. O chai pode atrair tanto os amantes do chá quanto os apreciadores do café, já que oferece uma dose de cafeína semelhante com um perfil de sabor mais complexo. Além disso, pode se adequar ao estilo de vida e preferências dos consumidores latino-americanos, que gostam de socializar, compartilhar e se deliciar com doces.</w:t>
      </w:r>
    </w:p>
    <w:p w14:paraId="57D3432D" w14:textId="40240FDC" w:rsidR="0044AF5E" w:rsidRDefault="0044AF5E" w:rsidP="67E48395">
      <w:r>
        <w:t>De acordo com um relatório da Grand View Research, o tamanho do mercado global de chai foi avaliado em 1,9 bilhão de dólares em 2019 e espera-se que aumente a uma taxa de crescimento anual composta (CAGR) de 5,5% entre 2020 e 2027. O relatório também afirma que a América Latina é uma das regiões com crescimento mais rápido para o chai, com uma CAGR de 6,2% entre 2020 e 2027. Os principais impulsionadores disso na América Latina são:</w:t>
      </w:r>
    </w:p>
    <w:p w14:paraId="4019840E" w14:textId="22E8718D" w:rsidR="0044AF5E" w:rsidRDefault="0044AF5E" w:rsidP="67E48395">
      <w:pPr>
        <w:pStyle w:val="ListParagraph"/>
        <w:numPr>
          <w:ilvl w:val="0"/>
          <w:numId w:val="1"/>
        </w:numPr>
      </w:pPr>
      <w:r>
        <w:t>O aumento da conscientização e interesse nos benefícios para a saúde e aspectos culturais do chai</w:t>
      </w:r>
    </w:p>
    <w:p w14:paraId="598D8F6C" w14:textId="638CDC61" w:rsidR="0044AF5E" w:rsidRDefault="0044AF5E" w:rsidP="67E48395">
      <w:pPr>
        <w:pStyle w:val="ListParagraph"/>
        <w:numPr>
          <w:ilvl w:val="0"/>
          <w:numId w:val="1"/>
        </w:numPr>
      </w:pPr>
      <w:r>
        <w:t>O aumento da renda disponível e do poder de compra dos consumidores de classe média</w:t>
      </w:r>
    </w:p>
    <w:p w14:paraId="2766F95E" w14:textId="49906EB0" w:rsidR="0044AF5E" w:rsidRDefault="0044AF5E" w:rsidP="67E48395">
      <w:pPr>
        <w:pStyle w:val="ListParagraph"/>
        <w:numPr>
          <w:ilvl w:val="0"/>
          <w:numId w:val="1"/>
        </w:numPr>
      </w:pPr>
      <w:r>
        <w:t>A crescente popularidade dos chás especiais e premium entre os segmentos mais jovens e urbanos</w:t>
      </w:r>
    </w:p>
    <w:p w14:paraId="27408CE8" w14:textId="0DFB247E" w:rsidR="0044AF5E" w:rsidRDefault="0044AF5E" w:rsidP="67E48395">
      <w:pPr>
        <w:pStyle w:val="ListParagraph"/>
        <w:numPr>
          <w:ilvl w:val="0"/>
          <w:numId w:val="1"/>
        </w:numPr>
      </w:pPr>
      <w:r>
        <w:t>A expansão da distribuição e disponibilidade de produtos de chai em vários canais, como supermercados, cafés e plataformas online</w:t>
      </w:r>
    </w:p>
    <w:p w14:paraId="3BEF15B1" w14:textId="37550FAF" w:rsidR="0044AF5E" w:rsidRDefault="0044AF5E" w:rsidP="67E48395">
      <w:pPr>
        <w:pStyle w:val="ListParagraph"/>
        <w:numPr>
          <w:ilvl w:val="0"/>
          <w:numId w:val="1"/>
        </w:numPr>
      </w:pPr>
      <w:r>
        <w:t>O surgimento de novos e inovadores sabores e formatos de chai, como pronto para beber, instantâneo e variedades orgânicas</w:t>
      </w:r>
    </w:p>
    <w:p w14:paraId="1CD12FDF" w14:textId="3A8F9744" w:rsidR="0044AF5E" w:rsidRDefault="0044AF5E" w:rsidP="67E48395">
      <w:pPr>
        <w:pStyle w:val="Heading1"/>
      </w:pPr>
      <w:r>
        <w:t>Análise competitiva</w:t>
      </w:r>
    </w:p>
    <w:p w14:paraId="26FEC944" w14:textId="37478AB2" w:rsidR="0044AF5E" w:rsidRDefault="0044AF5E" w:rsidP="67E48395">
      <w:r>
        <w:t>O mercado de chai na América Latina é competitivo e fragmentado, com vários players locais e internacionais disputando uma parcela. Alguns dos principais concorrentes do chai na região são:</w:t>
      </w:r>
    </w:p>
    <w:p w14:paraId="1EEC1C0A" w14:textId="6AD7A1F7" w:rsidR="0044AF5E" w:rsidRDefault="0044AF5E" w:rsidP="67E48395">
      <w:pPr>
        <w:pStyle w:val="ListParagraph"/>
        <w:numPr>
          <w:ilvl w:val="0"/>
          <w:numId w:val="1"/>
        </w:numPr>
      </w:pPr>
      <w:r>
        <w:t>Tetley: a Tetley é uma empresa britânica de chá que tem forte presença na América Latina, especialmente no Brasil, onde é líder de mercado. A Tetley oferece uma variedade de produtos de chai, como variedades preta, verde e herbal, em saquinhos, folhas soltas e prontos para beber. Os produtos de chai da Tetley têm preços acessíveis e estão amplamente disponíveis em supermercados, lojas de conveniência e plataformas online. Os pontos fortes da Tetley são o reconhecimento da marca, a qualidade e a variedade, enquanto seus pontos fracos são a falta de inovação e diferenciação.</w:t>
      </w:r>
    </w:p>
    <w:p w14:paraId="4143BC46" w14:textId="6193F666" w:rsidR="0044AF5E" w:rsidRDefault="0044AF5E" w:rsidP="67E48395">
      <w:pPr>
        <w:pStyle w:val="ListParagraph"/>
        <w:numPr>
          <w:ilvl w:val="0"/>
          <w:numId w:val="1"/>
        </w:numPr>
      </w:pPr>
      <w:r>
        <w:lastRenderedPageBreak/>
        <w:t>Teavana: a Teavana é uma empresa de chá com sede nos Estados Unidos, faz parte da Starbucks e opera em vários países da América Latina, como México, Colômbia e Peru. A Teavana oferece uma linha premium e exclusiva de produtos de chai, como Masala Chai, Rooibos Chai e Chai Latte, em folhas soltas e prontos para beber. Os produtos de chai da Teavana têm preços premium e estão disponíveis principalmente nas lojas da Starbucks, em lojas especializadas e em plataformas online. Os pontos fortes da Teavana são sua qualidade, inovação e serviço ao cliente, enquanto seus pontos fracos são seu alto preço e distribuição limitada.</w:t>
      </w:r>
    </w:p>
    <w:p w14:paraId="0E03E6D5" w14:textId="33BC258A" w:rsidR="0044AF5E" w:rsidRDefault="0044AF5E" w:rsidP="67E48395">
      <w:pPr>
        <w:pStyle w:val="ListParagraph"/>
        <w:numPr>
          <w:ilvl w:val="0"/>
          <w:numId w:val="1"/>
        </w:numPr>
      </w:pPr>
      <w:r>
        <w:t>David's Tea: a David's Tea é uma empresa de chá canadense que está presente em alguns países da América Latina, como Chile e Costa Rica. A David's Tea oferece uma variedade diversificada e criativa de produtos de chai, como Pumpkin Chai, Chocolate Chai e Turmeric Chai, em folhas soltas e em sachês. Os produtos de chai da David's Tea têm preços moderados e estão disponíveis em suas próprias lojas, nas plataformas online e em algumas lojas especializadas. Os pontos fortes da David's Tea são sua variedade, sabor e embalagem, enquanto seus pontos fracos são sua distribuição limitada e reconhecimento de marca.</w:t>
      </w:r>
    </w:p>
    <w:p w14:paraId="47CDF615" w14:textId="60A00873" w:rsidR="0044AF5E" w:rsidRDefault="0044AF5E" w:rsidP="67E48395">
      <w:pPr>
        <w:pStyle w:val="ListParagraph"/>
        <w:numPr>
          <w:ilvl w:val="0"/>
          <w:numId w:val="1"/>
        </w:numPr>
      </w:pPr>
      <w:r>
        <w:t>Marcas locais: também existem várias marcas locais que oferecem produtos de chai na América Latina, como Mate Factor, Chai Mate e Chai Brasil. Essas marcas atendem aos gostos e preferências locais dos consumidores e oferecem produtos de chai misturados com ingredientes locais, como mate, guaraná e açaí. Os produtos de chai dessas marcas têm preços competitivos e estão disponíveis em diversos canais, como supermercados, lojas de produtos naturais e cafeterias. Os pontos fortes dessas marcas são a acessibilidade de preços, a facilidade de acesso e a capacidade de adaptação, enquanto seus pontos fracos são a qualidade, a consistência e a inovação.</w:t>
      </w:r>
    </w:p>
    <w:p w14:paraId="6B2B0FB4" w14:textId="732750DB" w:rsidR="0044AF5E" w:rsidRDefault="0044AF5E" w:rsidP="67E48395">
      <w:r>
        <w:t>A participação no mercado do chai na América Latina é estimada da seguinte forma:</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67E48395" w:rsidP="67E48395">
            <w:pPr>
              <w:rPr>
                <w:b/>
                <w:bCs/>
                <w:sz w:val="22"/>
                <w:szCs w:val="22"/>
              </w:rPr>
            </w:pPr>
            <w:r>
              <w:rPr>
                <w:b/>
                <w:sz w:val="22"/>
              </w:rPr>
              <w:t>Marca</w:t>
            </w:r>
          </w:p>
        </w:tc>
        <w:tc>
          <w:tcPr>
            <w:tcW w:w="3120" w:type="dxa"/>
            <w:shd w:val="clear" w:color="auto" w:fill="F5F5F5"/>
            <w:tcMar>
              <w:top w:w="60" w:type="dxa"/>
              <w:left w:w="60" w:type="dxa"/>
              <w:bottom w:w="60" w:type="dxa"/>
              <w:right w:w="60" w:type="dxa"/>
            </w:tcMar>
          </w:tcPr>
          <w:p w14:paraId="2C6C3DF7" w14:textId="27C228A5" w:rsidR="67E48395" w:rsidRDefault="67E48395" w:rsidP="67E48395">
            <w:pPr>
              <w:rPr>
                <w:b/>
                <w:bCs/>
                <w:sz w:val="22"/>
                <w:szCs w:val="22"/>
              </w:rPr>
            </w:pPr>
            <w:r>
              <w:rPr>
                <w:b/>
                <w:sz w:val="22"/>
              </w:rPr>
              <w:t>Participação no mercado (%)</w:t>
            </w:r>
          </w:p>
        </w:tc>
        <w:tc>
          <w:tcPr>
            <w:tcW w:w="3120" w:type="dxa"/>
            <w:shd w:val="clear" w:color="auto" w:fill="F5F5F5"/>
            <w:tcMar>
              <w:top w:w="60" w:type="dxa"/>
              <w:left w:w="60" w:type="dxa"/>
              <w:bottom w:w="60" w:type="dxa"/>
              <w:right w:w="60" w:type="dxa"/>
            </w:tcMar>
          </w:tcPr>
          <w:p w14:paraId="21D73643" w14:textId="59DA2412" w:rsidR="67E48395" w:rsidRDefault="67E48395" w:rsidP="67E48395">
            <w:pPr>
              <w:rPr>
                <w:b/>
                <w:bCs/>
                <w:sz w:val="22"/>
                <w:szCs w:val="22"/>
              </w:rPr>
            </w:pPr>
            <w:r>
              <w:rPr>
                <w:b/>
                <w:sz w:val="22"/>
              </w:rPr>
              <w:t>Estratégia de preços</w:t>
            </w:r>
          </w:p>
        </w:tc>
      </w:tr>
      <w:tr w:rsidR="67E48395"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67E48395" w:rsidP="67E48395">
            <w:pPr>
              <w:rPr>
                <w:sz w:val="22"/>
                <w:szCs w:val="22"/>
              </w:rPr>
            </w:pPr>
            <w:r>
              <w:rPr>
                <w:sz w:val="22"/>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Default="67E48395" w:rsidP="67E48395">
            <w:pPr>
              <w:rPr>
                <w:sz w:val="22"/>
                <w:szCs w:val="22"/>
              </w:rPr>
            </w:pPr>
            <w:r>
              <w:rPr>
                <w:sz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Default="67E48395" w:rsidP="67E48395">
            <w:pPr>
              <w:rPr>
                <w:sz w:val="22"/>
                <w:szCs w:val="22"/>
              </w:rPr>
            </w:pPr>
            <w:r>
              <w:rPr>
                <w:sz w:val="22"/>
              </w:rPr>
              <w:t>Baixo custo</w:t>
            </w:r>
          </w:p>
        </w:tc>
      </w:tr>
      <w:tr w:rsidR="67E48395"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67E48395" w:rsidP="67E48395">
            <w:pPr>
              <w:rPr>
                <w:sz w:val="22"/>
                <w:szCs w:val="22"/>
              </w:rPr>
            </w:pPr>
            <w:r>
              <w:rPr>
                <w:sz w:val="22"/>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67E48395" w:rsidP="67E48395">
            <w:pPr>
              <w:rPr>
                <w:sz w:val="22"/>
                <w:szCs w:val="22"/>
              </w:rPr>
            </w:pPr>
            <w:r>
              <w:rPr>
                <w:sz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Default="67E48395" w:rsidP="67E48395">
            <w:pPr>
              <w:rPr>
                <w:sz w:val="22"/>
                <w:szCs w:val="22"/>
              </w:rPr>
            </w:pPr>
            <w:r>
              <w:rPr>
                <w:sz w:val="22"/>
              </w:rPr>
              <w:t>Premium</w:t>
            </w:r>
          </w:p>
        </w:tc>
      </w:tr>
      <w:tr w:rsidR="67E48395"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67E48395" w:rsidP="67E48395">
            <w:pPr>
              <w:rPr>
                <w:sz w:val="22"/>
                <w:szCs w:val="22"/>
              </w:rPr>
            </w:pPr>
            <w:r>
              <w:rPr>
                <w:sz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67E48395" w:rsidP="67E48395">
            <w:pPr>
              <w:rPr>
                <w:sz w:val="22"/>
                <w:szCs w:val="22"/>
              </w:rPr>
            </w:pPr>
            <w:r>
              <w:rPr>
                <w:sz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Default="67E48395" w:rsidP="67E48395">
            <w:pPr>
              <w:rPr>
                <w:sz w:val="22"/>
                <w:szCs w:val="22"/>
              </w:rPr>
            </w:pPr>
            <w:r>
              <w:rPr>
                <w:sz w:val="22"/>
              </w:rPr>
              <w:t>Moderado</w:t>
            </w:r>
          </w:p>
        </w:tc>
      </w:tr>
      <w:tr w:rsidR="67E48395"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67E48395" w:rsidP="67E48395">
            <w:pPr>
              <w:rPr>
                <w:sz w:val="22"/>
                <w:szCs w:val="22"/>
              </w:rPr>
            </w:pPr>
            <w:r>
              <w:rPr>
                <w:sz w:val="22"/>
              </w:rPr>
              <w:t>Marcas locais</w:t>
            </w:r>
          </w:p>
        </w:tc>
        <w:tc>
          <w:tcPr>
            <w:tcW w:w="3120" w:type="dxa"/>
            <w:shd w:val="clear" w:color="auto" w:fill="FFFFFF" w:themeFill="background1"/>
            <w:tcMar>
              <w:top w:w="60" w:type="dxa"/>
              <w:left w:w="60" w:type="dxa"/>
              <w:bottom w:w="60" w:type="dxa"/>
              <w:right w:w="60" w:type="dxa"/>
            </w:tcMar>
          </w:tcPr>
          <w:p w14:paraId="4E0DAD96" w14:textId="66383910" w:rsidR="67E48395" w:rsidRDefault="67E48395" w:rsidP="67E48395">
            <w:pPr>
              <w:rPr>
                <w:sz w:val="22"/>
                <w:szCs w:val="22"/>
              </w:rPr>
            </w:pPr>
            <w:r>
              <w:rPr>
                <w:sz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Default="67E48395" w:rsidP="67E48395">
            <w:pPr>
              <w:rPr>
                <w:sz w:val="22"/>
                <w:szCs w:val="22"/>
              </w:rPr>
            </w:pPr>
            <w:r>
              <w:rPr>
                <w:sz w:val="22"/>
              </w:rPr>
              <w:t>Competitivo</w:t>
            </w:r>
          </w:p>
        </w:tc>
      </w:tr>
    </w:tbl>
    <w:p w14:paraId="18025358" w14:textId="7211BB2C" w:rsidR="6FF815AF" w:rsidRDefault="6FF815AF" w:rsidP="67E48395">
      <w:pPr>
        <w:pStyle w:val="Heading1"/>
      </w:pPr>
      <w:r>
        <w:lastRenderedPageBreak/>
        <w:t>Canais de distribuição</w:t>
      </w:r>
    </w:p>
    <w:p w14:paraId="193FEC94" w14:textId="5D2774FD" w:rsidR="6FF815AF" w:rsidRDefault="6FF815AF" w:rsidP="67E48395">
      <w:r>
        <w:t>Os canais de distribuição do chai na América Latina são os caminhos e meios pelos quais os produtos são entregues e vendidos ao consumidor final. Podemos classificar esses canais em três tipos principais: varejistas, atacadistas e distribuidores.</w:t>
      </w:r>
    </w:p>
    <w:p w14:paraId="729C2270" w14:textId="3B091883" w:rsidR="6FF815AF" w:rsidRDefault="6FF815AF" w:rsidP="67E48395">
      <w:r>
        <w:t>Os varejistas são empresas que vendem os produtos de chai diretamente aos consumidores, como supermercados, lojas de conveniência, lojas especializadas, cafeterias e plataformas online. Eles desempenham um papel crucial na visibilidade e acessibilidade dos produtos de chai e podem influenciar a percepção e a preferência do consumidor. Também podem oferecer suporte promocional e de merchandising para os produtos de chai, como displays, sinalização e espaço nas prateleiras. Alguns dos principais varejistas de produtos de chai na América Latina são Walmart, Carrefour, Oxxo, Starbucks e Amazon.</w:t>
      </w:r>
    </w:p>
    <w:p w14:paraId="121FC6B9" w14:textId="00CE4BB7" w:rsidR="6FF815AF" w:rsidRDefault="6FF815AF" w:rsidP="67E48395">
      <w:r>
        <w:t>Os atacadistas compram os produtos de chai em grandes quantidades dos fabricantes ou distribuidores e os revendem para varejistas ou outros intermediários. Eles ajudam a garantir um suprimento consistente e eficiente dos produtos de chai nos pontos de venda, facilitando a logística e a distribuição dos produtos de chai em toda a região, além de fornecer informações de mercado, feedback e facilidades de crédito. Alguns dos principais atacadistas de produtos de chai na América Latina são Cencosud, Grupo Pão de Açúcar, La Anonima e Makro.</w:t>
      </w:r>
    </w:p>
    <w:p w14:paraId="40C37405" w14:textId="21727E7B" w:rsidR="6FF815AF" w:rsidRDefault="6FF815AF" w:rsidP="67E48395">
      <w:r>
        <w:t>Os distribuidores são empresas que representam e distribuem produtos de chai em nome dos fabricantes ou atacadistas. Eles são os agentes que facilitam o movimento e a venda de produtos de chai em diferentes mercados e regiões e podem oferecer serviços de marketing, venda e pós-venda para esses produtos. Os distribuidores também podem estabelecer e manter relacionamentos com os varejistas e consumidores, além de fornecer suporte técnico e logístico para os produtos de chai. Alguns dos principais distribuidores de produtos de chai na América Latina são Unilever, Nestle, Coca-Cola e PepsiCo.</w:t>
      </w:r>
    </w:p>
    <w:p w14:paraId="5B9C275A" w14:textId="0339049D" w:rsidR="6FF815AF" w:rsidRDefault="6FF815AF" w:rsidP="67E48395">
      <w:pPr>
        <w:pStyle w:val="Heading1"/>
      </w:pPr>
      <w:r>
        <w:t>Plano promocional e estratégia</w:t>
      </w:r>
    </w:p>
    <w:p w14:paraId="7197F645" w14:textId="34E7509F" w:rsidR="6FF815AF" w:rsidRDefault="6FF815AF" w:rsidP="67E48395">
      <w:r>
        <w:t>O plano promocional e estratégia para o chai na América Latina tem como objetivos:</w:t>
      </w:r>
    </w:p>
    <w:p w14:paraId="6CD81975" w14:textId="08B9D89A" w:rsidR="6FF815AF" w:rsidRDefault="6FF815AF" w:rsidP="67E48395">
      <w:pPr>
        <w:pStyle w:val="ListParagraph"/>
        <w:numPr>
          <w:ilvl w:val="0"/>
          <w:numId w:val="1"/>
        </w:numPr>
      </w:pPr>
      <w:r>
        <w:t>Aumentar a conscientização e o interesse pelo produto entre o público-alvo</w:t>
      </w:r>
    </w:p>
    <w:p w14:paraId="2FCA4598" w14:textId="090FA2F5" w:rsidR="6FF815AF" w:rsidRDefault="6FF815AF" w:rsidP="67E48395">
      <w:pPr>
        <w:pStyle w:val="ListParagraph"/>
        <w:numPr>
          <w:ilvl w:val="0"/>
          <w:numId w:val="1"/>
        </w:numPr>
      </w:pPr>
      <w:r>
        <w:t>Posicionar o chai como um produto premium, natural e saudável que proporciona uma experiência única e satisfatória</w:t>
      </w:r>
    </w:p>
    <w:p w14:paraId="5979059B" w14:textId="04CFDC63" w:rsidR="6FF815AF" w:rsidRDefault="6FF815AF" w:rsidP="67E48395">
      <w:pPr>
        <w:pStyle w:val="ListParagraph"/>
        <w:numPr>
          <w:ilvl w:val="0"/>
          <w:numId w:val="1"/>
        </w:numPr>
      </w:pPr>
      <w:r>
        <w:t>Promover a experimentação e a compra através de diversos canais e incentivos</w:t>
      </w:r>
    </w:p>
    <w:p w14:paraId="22B6A332" w14:textId="1AEED899" w:rsidR="6FF815AF" w:rsidRDefault="6FF815AF" w:rsidP="67E48395">
      <w:pPr>
        <w:pStyle w:val="ListParagraph"/>
        <w:numPr>
          <w:ilvl w:val="0"/>
          <w:numId w:val="1"/>
        </w:numPr>
      </w:pPr>
      <w:r>
        <w:lastRenderedPageBreak/>
        <w:t>Aumentar a fidelidade e a retenção entre os consumidores por meio de participação e feedback</w:t>
      </w:r>
    </w:p>
    <w:p w14:paraId="44E4D29D" w14:textId="6FB69824" w:rsidR="6FF815AF" w:rsidRDefault="6FF815AF" w:rsidP="67E48395">
      <w:r>
        <w:t>O plano promocional e estratégia para o chai na América Latina utilizará uma combinação de táticas, incluindo:</w:t>
      </w:r>
    </w:p>
    <w:p w14:paraId="6BD90A5D" w14:textId="03CFD89E" w:rsidR="6FF815AF" w:rsidRDefault="6FF815AF" w:rsidP="67E48395">
      <w:pPr>
        <w:pStyle w:val="ListParagraph"/>
        <w:numPr>
          <w:ilvl w:val="0"/>
          <w:numId w:val="1"/>
        </w:numPr>
      </w:pPr>
      <w:r>
        <w:t>Criar um nome de marca e logotipo cativantes e memoráveis para o chai</w:t>
      </w:r>
    </w:p>
    <w:p w14:paraId="05F2A334" w14:textId="245373A3" w:rsidR="6FF815AF" w:rsidRDefault="6FF815AF" w:rsidP="67E48395">
      <w:pPr>
        <w:pStyle w:val="ListParagraph"/>
        <w:numPr>
          <w:ilvl w:val="0"/>
          <w:numId w:val="1"/>
        </w:numPr>
      </w:pPr>
      <w:r>
        <w:t>Desenvolver um site da Web e presença nas redes sociais para o chai que destaque seus benefícios, características e histórias</w:t>
      </w:r>
    </w:p>
    <w:p w14:paraId="319B15F6" w14:textId="6A098EAC" w:rsidR="6FF815AF" w:rsidRDefault="6FF815AF" w:rsidP="67E48395">
      <w:pPr>
        <w:pStyle w:val="ListParagraph"/>
        <w:numPr>
          <w:ilvl w:val="0"/>
          <w:numId w:val="1"/>
        </w:numPr>
      </w:pPr>
      <w:r>
        <w:t>Lançar uma campanha de marketing digital que utilize SEO, SEM, marketing por email e marketing de influência para alcançar e atrair potenciais clientes</w:t>
      </w:r>
    </w:p>
    <w:p w14:paraId="24984846" w14:textId="1D651AFA" w:rsidR="6FF815AF" w:rsidRDefault="6FF815AF" w:rsidP="67E48395">
      <w:pPr>
        <w:pStyle w:val="ListParagraph"/>
        <w:numPr>
          <w:ilvl w:val="0"/>
          <w:numId w:val="1"/>
        </w:numPr>
      </w:pPr>
      <w:r>
        <w:t>Distribuir amostras grátis e cupons do chai em locais estratégicos, como supermercados, cafés e lojas de produtos naturais</w:t>
      </w:r>
    </w:p>
    <w:p w14:paraId="6E782225" w14:textId="15008438" w:rsidR="6FF815AF" w:rsidRDefault="6FF815AF" w:rsidP="67E48395">
      <w:pPr>
        <w:pStyle w:val="ListParagraph"/>
        <w:numPr>
          <w:ilvl w:val="0"/>
          <w:numId w:val="1"/>
        </w:numPr>
      </w:pPr>
      <w:r>
        <w:t>Organizar eventos e concursos que convidem as pessoas a experimentar e compartilhar o chai com seus amigos e familiares</w:t>
      </w:r>
    </w:p>
    <w:p w14:paraId="7118204F" w14:textId="1C58FF09" w:rsidR="6FF815AF" w:rsidRDefault="6FF815AF" w:rsidP="67E48395">
      <w:pPr>
        <w:pStyle w:val="ListParagraph"/>
        <w:numPr>
          <w:ilvl w:val="0"/>
          <w:numId w:val="1"/>
        </w:numPr>
      </w:pPr>
      <w:r>
        <w:t>Firmar parcerias com empresas e organizações locais que compartilhem os mesmos valores e visão do chai</w:t>
      </w:r>
    </w:p>
    <w:p w14:paraId="026ED2F7" w14:textId="161E8D26" w:rsidR="6FF815AF" w:rsidRDefault="6FF815AF" w:rsidP="67E48395">
      <w:r>
        <w:t>O plano promocional e estratégia para o chai na América Latina será implementado ao longo de um período de 12 meses, com um orçamento de US$100.000. O plano será monitorado e avaliado usando indicadores chave de desempenho, como tráfego do site, engajamento nas redes sociais, taxas de abertura de emails, taxas de conversão, volume de vendas, satisfação do cliente e taxas de retenção.</w:t>
      </w:r>
    </w:p>
    <w:p w14:paraId="7C7633F6" w14:textId="7A788FBD" w:rsidR="6FF815AF" w:rsidRDefault="6FF815AF" w:rsidP="67E48395">
      <w:pPr>
        <w:pStyle w:val="Heading1"/>
      </w:pPr>
      <w:r>
        <w:t>Resultados esperados e desafios</w:t>
      </w:r>
    </w:p>
    <w:p w14:paraId="23725121" w14:textId="797DFF20" w:rsidR="6FF815AF" w:rsidRDefault="6FF815AF" w:rsidP="67E48395">
      <w:r>
        <w:t>Os resultados esperados do plano promocional e estratégia para o chai na América Latina são:</w:t>
      </w:r>
    </w:p>
    <w:p w14:paraId="7092C15B" w14:textId="4138865A" w:rsidR="6FF815AF" w:rsidRDefault="6FF815AF" w:rsidP="67E48395">
      <w:pPr>
        <w:pStyle w:val="ListParagraph"/>
        <w:numPr>
          <w:ilvl w:val="0"/>
          <w:numId w:val="1"/>
        </w:numPr>
      </w:pPr>
      <w:r>
        <w:t>Aumento de 20% na conscientização e no interesse pelo produto entre o público-alvo</w:t>
      </w:r>
    </w:p>
    <w:p w14:paraId="7F5876BB" w14:textId="6689E640" w:rsidR="6FF815AF" w:rsidRDefault="6FF815AF" w:rsidP="67E48395">
      <w:pPr>
        <w:pStyle w:val="ListParagraph"/>
        <w:numPr>
          <w:ilvl w:val="0"/>
          <w:numId w:val="1"/>
        </w:numPr>
      </w:pPr>
      <w:r>
        <w:t>Aumento de 10% na participação no mercado do chai na região</w:t>
      </w:r>
    </w:p>
    <w:p w14:paraId="0E1F0867" w14:textId="41544E40" w:rsidR="6FF815AF" w:rsidRDefault="6FF815AF" w:rsidP="67E48395">
      <w:pPr>
        <w:pStyle w:val="ListParagraph"/>
        <w:numPr>
          <w:ilvl w:val="0"/>
          <w:numId w:val="1"/>
        </w:numPr>
      </w:pPr>
      <w:r>
        <w:t>Aumento de 15% no volume de vendas e receita do chai na região</w:t>
      </w:r>
    </w:p>
    <w:p w14:paraId="1454AD85" w14:textId="07777BA0" w:rsidR="6FF815AF" w:rsidRDefault="6FF815AF" w:rsidP="67E48395">
      <w:pPr>
        <w:pStyle w:val="ListParagraph"/>
        <w:numPr>
          <w:ilvl w:val="0"/>
          <w:numId w:val="1"/>
        </w:numPr>
      </w:pPr>
      <w:r>
        <w:t>Aumento de 25% nas taxas de satisfação do cliente e retenção do chai na região</w:t>
      </w:r>
    </w:p>
    <w:p w14:paraId="36B9B9BB" w14:textId="4BE08C93" w:rsidR="6FF815AF" w:rsidRDefault="6FF815AF" w:rsidP="67E48395">
      <w:r>
        <w:t>Os possíveis desafios do plano promocional e da estratégia para o chai na América Latina são:</w:t>
      </w:r>
    </w:p>
    <w:p w14:paraId="60DDFD07" w14:textId="29508D57" w:rsidR="6FF815AF" w:rsidRDefault="6FF815AF" w:rsidP="67E48395">
      <w:pPr>
        <w:pStyle w:val="ListParagraph"/>
        <w:numPr>
          <w:ilvl w:val="0"/>
          <w:numId w:val="1"/>
        </w:numPr>
      </w:pPr>
      <w:r>
        <w:t>O alto preço e a baixa acessibilidade dos produtos de chai em comparação com outras bebidas</w:t>
      </w:r>
    </w:p>
    <w:p w14:paraId="3DB7485A" w14:textId="02E2B3D2" w:rsidR="6FF815AF" w:rsidRDefault="6FF815AF" w:rsidP="67E48395">
      <w:pPr>
        <w:pStyle w:val="ListParagraph"/>
        <w:numPr>
          <w:ilvl w:val="0"/>
          <w:numId w:val="1"/>
        </w:numPr>
      </w:pPr>
      <w:r>
        <w:lastRenderedPageBreak/>
        <w:t>A falta de conscientização e familiaridade com o chai entre alguns segmentos da população</w:t>
      </w:r>
    </w:p>
    <w:p w14:paraId="7D580196" w14:textId="26F0F49F" w:rsidR="6FF815AF" w:rsidRDefault="6FF815AF" w:rsidP="67E48395">
      <w:pPr>
        <w:pStyle w:val="ListParagraph"/>
        <w:numPr>
          <w:ilvl w:val="0"/>
          <w:numId w:val="1"/>
        </w:numPr>
      </w:pPr>
      <w:r>
        <w:t>A concorrência de outros produtos de chá, como chás de ervas, chá verde e chá preto</w:t>
      </w:r>
    </w:p>
    <w:p w14:paraId="354BC620" w14:textId="7B137406" w:rsidR="6FF815AF" w:rsidRDefault="6FF815AF" w:rsidP="67E48395">
      <w:pPr>
        <w:pStyle w:val="ListParagraph"/>
        <w:numPr>
          <w:ilvl w:val="0"/>
          <w:numId w:val="1"/>
        </w:numPr>
      </w:pPr>
      <w:r>
        <w:t>As barreiras regulatórias e culturais que podem limitar a entrada e a expansão dos produtos de chai em alguns países</w:t>
      </w:r>
    </w:p>
    <w:p w14:paraId="1DD2CECF" w14:textId="7AB3FCAD" w:rsidR="6FF815AF" w:rsidRDefault="6FF815AF" w:rsidP="67E48395">
      <w:pPr>
        <w:pStyle w:val="ListParagraph"/>
        <w:numPr>
          <w:ilvl w:val="0"/>
          <w:numId w:val="1"/>
        </w:numPr>
      </w:pPr>
      <w:r>
        <w:t>As questões ambientais e sociais que podem afetar o suprimento e a qualidade dos ingredientes do chai</w:t>
      </w:r>
    </w:p>
    <w:p w14:paraId="5FC9BC5B" w14:textId="5F62B1BA" w:rsidR="6FF815AF" w:rsidRDefault="6FF815AF" w:rsidP="67E48395">
      <w:pPr>
        <w:pStyle w:val="Heading1"/>
      </w:pPr>
      <w:r>
        <w:t>Recomendações e conclusões</w:t>
      </w:r>
    </w:p>
    <w:p w14:paraId="5E1B99A0" w14:textId="61BD8832" w:rsidR="6FF815AF" w:rsidRDefault="6FF815AF" w:rsidP="67E48395">
      <w:r>
        <w:t>Com base na análise de mercado, na análise competitiva, nos canais de distribuição e no plano promocional e estratégia, as seguintes recomendações e conclusões podem ser tiradas para o futuro do chai na América Latina:</w:t>
      </w:r>
    </w:p>
    <w:p w14:paraId="3086C7CA" w14:textId="35A472BE" w:rsidR="6FF815AF" w:rsidRDefault="6FF815AF" w:rsidP="67E48395">
      <w:pPr>
        <w:pStyle w:val="ListParagraph"/>
        <w:numPr>
          <w:ilvl w:val="0"/>
          <w:numId w:val="1"/>
        </w:numPr>
      </w:pPr>
      <w:r>
        <w:t>O chai é um produto promissor que tem potencial para crescer e ter sucesso no mercado latino-americano, pois oferece uma alternativa saudável, natural e exótica a outras bebidas</w:t>
      </w:r>
    </w:p>
    <w:p w14:paraId="5F89F555" w14:textId="25D80E19" w:rsidR="6FF815AF" w:rsidRDefault="6FF815AF" w:rsidP="67E48395">
      <w:pPr>
        <w:pStyle w:val="ListParagraph"/>
        <w:numPr>
          <w:ilvl w:val="0"/>
          <w:numId w:val="1"/>
        </w:numPr>
      </w:pPr>
      <w:r>
        <w:t>O chai precisa ser posicionado e comercializado como um produto premium, autêntico e versátil que pode atrair diferentes segmentos e ocasiões</w:t>
      </w:r>
    </w:p>
    <w:p w14:paraId="068F0F8C" w14:textId="426F1D34" w:rsidR="6FF815AF" w:rsidRDefault="6FF815AF" w:rsidP="67E48395">
      <w:pPr>
        <w:pStyle w:val="ListParagraph"/>
        <w:numPr>
          <w:ilvl w:val="0"/>
          <w:numId w:val="1"/>
        </w:numPr>
      </w:pPr>
      <w:r>
        <w:t>O chai precisa aproveitar suas características únicas e benefícios, como seu aroma e sabor intensos e benefícios para a saúde, para se diferenciar de outros produtos de chá</w:t>
      </w:r>
    </w:p>
    <w:p w14:paraId="3B618AC1" w14:textId="3CFA58AC" w:rsidR="6FF815AF" w:rsidRDefault="6FF815AF" w:rsidP="67E48395">
      <w:pPr>
        <w:pStyle w:val="ListParagraph"/>
        <w:numPr>
          <w:ilvl w:val="0"/>
          <w:numId w:val="1"/>
        </w:numPr>
      </w:pPr>
      <w:r>
        <w:t>O chai precisa utilizar uma combinação de táticas online e offline para alcançar e engajar o público-alvo e criar uma base de clientes fiéis e satisfeitos</w:t>
      </w:r>
    </w:p>
    <w:p w14:paraId="16AE9C3A" w14:textId="4BE3AA8E" w:rsidR="6FF815AF" w:rsidRDefault="6FF815AF" w:rsidP="67E48395">
      <w:pPr>
        <w:pStyle w:val="ListParagraph"/>
        <w:numPr>
          <w:ilvl w:val="0"/>
          <w:numId w:val="1"/>
        </w:numPr>
      </w:pPr>
      <w:r>
        <w:t>O chai precisa superar os desafios e ameaças que podem prejudicar seu crescimento e expansão na região, como preço, conscientização, concorrência, regulamentação e sustentabilidade</w:t>
      </w:r>
    </w:p>
    <w:p w14:paraId="716FA3F0" w14:textId="2AD12232" w:rsidR="6FF815AF" w:rsidRDefault="6FF815AF" w:rsidP="67E48395">
      <w:r>
        <w:t>Concluindo, o chai é um produto com muito potencial e oportunidades no mercado latino-americano, mas também enfrenta alguns desafios e riscos. O plano promocional e estratégia definidos neste relatório têm como objetivo abordar essas questões e alcançar os resultados desejados. No entanto, o plano promocional e a estratégia precisam ser constantemente monitorados, avaliados e ajustados de acordo com as mudanças nas condições de mercado e o feedback dos clientes.</w:t>
      </w:r>
    </w:p>
    <w:p w14:paraId="2C078E63" w14:textId="77777777" w:rsidR="00B213FA" w:rsidRDefault="00B213FA"/>
    <w:sectPr w:rsidR="00B2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0642"/>
    <w:multiLevelType w:val="hybridMultilevel"/>
    <w:tmpl w:val="4E988DF8"/>
    <w:lvl w:ilvl="0" w:tplc="CD20DC5C">
      <w:start w:val="1"/>
      <w:numFmt w:val="bullet"/>
      <w:lvlText w:val=""/>
      <w:lvlJc w:val="left"/>
      <w:pPr>
        <w:ind w:left="720" w:hanging="360"/>
      </w:pPr>
      <w:rPr>
        <w:rFonts w:ascii="Symbol" w:hAnsi="Symbol" w:hint="default"/>
      </w:rPr>
    </w:lvl>
    <w:lvl w:ilvl="1" w:tplc="6FE87376">
      <w:start w:val="1"/>
      <w:numFmt w:val="bullet"/>
      <w:lvlText w:val="o"/>
      <w:lvlJc w:val="left"/>
      <w:pPr>
        <w:ind w:left="1440" w:hanging="360"/>
      </w:pPr>
      <w:rPr>
        <w:rFonts w:ascii="Courier New" w:hAnsi="Courier New" w:hint="default"/>
      </w:rPr>
    </w:lvl>
    <w:lvl w:ilvl="2" w:tplc="D38AFC1C">
      <w:start w:val="1"/>
      <w:numFmt w:val="bullet"/>
      <w:lvlText w:val=""/>
      <w:lvlJc w:val="left"/>
      <w:pPr>
        <w:ind w:left="2160" w:hanging="360"/>
      </w:pPr>
      <w:rPr>
        <w:rFonts w:ascii="Wingdings" w:hAnsi="Wingdings" w:hint="default"/>
      </w:rPr>
    </w:lvl>
    <w:lvl w:ilvl="3" w:tplc="7D000730">
      <w:start w:val="1"/>
      <w:numFmt w:val="bullet"/>
      <w:lvlText w:val=""/>
      <w:lvlJc w:val="left"/>
      <w:pPr>
        <w:ind w:left="2880" w:hanging="360"/>
      </w:pPr>
      <w:rPr>
        <w:rFonts w:ascii="Symbol" w:hAnsi="Symbol" w:hint="default"/>
      </w:rPr>
    </w:lvl>
    <w:lvl w:ilvl="4" w:tplc="05F25D7A">
      <w:start w:val="1"/>
      <w:numFmt w:val="bullet"/>
      <w:lvlText w:val="o"/>
      <w:lvlJc w:val="left"/>
      <w:pPr>
        <w:ind w:left="3600" w:hanging="360"/>
      </w:pPr>
      <w:rPr>
        <w:rFonts w:ascii="Courier New" w:hAnsi="Courier New" w:hint="default"/>
      </w:rPr>
    </w:lvl>
    <w:lvl w:ilvl="5" w:tplc="9050B892">
      <w:start w:val="1"/>
      <w:numFmt w:val="bullet"/>
      <w:lvlText w:val=""/>
      <w:lvlJc w:val="left"/>
      <w:pPr>
        <w:ind w:left="4320" w:hanging="360"/>
      </w:pPr>
      <w:rPr>
        <w:rFonts w:ascii="Wingdings" w:hAnsi="Wingdings" w:hint="default"/>
      </w:rPr>
    </w:lvl>
    <w:lvl w:ilvl="6" w:tplc="2F94BAB4">
      <w:start w:val="1"/>
      <w:numFmt w:val="bullet"/>
      <w:lvlText w:val=""/>
      <w:lvlJc w:val="left"/>
      <w:pPr>
        <w:ind w:left="5040" w:hanging="360"/>
      </w:pPr>
      <w:rPr>
        <w:rFonts w:ascii="Symbol" w:hAnsi="Symbol" w:hint="default"/>
      </w:rPr>
    </w:lvl>
    <w:lvl w:ilvl="7" w:tplc="00F89928">
      <w:start w:val="1"/>
      <w:numFmt w:val="bullet"/>
      <w:lvlText w:val="o"/>
      <w:lvlJc w:val="left"/>
      <w:pPr>
        <w:ind w:left="5760" w:hanging="360"/>
      </w:pPr>
      <w:rPr>
        <w:rFonts w:ascii="Courier New" w:hAnsi="Courier New" w:hint="default"/>
      </w:rPr>
    </w:lvl>
    <w:lvl w:ilvl="8" w:tplc="1F846D16">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2D2C5DB6"/>
    <w:lvl w:ilvl="0" w:tplc="8DD6DC84">
      <w:start w:val="1"/>
      <w:numFmt w:val="bullet"/>
      <w:lvlText w:val=""/>
      <w:lvlJc w:val="left"/>
      <w:pPr>
        <w:ind w:left="720" w:hanging="360"/>
      </w:pPr>
      <w:rPr>
        <w:rFonts w:ascii="Symbol" w:hAnsi="Symbol" w:hint="default"/>
      </w:rPr>
    </w:lvl>
    <w:lvl w:ilvl="1" w:tplc="30F44ED2">
      <w:start w:val="1"/>
      <w:numFmt w:val="bullet"/>
      <w:lvlText w:val="o"/>
      <w:lvlJc w:val="left"/>
      <w:pPr>
        <w:ind w:left="1440" w:hanging="360"/>
      </w:pPr>
      <w:rPr>
        <w:rFonts w:ascii="Courier New" w:hAnsi="Courier New" w:hint="default"/>
      </w:rPr>
    </w:lvl>
    <w:lvl w:ilvl="2" w:tplc="4A80A7E2">
      <w:start w:val="1"/>
      <w:numFmt w:val="bullet"/>
      <w:lvlText w:val=""/>
      <w:lvlJc w:val="left"/>
      <w:pPr>
        <w:ind w:left="2160" w:hanging="360"/>
      </w:pPr>
      <w:rPr>
        <w:rFonts w:ascii="Wingdings" w:hAnsi="Wingdings" w:hint="default"/>
      </w:rPr>
    </w:lvl>
    <w:lvl w:ilvl="3" w:tplc="F63C1A8A">
      <w:start w:val="1"/>
      <w:numFmt w:val="bullet"/>
      <w:lvlText w:val=""/>
      <w:lvlJc w:val="left"/>
      <w:pPr>
        <w:ind w:left="2880" w:hanging="360"/>
      </w:pPr>
      <w:rPr>
        <w:rFonts w:ascii="Symbol" w:hAnsi="Symbol" w:hint="default"/>
      </w:rPr>
    </w:lvl>
    <w:lvl w:ilvl="4" w:tplc="9000CB90">
      <w:start w:val="1"/>
      <w:numFmt w:val="bullet"/>
      <w:lvlText w:val="o"/>
      <w:lvlJc w:val="left"/>
      <w:pPr>
        <w:ind w:left="3600" w:hanging="360"/>
      </w:pPr>
      <w:rPr>
        <w:rFonts w:ascii="Courier New" w:hAnsi="Courier New" w:hint="default"/>
      </w:rPr>
    </w:lvl>
    <w:lvl w:ilvl="5" w:tplc="12CCA484">
      <w:start w:val="1"/>
      <w:numFmt w:val="bullet"/>
      <w:lvlText w:val=""/>
      <w:lvlJc w:val="left"/>
      <w:pPr>
        <w:ind w:left="4320" w:hanging="360"/>
      </w:pPr>
      <w:rPr>
        <w:rFonts w:ascii="Wingdings" w:hAnsi="Wingdings" w:hint="default"/>
      </w:rPr>
    </w:lvl>
    <w:lvl w:ilvl="6" w:tplc="0F62837E">
      <w:start w:val="1"/>
      <w:numFmt w:val="bullet"/>
      <w:lvlText w:val=""/>
      <w:lvlJc w:val="left"/>
      <w:pPr>
        <w:ind w:left="5040" w:hanging="360"/>
      </w:pPr>
      <w:rPr>
        <w:rFonts w:ascii="Symbol" w:hAnsi="Symbol" w:hint="default"/>
      </w:rPr>
    </w:lvl>
    <w:lvl w:ilvl="7" w:tplc="20ACCE90">
      <w:start w:val="1"/>
      <w:numFmt w:val="bullet"/>
      <w:lvlText w:val="o"/>
      <w:lvlJc w:val="left"/>
      <w:pPr>
        <w:ind w:left="5760" w:hanging="360"/>
      </w:pPr>
      <w:rPr>
        <w:rFonts w:ascii="Courier New" w:hAnsi="Courier New" w:hint="default"/>
      </w:rPr>
    </w:lvl>
    <w:lvl w:ilvl="8" w:tplc="1E4A436A">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32A670E2"/>
    <w:lvl w:ilvl="0" w:tplc="22F4681E">
      <w:start w:val="1"/>
      <w:numFmt w:val="bullet"/>
      <w:lvlText w:val=""/>
      <w:lvlJc w:val="left"/>
      <w:pPr>
        <w:ind w:left="720" w:hanging="360"/>
      </w:pPr>
      <w:rPr>
        <w:rFonts w:ascii="Symbol" w:hAnsi="Symbol" w:hint="default"/>
      </w:rPr>
    </w:lvl>
    <w:lvl w:ilvl="1" w:tplc="CA8E39D4">
      <w:start w:val="1"/>
      <w:numFmt w:val="bullet"/>
      <w:lvlText w:val="o"/>
      <w:lvlJc w:val="left"/>
      <w:pPr>
        <w:ind w:left="1440" w:hanging="360"/>
      </w:pPr>
      <w:rPr>
        <w:rFonts w:ascii="Courier New" w:hAnsi="Courier New" w:hint="default"/>
      </w:rPr>
    </w:lvl>
    <w:lvl w:ilvl="2" w:tplc="C3A40B4A">
      <w:start w:val="1"/>
      <w:numFmt w:val="bullet"/>
      <w:lvlText w:val=""/>
      <w:lvlJc w:val="left"/>
      <w:pPr>
        <w:ind w:left="2160" w:hanging="360"/>
      </w:pPr>
      <w:rPr>
        <w:rFonts w:ascii="Wingdings" w:hAnsi="Wingdings" w:hint="default"/>
      </w:rPr>
    </w:lvl>
    <w:lvl w:ilvl="3" w:tplc="6518AF10">
      <w:start w:val="1"/>
      <w:numFmt w:val="bullet"/>
      <w:lvlText w:val=""/>
      <w:lvlJc w:val="left"/>
      <w:pPr>
        <w:ind w:left="2880" w:hanging="360"/>
      </w:pPr>
      <w:rPr>
        <w:rFonts w:ascii="Symbol" w:hAnsi="Symbol" w:hint="default"/>
      </w:rPr>
    </w:lvl>
    <w:lvl w:ilvl="4" w:tplc="94A4FF44">
      <w:start w:val="1"/>
      <w:numFmt w:val="bullet"/>
      <w:lvlText w:val="o"/>
      <w:lvlJc w:val="left"/>
      <w:pPr>
        <w:ind w:left="3600" w:hanging="360"/>
      </w:pPr>
      <w:rPr>
        <w:rFonts w:ascii="Courier New" w:hAnsi="Courier New" w:hint="default"/>
      </w:rPr>
    </w:lvl>
    <w:lvl w:ilvl="5" w:tplc="8FDED564">
      <w:start w:val="1"/>
      <w:numFmt w:val="bullet"/>
      <w:lvlText w:val=""/>
      <w:lvlJc w:val="left"/>
      <w:pPr>
        <w:ind w:left="4320" w:hanging="360"/>
      </w:pPr>
      <w:rPr>
        <w:rFonts w:ascii="Wingdings" w:hAnsi="Wingdings" w:hint="default"/>
      </w:rPr>
    </w:lvl>
    <w:lvl w:ilvl="6" w:tplc="1F9C1F3E">
      <w:start w:val="1"/>
      <w:numFmt w:val="bullet"/>
      <w:lvlText w:val=""/>
      <w:lvlJc w:val="left"/>
      <w:pPr>
        <w:ind w:left="5040" w:hanging="360"/>
      </w:pPr>
      <w:rPr>
        <w:rFonts w:ascii="Symbol" w:hAnsi="Symbol" w:hint="default"/>
      </w:rPr>
    </w:lvl>
    <w:lvl w:ilvl="7" w:tplc="F4CE1578">
      <w:start w:val="1"/>
      <w:numFmt w:val="bullet"/>
      <w:lvlText w:val="o"/>
      <w:lvlJc w:val="left"/>
      <w:pPr>
        <w:ind w:left="5760" w:hanging="360"/>
      </w:pPr>
      <w:rPr>
        <w:rFonts w:ascii="Courier New" w:hAnsi="Courier New" w:hint="default"/>
      </w:rPr>
    </w:lvl>
    <w:lvl w:ilvl="8" w:tplc="E71490D4">
      <w:start w:val="1"/>
      <w:numFmt w:val="bullet"/>
      <w:lvlText w:val=""/>
      <w:lvlJc w:val="left"/>
      <w:pPr>
        <w:ind w:left="6480" w:hanging="360"/>
      </w:pPr>
      <w:rPr>
        <w:rFonts w:ascii="Wingdings" w:hAnsi="Wingdings" w:hint="default"/>
      </w:rPr>
    </w:lvl>
  </w:abstractNum>
  <w:num w:numId="1" w16cid:durableId="1514801562">
    <w:abstractNumId w:val="0"/>
  </w:num>
  <w:num w:numId="2" w16cid:durableId="1738896612">
    <w:abstractNumId w:val="2"/>
  </w:num>
  <w:num w:numId="3" w16cid:durableId="993214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345126"/>
    <w:rsid w:val="0044AF5E"/>
    <w:rsid w:val="00B213FA"/>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2240</Words>
  <Characters>12768</Characters>
  <Application>Microsoft Office Word</Application>
  <DocSecurity>0</DocSecurity>
  <Lines>106</Lines>
  <Paragraphs>29</Paragraphs>
  <ScaleCrop>false</ScaleCrop>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3</cp:revision>
  <dcterms:created xsi:type="dcterms:W3CDTF">2024-01-24T22:09:00Z</dcterms:created>
  <dcterms:modified xsi:type="dcterms:W3CDTF">2024-05-13T04:19:00Z</dcterms:modified>
</cp:coreProperties>
</file>