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 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所售货物成本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毛利润率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运营费用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EBITDA 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利息支出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税前收益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净收入 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总资产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总负债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股东权益 ($K)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