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收入（千美元）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销货成本（千美元）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毛利率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运营费用（千美元）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息税折旧摊销前利润（千美元）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利息支出（千美元）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税前收益（千美元）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净收入（千美元）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总资产（千美元）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总负债（千美元）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股东权益（千美元）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22.61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37558.55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-16090.06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-17513.06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-13134.80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43.75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26436.58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9760.12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8005.12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6003.84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35.87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37295.41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-982.73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-2779.73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-2084.80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37.04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31528.75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9366.00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7707.00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5780.25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47.77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40095.22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13454.03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9235.03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6926.27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