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A9EE" w14:textId="4168E55B" w:rsidR="007F19CA" w:rsidRPr="003F4892" w:rsidRDefault="007F19CA" w:rsidP="007F19CA">
      <w:pPr>
        <w:pStyle w:val="Title"/>
        <w:jc w:val="center"/>
        <w:rPr>
          <w:rFonts w:eastAsia="Microsoft YaHei UI"/>
        </w:rPr>
      </w:pPr>
      <w:r w:rsidRPr="003F4892">
        <w:rPr>
          <w:rFonts w:eastAsia="Microsoft YaHei UI" w:hint="eastAsia"/>
        </w:rPr>
        <w:t>产品规格文档</w:t>
      </w:r>
    </w:p>
    <w:p w14:paraId="0B15FB29" w14:textId="3E2D2E9F" w:rsidR="007F19CA" w:rsidRPr="003F4892" w:rsidRDefault="007F19CA" w:rsidP="007F19CA">
      <w:pPr>
        <w:pStyle w:val="Heading1"/>
        <w:jc w:val="center"/>
        <w:rPr>
          <w:rFonts w:eastAsia="Microsoft YaHei UI"/>
        </w:rPr>
      </w:pP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</w:t>
      </w:r>
    </w:p>
    <w:p w14:paraId="4A8ECB41" w14:textId="77777777" w:rsidR="007F19CA" w:rsidRPr="003F4892" w:rsidRDefault="007F19CA" w:rsidP="007F19CA">
      <w:pPr>
        <w:rPr>
          <w:rFonts w:eastAsia="Microsoft YaHei UI"/>
        </w:rPr>
      </w:pPr>
    </w:p>
    <w:p w14:paraId="63185481" w14:textId="4E671118" w:rsidR="007F19CA" w:rsidRPr="003F4892" w:rsidRDefault="007F19CA" w:rsidP="007F19CA">
      <w:pPr>
        <w:pStyle w:val="Heading1"/>
        <w:rPr>
          <w:rFonts w:eastAsia="Microsoft YaHei UI"/>
        </w:rPr>
      </w:pPr>
      <w:r w:rsidRPr="003F4892">
        <w:rPr>
          <w:rFonts w:eastAsia="Microsoft YaHei UI" w:hint="eastAsia"/>
        </w:rPr>
        <w:t>1.</w:t>
      </w:r>
      <w:r w:rsidRPr="003F4892">
        <w:rPr>
          <w:rFonts w:eastAsia="Microsoft YaHei UI" w:hint="eastAsia"/>
        </w:rPr>
        <w:t>产品概述</w:t>
      </w:r>
    </w:p>
    <w:p w14:paraId="376EB52D" w14:textId="77777777" w:rsidR="007F19CA" w:rsidRPr="003F4892" w:rsidRDefault="007F19CA" w:rsidP="007F19CA">
      <w:pPr>
        <w:rPr>
          <w:rFonts w:eastAsia="Microsoft YaHei UI"/>
        </w:rPr>
      </w:pPr>
    </w:p>
    <w:p w14:paraId="2D2950CC" w14:textId="39A0454D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1.1 </w:t>
      </w:r>
      <w:r w:rsidRPr="003F4892">
        <w:rPr>
          <w:rFonts w:eastAsia="Microsoft YaHei UI" w:hint="eastAsia"/>
        </w:rPr>
        <w:t>简介</w:t>
      </w:r>
    </w:p>
    <w:p w14:paraId="250D6699" w14:textId="77777777" w:rsidR="007F19CA" w:rsidRPr="003F4892" w:rsidRDefault="007F19CA" w:rsidP="007F19CA">
      <w:pPr>
        <w:rPr>
          <w:rFonts w:eastAsia="Microsoft YaHei UI"/>
        </w:rPr>
      </w:pPr>
    </w:p>
    <w:p w14:paraId="0E25AFCF" w14:textId="4C57A282" w:rsidR="007F19CA" w:rsidRPr="003F4892" w:rsidRDefault="007F19CA" w:rsidP="007F19CA">
      <w:pPr>
        <w:rPr>
          <w:rFonts w:eastAsia="Microsoft YaHei UI"/>
        </w:rPr>
      </w:pP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是一款具有复原能力的先进安全产品，经过精心设计，可强化计算机网络基础结构，抵御各种威胁和漏洞。本文档深入探讨了</w:t>
      </w:r>
      <w:r w:rsidRPr="003F4892">
        <w:rPr>
          <w:rFonts w:eastAsia="Microsoft YaHei UI" w:hint="eastAsia"/>
        </w:rPr>
        <w:t xml:space="preserve"> 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的复杂技术规格、特性和功能。</w:t>
      </w:r>
    </w:p>
    <w:p w14:paraId="56D662D4" w14:textId="77777777" w:rsidR="007F19CA" w:rsidRPr="005448C9" w:rsidRDefault="007F19CA" w:rsidP="007F19CA">
      <w:pPr>
        <w:rPr>
          <w:rFonts w:eastAsia="Microsoft YaHei UI"/>
          <w:sz w:val="10"/>
          <w:szCs w:val="10"/>
        </w:rPr>
      </w:pPr>
    </w:p>
    <w:p w14:paraId="2C0580EC" w14:textId="311F2686" w:rsidR="007F19CA" w:rsidRPr="003F4892" w:rsidRDefault="007F19CA" w:rsidP="00B44197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1.2 </w:t>
      </w:r>
      <w:r w:rsidRPr="003F4892">
        <w:rPr>
          <w:rFonts w:eastAsia="Microsoft YaHei UI" w:hint="eastAsia"/>
        </w:rPr>
        <w:t>主要功能</w:t>
      </w:r>
    </w:p>
    <w:p w14:paraId="420466B3" w14:textId="2D7B53F6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防火墙保护：</w:t>
      </w: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借助状态检测防火墙，采用深度数据包检测技术。它在应用程序层检测和分析网络数据包，可以精细控制数据流。防火墙可根据不断变化的网络环境动态调整规则集，从而缓解与应用程序层攻击相关的风险。</w:t>
      </w:r>
      <w:r w:rsidRPr="003F4892">
        <w:rPr>
          <w:rFonts w:eastAsia="Microsoft YaHei UI" w:hint="eastAsia"/>
        </w:rPr>
        <w:br/>
      </w:r>
    </w:p>
    <w:p w14:paraId="07C28C47" w14:textId="6F50DE94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入侵检测和防护系统</w:t>
      </w:r>
      <w:r w:rsidRPr="003F4892">
        <w:rPr>
          <w:rFonts w:eastAsia="Microsoft YaHei UI" w:hint="eastAsia"/>
          <w:b/>
        </w:rPr>
        <w:t xml:space="preserve"> (IDPS)</w:t>
      </w:r>
      <w:r w:rsidRPr="003F4892">
        <w:rPr>
          <w:rFonts w:eastAsia="Microsoft YaHei UI" w:hint="eastAsia"/>
          <w:b/>
        </w:rPr>
        <w:t>：</w:t>
      </w:r>
      <w:r w:rsidRPr="003F4892">
        <w:rPr>
          <w:rFonts w:eastAsia="Microsoft YaHei UI" w:hint="eastAsia"/>
        </w:rPr>
        <w:t>我们的</w:t>
      </w:r>
      <w:r w:rsidRPr="003F4892">
        <w:rPr>
          <w:rFonts w:eastAsia="Microsoft YaHei UI" w:hint="eastAsia"/>
        </w:rPr>
        <w:t xml:space="preserve"> IDPS </w:t>
      </w:r>
      <w:r w:rsidRPr="003F4892">
        <w:rPr>
          <w:rFonts w:eastAsia="Microsoft YaHei UI" w:hint="eastAsia"/>
        </w:rPr>
        <w:t>在机器学习算法的支持下，可持续监控网络流量模式和异常情况。它利用基于签名的检测、异常检测和启发式分析来发现和制止潜在威胁。系统采用威胁情报源，确保随时掌握最新的已知攻击模式。</w:t>
      </w:r>
      <w:r w:rsidRPr="003F4892">
        <w:rPr>
          <w:rFonts w:eastAsia="Microsoft YaHei UI" w:hint="eastAsia"/>
        </w:rPr>
        <w:br/>
      </w:r>
    </w:p>
    <w:p w14:paraId="15BD3992" w14:textId="0C77C848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虚拟专用网</w:t>
      </w:r>
      <w:r w:rsidRPr="003F4892">
        <w:rPr>
          <w:rFonts w:eastAsia="Microsoft YaHei UI" w:hint="eastAsia"/>
          <w:b/>
        </w:rPr>
        <w:t xml:space="preserve"> (VPN) </w:t>
      </w:r>
      <w:r w:rsidRPr="003F4892">
        <w:rPr>
          <w:rFonts w:eastAsia="Microsoft YaHei UI" w:hint="eastAsia"/>
          <w:b/>
        </w:rPr>
        <w:t>支持：</w:t>
      </w: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支持</w:t>
      </w:r>
      <w:r w:rsidRPr="003F4892">
        <w:rPr>
          <w:rFonts w:eastAsia="Microsoft YaHei UI" w:hint="eastAsia"/>
        </w:rPr>
        <w:t xml:space="preserve"> IPsec </w:t>
      </w:r>
      <w:r w:rsidRPr="003F4892">
        <w:rPr>
          <w:rFonts w:eastAsia="Microsoft YaHei UI" w:hint="eastAsia"/>
        </w:rPr>
        <w:t>和</w:t>
      </w:r>
      <w:r w:rsidRPr="003F4892">
        <w:rPr>
          <w:rFonts w:eastAsia="Microsoft YaHei UI" w:hint="eastAsia"/>
        </w:rPr>
        <w:t xml:space="preserve"> OpenVPN </w:t>
      </w:r>
      <w:r w:rsidRPr="003F4892">
        <w:rPr>
          <w:rFonts w:eastAsia="Microsoft YaHei UI" w:hint="eastAsia"/>
        </w:rPr>
        <w:t>等行业标准</w:t>
      </w:r>
      <w:r w:rsidRPr="003F4892">
        <w:rPr>
          <w:rFonts w:eastAsia="Microsoft YaHei UI" w:hint="eastAsia"/>
        </w:rPr>
        <w:t xml:space="preserve"> VPN </w:t>
      </w:r>
      <w:r w:rsidRPr="003F4892">
        <w:rPr>
          <w:rFonts w:eastAsia="Microsoft YaHei UI" w:hint="eastAsia"/>
        </w:rPr>
        <w:t>协议。它通过对传输中的数据进行加密，促进公用网络上的安全通信。</w:t>
      </w:r>
      <w:r w:rsidRPr="003F4892">
        <w:rPr>
          <w:rFonts w:eastAsia="Microsoft YaHei UI" w:hint="eastAsia"/>
        </w:rPr>
        <w:t xml:space="preserve">VPN </w:t>
      </w:r>
      <w:r w:rsidRPr="003F4892">
        <w:rPr>
          <w:rFonts w:eastAsia="Microsoft YaHei UI" w:hint="eastAsia"/>
        </w:rPr>
        <w:t>模块采用包括</w:t>
      </w:r>
      <w:r w:rsidRPr="003F4892">
        <w:rPr>
          <w:rFonts w:eastAsia="Microsoft YaHei UI" w:hint="eastAsia"/>
        </w:rPr>
        <w:t xml:space="preserve"> AES-256 </w:t>
      </w:r>
      <w:r w:rsidRPr="003F4892">
        <w:rPr>
          <w:rFonts w:eastAsia="Microsoft YaHei UI" w:hint="eastAsia"/>
        </w:rPr>
        <w:t>在内的先进加密算法，确保为远程用户和分支机构提供稳健安全的通信信道。</w:t>
      </w:r>
      <w:r w:rsidRPr="003F4892">
        <w:rPr>
          <w:rFonts w:eastAsia="Microsoft YaHei UI" w:hint="eastAsia"/>
        </w:rPr>
        <w:br/>
      </w:r>
    </w:p>
    <w:p w14:paraId="652F5489" w14:textId="6A4B3703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终结点安全性：</w:t>
      </w:r>
      <w:r w:rsidRPr="003F4892">
        <w:rPr>
          <w:rFonts w:eastAsia="Microsoft YaHei UI" w:hint="eastAsia"/>
        </w:rPr>
        <w:t>我们的终结点安全模块采用多层防御方法，集成了防病毒、防恶意软件和基于主机的入侵防御功能。它可进行实时行为分析和启发式扫描，确保主动检测和遏制恶意活动。此外，它还与威胁情报平台集成，可对新出现的威胁做出迅速响应。</w:t>
      </w:r>
      <w:r w:rsidRPr="003F4892">
        <w:rPr>
          <w:rFonts w:eastAsia="Microsoft YaHei UI" w:hint="eastAsia"/>
        </w:rPr>
        <w:br/>
      </w:r>
    </w:p>
    <w:p w14:paraId="7D583AFE" w14:textId="628A6B85" w:rsidR="007F19CA" w:rsidRPr="003F4892" w:rsidRDefault="007F19CA" w:rsidP="007F19CA">
      <w:pPr>
        <w:pStyle w:val="ListParagraph"/>
        <w:numPr>
          <w:ilvl w:val="0"/>
          <w:numId w:val="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lastRenderedPageBreak/>
        <w:t>记录和监控：</w:t>
      </w:r>
      <w:r w:rsidRPr="003F4892">
        <w:rPr>
          <w:rFonts w:eastAsia="Microsoft YaHei UI" w:hint="eastAsia"/>
        </w:rPr>
        <w:t>记录和监控子系统可获取有关网络活动的全面数据。它详细记录了流量模式、用户身份验证事件和违反安全策略的行为。此功能与</w:t>
      </w:r>
      <w:r w:rsidRPr="003F4892">
        <w:rPr>
          <w:rFonts w:eastAsia="Microsoft YaHei UI" w:hint="eastAsia"/>
        </w:rPr>
        <w:t xml:space="preserve"> SIEM</w:t>
      </w:r>
      <w:r w:rsidRPr="003F4892">
        <w:rPr>
          <w:rFonts w:eastAsia="Microsoft YaHei UI" w:hint="eastAsia"/>
        </w:rPr>
        <w:t>（安全信息和事件管理）集成，便于集中监控和分析，助力安全管理员迅速响应潜在的安全事件。</w:t>
      </w:r>
      <w:r w:rsidRPr="003F4892">
        <w:rPr>
          <w:rFonts w:eastAsia="Microsoft YaHei UI" w:hint="eastAsia"/>
        </w:rPr>
        <w:br/>
      </w:r>
    </w:p>
    <w:p w14:paraId="3CDC0E3F" w14:textId="2393839B" w:rsidR="007F19CA" w:rsidRPr="003F4892" w:rsidRDefault="007F19CA" w:rsidP="007F19CA">
      <w:pPr>
        <w:pStyle w:val="ListParagraph"/>
        <w:numPr>
          <w:ilvl w:val="0"/>
          <w:numId w:val="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用户身份验证和访问控制</w:t>
      </w:r>
      <w:r w:rsidRPr="003F4892">
        <w:rPr>
          <w:rFonts w:eastAsia="Microsoft YaHei UI" w:hint="eastAsia"/>
        </w:rPr>
        <w:t>：</w:t>
      </w: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支持多重身份验证</w:t>
      </w:r>
      <w:r w:rsidRPr="003F4892">
        <w:rPr>
          <w:rFonts w:eastAsia="Microsoft YaHei UI" w:hint="eastAsia"/>
        </w:rPr>
        <w:t xml:space="preserve"> (MFA) </w:t>
      </w:r>
      <w:r w:rsidRPr="003F4892">
        <w:rPr>
          <w:rFonts w:eastAsia="Microsoft YaHei UI" w:hint="eastAsia"/>
        </w:rPr>
        <w:t>机制，包括生物特征身份验证和智能卡集成。访问控制策略基于用户角色，利用了</w:t>
      </w:r>
      <w:r w:rsidRPr="003F4892">
        <w:rPr>
          <w:rFonts w:eastAsia="Microsoft YaHei UI" w:hint="eastAsia"/>
        </w:rPr>
        <w:t xml:space="preserve"> LDAP </w:t>
      </w:r>
      <w:r w:rsidRPr="003F4892">
        <w:rPr>
          <w:rFonts w:eastAsia="Microsoft YaHei UI" w:hint="eastAsia"/>
        </w:rPr>
        <w:t>和</w:t>
      </w:r>
      <w:r w:rsidRPr="003F4892">
        <w:rPr>
          <w:rFonts w:eastAsia="Microsoft YaHei UI" w:hint="eastAsia"/>
        </w:rPr>
        <w:t xml:space="preserve"> Active Directory </w:t>
      </w:r>
      <w:r w:rsidRPr="003F4892">
        <w:rPr>
          <w:rFonts w:eastAsia="Microsoft YaHei UI" w:hint="eastAsia"/>
        </w:rPr>
        <w:t>集成。执行动态策略可确保只有授权用户才能访问敏感资源。</w:t>
      </w:r>
    </w:p>
    <w:p w14:paraId="611B56FC" w14:textId="77777777" w:rsidR="007F19CA" w:rsidRPr="003F4892" w:rsidRDefault="007F19CA" w:rsidP="007F19CA">
      <w:pPr>
        <w:rPr>
          <w:rFonts w:eastAsia="Microsoft YaHei UI"/>
        </w:rPr>
      </w:pPr>
    </w:p>
    <w:p w14:paraId="70E4E20D" w14:textId="1981BF3C" w:rsidR="007F19CA" w:rsidRPr="003F4892" w:rsidRDefault="007F19CA" w:rsidP="007F19CA">
      <w:pPr>
        <w:pStyle w:val="Heading1"/>
        <w:rPr>
          <w:rFonts w:eastAsia="Microsoft YaHei UI"/>
        </w:rPr>
      </w:pPr>
      <w:r w:rsidRPr="003F4892">
        <w:rPr>
          <w:rFonts w:eastAsia="Microsoft YaHei UI" w:hint="eastAsia"/>
        </w:rPr>
        <w:t>2.</w:t>
      </w:r>
      <w:r w:rsidRPr="003F4892">
        <w:rPr>
          <w:rFonts w:eastAsia="Microsoft YaHei UI" w:hint="eastAsia"/>
        </w:rPr>
        <w:t>技术规格</w:t>
      </w:r>
    </w:p>
    <w:p w14:paraId="17C10B21" w14:textId="77777777" w:rsidR="007F19CA" w:rsidRPr="003F4892" w:rsidRDefault="007F19CA" w:rsidP="007F19CA">
      <w:pPr>
        <w:rPr>
          <w:rFonts w:eastAsia="Microsoft YaHei UI"/>
        </w:rPr>
      </w:pPr>
    </w:p>
    <w:p w14:paraId="722E9E73" w14:textId="248B1261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2.1 </w:t>
      </w:r>
      <w:r w:rsidRPr="003F4892">
        <w:rPr>
          <w:rFonts w:eastAsia="Microsoft YaHei UI" w:hint="eastAsia"/>
        </w:rPr>
        <w:t>硬件要求</w:t>
      </w:r>
    </w:p>
    <w:p w14:paraId="01818942" w14:textId="3C311223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处理器：</w:t>
      </w:r>
      <w:r w:rsidRPr="003F4892">
        <w:rPr>
          <w:rFonts w:eastAsia="Microsoft YaHei UI" w:hint="eastAsia"/>
        </w:rPr>
        <w:t>四核</w:t>
      </w:r>
      <w:r w:rsidRPr="003F4892">
        <w:rPr>
          <w:rFonts w:eastAsia="Microsoft YaHei UI" w:hint="eastAsia"/>
        </w:rPr>
        <w:t xml:space="preserve"> 2.5 GHz </w:t>
      </w:r>
      <w:r w:rsidRPr="003F4892">
        <w:rPr>
          <w:rFonts w:eastAsia="Microsoft YaHei UI" w:hint="eastAsia"/>
        </w:rPr>
        <w:t>或更高主频，支持硬件加速</w:t>
      </w:r>
    </w:p>
    <w:p w14:paraId="617B569B" w14:textId="592E4FFE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RAM</w:t>
      </w:r>
      <w:r w:rsidRPr="003F4892">
        <w:rPr>
          <w:rFonts w:eastAsia="Microsoft YaHei UI" w:hint="eastAsia"/>
          <w:b/>
        </w:rPr>
        <w:t>：</w:t>
      </w:r>
      <w:r w:rsidRPr="003F4892">
        <w:rPr>
          <w:rFonts w:eastAsia="Microsoft YaHei UI" w:hint="eastAsia"/>
        </w:rPr>
        <w:t>至少</w:t>
      </w:r>
      <w:r w:rsidRPr="003F4892">
        <w:rPr>
          <w:rFonts w:eastAsia="Microsoft YaHei UI" w:hint="eastAsia"/>
        </w:rPr>
        <w:t xml:space="preserve"> 16 GB</w:t>
      </w:r>
      <w:r w:rsidRPr="003F4892">
        <w:rPr>
          <w:rFonts w:eastAsia="Microsoft YaHei UI" w:hint="eastAsia"/>
        </w:rPr>
        <w:t>，建议使用</w:t>
      </w:r>
      <w:r w:rsidRPr="003F4892">
        <w:rPr>
          <w:rFonts w:eastAsia="Microsoft YaHei UI" w:hint="eastAsia"/>
        </w:rPr>
        <w:t xml:space="preserve"> ECC</w:t>
      </w:r>
      <w:r w:rsidRPr="003F4892">
        <w:rPr>
          <w:rFonts w:eastAsia="Microsoft YaHei UI" w:hint="eastAsia"/>
        </w:rPr>
        <w:t>（错误校正码）</w:t>
      </w:r>
    </w:p>
    <w:p w14:paraId="53B669E6" w14:textId="1A6963D3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存储：</w:t>
      </w:r>
      <w:r w:rsidRPr="003F4892">
        <w:rPr>
          <w:rFonts w:eastAsia="Microsoft YaHei UI" w:hint="eastAsia"/>
        </w:rPr>
        <w:t>至少</w:t>
      </w:r>
      <w:r w:rsidRPr="003F4892">
        <w:rPr>
          <w:rFonts w:eastAsia="Microsoft YaHei UI" w:hint="eastAsia"/>
        </w:rPr>
        <w:t xml:space="preserve"> 200 GB</w:t>
      </w:r>
      <w:r w:rsidRPr="003F4892">
        <w:rPr>
          <w:rFonts w:eastAsia="Microsoft YaHei UI" w:hint="eastAsia"/>
        </w:rPr>
        <w:t>，使用</w:t>
      </w:r>
      <w:r w:rsidRPr="003F4892">
        <w:rPr>
          <w:rFonts w:eastAsia="Microsoft YaHei UI" w:hint="eastAsia"/>
        </w:rPr>
        <w:t xml:space="preserve"> SSD </w:t>
      </w:r>
      <w:r w:rsidRPr="003F4892">
        <w:rPr>
          <w:rFonts w:eastAsia="Microsoft YaHei UI" w:hint="eastAsia"/>
        </w:rPr>
        <w:t>可获得最佳性能</w:t>
      </w:r>
    </w:p>
    <w:p w14:paraId="18098FF2" w14:textId="00BC54B5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网络接口卡</w:t>
      </w:r>
      <w:r w:rsidRPr="003F4892">
        <w:rPr>
          <w:rFonts w:eastAsia="Microsoft YaHei UI" w:hint="eastAsia"/>
          <w:b/>
        </w:rPr>
        <w:t xml:space="preserve"> (NIC)</w:t>
      </w:r>
      <w:r w:rsidRPr="003F4892">
        <w:rPr>
          <w:rFonts w:eastAsia="Microsoft YaHei UI" w:hint="eastAsia"/>
          <w:b/>
        </w:rPr>
        <w:t>：</w:t>
      </w:r>
      <w:r w:rsidRPr="003F4892">
        <w:rPr>
          <w:rFonts w:eastAsia="Microsoft YaHei UI" w:hint="eastAsia"/>
        </w:rPr>
        <w:t>双千兆以太网，支持巨型帧</w:t>
      </w:r>
    </w:p>
    <w:p w14:paraId="41E40643" w14:textId="77777777" w:rsidR="007F19CA" w:rsidRPr="003F4892" w:rsidRDefault="007F19CA" w:rsidP="007F19CA">
      <w:pPr>
        <w:rPr>
          <w:rFonts w:eastAsia="Microsoft YaHei UI"/>
        </w:rPr>
      </w:pPr>
    </w:p>
    <w:p w14:paraId="68C148B7" w14:textId="064CDDB9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2.2 </w:t>
      </w:r>
      <w:r w:rsidRPr="003F4892">
        <w:rPr>
          <w:rFonts w:eastAsia="Microsoft YaHei UI" w:hint="eastAsia"/>
        </w:rPr>
        <w:t>软件要求</w:t>
      </w:r>
    </w:p>
    <w:p w14:paraId="5A0F7AFB" w14:textId="326EEBF5" w:rsidR="007F19CA" w:rsidRPr="003F4892" w:rsidRDefault="007F19CA" w:rsidP="007F19CA">
      <w:pPr>
        <w:pStyle w:val="ListParagraph"/>
        <w:numPr>
          <w:ilvl w:val="0"/>
          <w:numId w:val="8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操作系统：</w:t>
      </w:r>
      <w:r w:rsidRPr="003F4892">
        <w:rPr>
          <w:rFonts w:eastAsia="Microsoft YaHei UI" w:hint="eastAsia"/>
        </w:rPr>
        <w:t>兼容</w:t>
      </w:r>
      <w:r w:rsidRPr="003F4892">
        <w:rPr>
          <w:rFonts w:eastAsia="Microsoft YaHei UI" w:hint="eastAsia"/>
        </w:rPr>
        <w:t xml:space="preserve"> Windows Server 2019 </w:t>
      </w:r>
      <w:r w:rsidRPr="003F4892">
        <w:rPr>
          <w:rFonts w:eastAsia="Microsoft YaHei UI" w:hint="eastAsia"/>
        </w:rPr>
        <w:t>及以上版本、</w:t>
      </w:r>
      <w:r w:rsidRPr="003F4892">
        <w:rPr>
          <w:rFonts w:eastAsia="Microsoft YaHei UI" w:hint="eastAsia"/>
        </w:rPr>
        <w:t xml:space="preserve">CentOS 8 </w:t>
      </w:r>
      <w:r w:rsidRPr="003F4892">
        <w:rPr>
          <w:rFonts w:eastAsia="Microsoft YaHei UI" w:hint="eastAsia"/>
        </w:rPr>
        <w:t>或同等系统</w:t>
      </w:r>
    </w:p>
    <w:p w14:paraId="1EEDDB9B" w14:textId="59963C79" w:rsidR="007F19CA" w:rsidRPr="003F4892" w:rsidRDefault="007F19CA" w:rsidP="007F19CA">
      <w:pPr>
        <w:pStyle w:val="ListParagraph"/>
        <w:numPr>
          <w:ilvl w:val="0"/>
          <w:numId w:val="8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数据库：</w:t>
      </w:r>
      <w:r w:rsidRPr="003F4892">
        <w:rPr>
          <w:rFonts w:eastAsia="Microsoft YaHei UI" w:hint="eastAsia"/>
        </w:rPr>
        <w:t>PostgreSQL 13</w:t>
      </w:r>
      <w:r w:rsidRPr="003F4892">
        <w:rPr>
          <w:rFonts w:eastAsia="Microsoft YaHei UI" w:hint="eastAsia"/>
        </w:rPr>
        <w:t>，用于数据存储并针对高性能索引进行了优化</w:t>
      </w:r>
    </w:p>
    <w:p w14:paraId="260E9CC8" w14:textId="5477F458" w:rsidR="007F19CA" w:rsidRPr="003F4892" w:rsidRDefault="007F19CA" w:rsidP="007F19CA">
      <w:pPr>
        <w:pStyle w:val="ListParagraph"/>
        <w:numPr>
          <w:ilvl w:val="0"/>
          <w:numId w:val="8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安全更新：</w:t>
      </w:r>
      <w:r w:rsidRPr="003F4892">
        <w:rPr>
          <w:rFonts w:eastAsia="Microsoft YaHei UI" w:hint="eastAsia"/>
        </w:rPr>
        <w:t>自动更新威胁情报源和定期安全补丁</w:t>
      </w:r>
    </w:p>
    <w:p w14:paraId="19A16579" w14:textId="77777777" w:rsidR="007F19CA" w:rsidRPr="003F4892" w:rsidRDefault="007F19CA" w:rsidP="007F19CA">
      <w:pPr>
        <w:rPr>
          <w:rFonts w:eastAsia="Microsoft YaHei UI"/>
        </w:rPr>
      </w:pPr>
    </w:p>
    <w:p w14:paraId="2BE77A1C" w14:textId="4DE2A473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2.3 </w:t>
      </w:r>
      <w:r w:rsidRPr="003F4892">
        <w:rPr>
          <w:rFonts w:eastAsia="Microsoft YaHei UI" w:hint="eastAsia"/>
        </w:rPr>
        <w:t>网络兼容性</w:t>
      </w:r>
    </w:p>
    <w:p w14:paraId="6A44485B" w14:textId="71B24275" w:rsidR="007F19CA" w:rsidRPr="003F4892" w:rsidRDefault="007F19CA" w:rsidP="007F19CA">
      <w:pPr>
        <w:pStyle w:val="ListParagraph"/>
        <w:numPr>
          <w:ilvl w:val="0"/>
          <w:numId w:val="10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协议：</w:t>
      </w:r>
      <w:r w:rsidRPr="003F4892">
        <w:rPr>
          <w:rFonts w:eastAsia="Microsoft YaHei UI" w:hint="eastAsia"/>
        </w:rPr>
        <w:t>支持</w:t>
      </w:r>
      <w:r w:rsidRPr="003F4892">
        <w:rPr>
          <w:rFonts w:eastAsia="Microsoft YaHei UI" w:hint="eastAsia"/>
        </w:rPr>
        <w:t xml:space="preserve"> TCP/IP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>UDP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>ICMP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>IPv6</w:t>
      </w:r>
    </w:p>
    <w:p w14:paraId="5898B023" w14:textId="18C2A66B" w:rsidR="007F19CA" w:rsidRPr="003F4892" w:rsidRDefault="007F19CA" w:rsidP="007F19CA">
      <w:pPr>
        <w:pStyle w:val="ListParagraph"/>
        <w:numPr>
          <w:ilvl w:val="0"/>
          <w:numId w:val="10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集成：</w:t>
      </w:r>
      <w:r w:rsidRPr="003F4892">
        <w:rPr>
          <w:rFonts w:eastAsia="Microsoft YaHei UI" w:hint="eastAsia"/>
        </w:rPr>
        <w:t>与</w:t>
      </w:r>
      <w:r w:rsidRPr="003F4892">
        <w:rPr>
          <w:rFonts w:eastAsia="Microsoft YaHei UI" w:hint="eastAsia"/>
        </w:rPr>
        <w:t xml:space="preserve"> BGP </w:t>
      </w:r>
      <w:r w:rsidRPr="003F4892">
        <w:rPr>
          <w:rFonts w:eastAsia="Microsoft YaHei UI" w:hint="eastAsia"/>
        </w:rPr>
        <w:t>和</w:t>
      </w:r>
      <w:r w:rsidRPr="003F4892">
        <w:rPr>
          <w:rFonts w:eastAsia="Microsoft YaHei UI" w:hint="eastAsia"/>
        </w:rPr>
        <w:t xml:space="preserve"> OSPF </w:t>
      </w:r>
      <w:r w:rsidRPr="003F4892">
        <w:rPr>
          <w:rFonts w:eastAsia="Microsoft YaHei UI" w:hint="eastAsia"/>
        </w:rPr>
        <w:t>路由协议无缝集成</w:t>
      </w:r>
    </w:p>
    <w:p w14:paraId="74AA09D3" w14:textId="526107D2" w:rsidR="007F19CA" w:rsidRPr="003F4892" w:rsidRDefault="007F19CA" w:rsidP="007F19CA">
      <w:pPr>
        <w:pStyle w:val="ListParagraph"/>
        <w:numPr>
          <w:ilvl w:val="0"/>
          <w:numId w:val="10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兼容性：</w:t>
      </w:r>
      <w:r w:rsidRPr="003F4892">
        <w:rPr>
          <w:rFonts w:eastAsia="Microsoft YaHei UI" w:hint="eastAsia"/>
        </w:rPr>
        <w:t>与</w:t>
      </w:r>
      <w:r w:rsidRPr="003F4892">
        <w:rPr>
          <w:rFonts w:eastAsia="Microsoft YaHei UI" w:hint="eastAsia"/>
        </w:rPr>
        <w:t xml:space="preserve"> Cisco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 xml:space="preserve">Juniper </w:t>
      </w:r>
      <w:r w:rsidRPr="003F4892">
        <w:rPr>
          <w:rFonts w:eastAsia="Microsoft YaHei UI" w:hint="eastAsia"/>
        </w:rPr>
        <w:t>和其他主要网络供应商协同工作</w:t>
      </w:r>
    </w:p>
    <w:p w14:paraId="3A47DF0F" w14:textId="77777777" w:rsidR="007F19CA" w:rsidRPr="003F4892" w:rsidRDefault="007F19CA" w:rsidP="007F19CA">
      <w:pPr>
        <w:rPr>
          <w:rFonts w:eastAsia="Microsoft YaHei UI"/>
        </w:rPr>
      </w:pPr>
    </w:p>
    <w:p w14:paraId="72452294" w14:textId="21921E2A" w:rsidR="007F19CA" w:rsidRPr="003F4892" w:rsidRDefault="007F19CA" w:rsidP="007F19CA">
      <w:pPr>
        <w:pStyle w:val="Heading1"/>
        <w:rPr>
          <w:rFonts w:eastAsia="Microsoft YaHei UI"/>
        </w:rPr>
      </w:pPr>
      <w:r w:rsidRPr="003F4892">
        <w:rPr>
          <w:rFonts w:eastAsia="Microsoft YaHei UI" w:hint="eastAsia"/>
        </w:rPr>
        <w:lastRenderedPageBreak/>
        <w:t>3.</w:t>
      </w:r>
      <w:r w:rsidRPr="003F4892">
        <w:rPr>
          <w:rFonts w:eastAsia="Microsoft YaHei UI" w:hint="eastAsia"/>
        </w:rPr>
        <w:t>实现计划</w:t>
      </w:r>
    </w:p>
    <w:p w14:paraId="614C89B1" w14:textId="77777777" w:rsidR="007F19CA" w:rsidRPr="003F4892" w:rsidRDefault="007F19CA" w:rsidP="007F19CA">
      <w:pPr>
        <w:rPr>
          <w:rFonts w:eastAsia="Microsoft YaHei UI"/>
        </w:rPr>
      </w:pPr>
    </w:p>
    <w:p w14:paraId="6DAEA9D1" w14:textId="0ACBA9FF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3.1 </w:t>
      </w:r>
      <w:r w:rsidRPr="003F4892">
        <w:rPr>
          <w:rFonts w:eastAsia="Microsoft YaHei UI" w:hint="eastAsia"/>
        </w:rPr>
        <w:t>部署步骤</w:t>
      </w:r>
    </w:p>
    <w:p w14:paraId="34901223" w14:textId="734BA9B3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部署前评估：</w:t>
      </w:r>
      <w:r w:rsidRPr="003F4892">
        <w:rPr>
          <w:rFonts w:eastAsia="Microsoft YaHei UI" w:hint="eastAsia"/>
        </w:rPr>
        <w:t>进行全面的网络漏洞评估，包括渗透测试和风险分析。</w:t>
      </w:r>
      <w:r w:rsidRPr="003F4892">
        <w:rPr>
          <w:rFonts w:eastAsia="Microsoft YaHei UI" w:hint="eastAsia"/>
        </w:rPr>
        <w:br/>
      </w:r>
    </w:p>
    <w:p w14:paraId="2C8E02B9" w14:textId="38BA36CF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安装：</w:t>
      </w:r>
      <w:r w:rsidRPr="003F4892">
        <w:rPr>
          <w:rFonts w:eastAsia="Microsoft YaHei UI" w:hint="eastAsia"/>
        </w:rPr>
        <w:t>在专用服务器或虚拟机上部署</w:t>
      </w:r>
      <w:r w:rsidRPr="003F4892">
        <w:rPr>
          <w:rFonts w:eastAsia="Microsoft YaHei UI" w:hint="eastAsia"/>
        </w:rPr>
        <w:t xml:space="preserve"> 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</w:t>
      </w:r>
      <w:r w:rsidRPr="003F4892">
        <w:rPr>
          <w:rFonts w:eastAsia="Microsoft YaHei UI" w:hint="eastAsia"/>
        </w:rPr>
        <w:t>，确保实现最优的硬件利用率和资源分配。</w:t>
      </w:r>
      <w:r w:rsidRPr="003F4892">
        <w:rPr>
          <w:rFonts w:eastAsia="Microsoft YaHei UI" w:hint="eastAsia"/>
        </w:rPr>
        <w:br/>
      </w:r>
    </w:p>
    <w:p w14:paraId="4C365DF5" w14:textId="5AD56390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配置：</w:t>
      </w:r>
      <w:r w:rsidRPr="003F4892">
        <w:rPr>
          <w:rFonts w:eastAsia="Microsoft YaHei UI" w:hint="eastAsia"/>
        </w:rPr>
        <w:t>根据组织要求自定义安全策略、访问控制和防火墙规则。微调入侵检测参数，以达到最高准确度。</w:t>
      </w:r>
      <w:r w:rsidRPr="003F4892">
        <w:rPr>
          <w:rFonts w:eastAsia="Microsoft YaHei UI" w:hint="eastAsia"/>
        </w:rPr>
        <w:br/>
      </w:r>
    </w:p>
    <w:p w14:paraId="35C0CFCE" w14:textId="47596646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测试：</w:t>
      </w:r>
      <w:r w:rsidRPr="003F4892">
        <w:rPr>
          <w:rFonts w:eastAsia="Microsoft YaHei UI" w:hint="eastAsia"/>
        </w:rPr>
        <w:t>执行全面的测试计划（包括模拟攻击场景和负载测试），以验证解决方案的有效性和效果。</w:t>
      </w:r>
      <w:r w:rsidRPr="003F4892">
        <w:rPr>
          <w:rFonts w:eastAsia="Microsoft YaHei UI" w:hint="eastAsia"/>
        </w:rPr>
        <w:br/>
      </w:r>
    </w:p>
    <w:p w14:paraId="40F0CF6D" w14:textId="37BCA709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培训：</w:t>
      </w:r>
      <w:r w:rsidRPr="003F4892">
        <w:rPr>
          <w:rFonts w:eastAsia="Microsoft YaHei UI" w:hint="eastAsia"/>
        </w:rPr>
        <w:t>为</w:t>
      </w:r>
      <w:r w:rsidRPr="003F4892">
        <w:rPr>
          <w:rFonts w:eastAsia="Microsoft YaHei UI" w:hint="eastAsia"/>
        </w:rPr>
        <w:t xml:space="preserve"> IT </w:t>
      </w:r>
      <w:r w:rsidRPr="003F4892">
        <w:rPr>
          <w:rFonts w:eastAsia="Microsoft YaHei UI" w:hint="eastAsia"/>
        </w:rPr>
        <w:t>人员提供深入培训课程，内容包括日常操作、事件响应程序和维护任务。</w:t>
      </w:r>
    </w:p>
    <w:p w14:paraId="71526E46" w14:textId="77777777" w:rsidR="007F19CA" w:rsidRPr="003F4892" w:rsidRDefault="007F19CA" w:rsidP="007F19CA">
      <w:pPr>
        <w:rPr>
          <w:rFonts w:eastAsia="Microsoft YaHei UI"/>
        </w:rPr>
      </w:pPr>
    </w:p>
    <w:p w14:paraId="5335E189" w14:textId="0A7477A8" w:rsidR="007F19CA" w:rsidRPr="003F4892" w:rsidRDefault="007F19CA" w:rsidP="00B44197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3.2 </w:t>
      </w:r>
      <w:r w:rsidRPr="003F4892">
        <w:rPr>
          <w:rFonts w:eastAsia="Microsoft YaHei UI" w:hint="eastAsia"/>
        </w:rPr>
        <w:t>维护和支持</w:t>
      </w:r>
    </w:p>
    <w:p w14:paraId="6776BF70" w14:textId="4BB578E6" w:rsidR="007F19CA" w:rsidRPr="003F4892" w:rsidRDefault="007F19CA" w:rsidP="007F19CA">
      <w:pPr>
        <w:pStyle w:val="ListParagraph"/>
        <w:numPr>
          <w:ilvl w:val="0"/>
          <w:numId w:val="1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定期更新：</w:t>
      </w:r>
      <w:r w:rsidRPr="003F4892">
        <w:rPr>
          <w:rFonts w:eastAsia="Microsoft YaHei UI" w:hint="eastAsia"/>
        </w:rPr>
        <w:t xml:space="preserve">Contoso </w:t>
      </w:r>
      <w:r w:rsidRPr="003F4892">
        <w:rPr>
          <w:rFonts w:eastAsia="Microsoft YaHei UI" w:hint="eastAsia"/>
        </w:rPr>
        <w:t>保证持续更新产品，纳入了最新的威胁情报和安全增强功能。</w:t>
      </w:r>
      <w:r w:rsidRPr="003F4892">
        <w:rPr>
          <w:rFonts w:eastAsia="Microsoft YaHei UI" w:hint="eastAsia"/>
        </w:rPr>
        <w:br/>
      </w:r>
    </w:p>
    <w:p w14:paraId="519B1A35" w14:textId="5F27870A" w:rsidR="007F19CA" w:rsidRPr="003F4892" w:rsidRDefault="007F19CA" w:rsidP="007F19CA">
      <w:pPr>
        <w:pStyle w:val="ListParagraph"/>
        <w:numPr>
          <w:ilvl w:val="0"/>
          <w:numId w:val="1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技术支持：</w:t>
      </w:r>
      <w:r w:rsidRPr="003F4892">
        <w:rPr>
          <w:rFonts w:eastAsia="Microsoft YaHei UI" w:hint="eastAsia"/>
        </w:rPr>
        <w:t xml:space="preserve">Contoso </w:t>
      </w:r>
      <w:r w:rsidRPr="003F4892">
        <w:rPr>
          <w:rFonts w:eastAsia="Microsoft YaHei UI" w:hint="eastAsia"/>
        </w:rPr>
        <w:t>提供全天候专门支持团队，确保为</w:t>
      </w:r>
      <w:r w:rsidRPr="003F4892">
        <w:rPr>
          <w:rFonts w:eastAsia="Microsoft YaHei UI" w:hint="eastAsia"/>
        </w:rPr>
        <w:t xml:space="preserve"> 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的任何相关技术问题或咨询提供及时协助。</w:t>
      </w:r>
    </w:p>
    <w:p w14:paraId="13BC7B51" w14:textId="2AD4E6C3" w:rsidR="00F73AC3" w:rsidRPr="003F4892" w:rsidRDefault="00F73AC3" w:rsidP="007F19CA">
      <w:pPr>
        <w:rPr>
          <w:rFonts w:eastAsia="Microsoft YaHei UI"/>
        </w:rPr>
      </w:pPr>
    </w:p>
    <w:sectPr w:rsidR="00F73AC3" w:rsidRPr="003F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3F4892"/>
    <w:rsid w:val="005448C9"/>
    <w:rsid w:val="007F19CA"/>
    <w:rsid w:val="00984E0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2024-01-14T19:10:00Z</dcterms:created>
  <dcterms:modified xsi:type="dcterms:W3CDTF">2024-05-13T01:55:00Z</dcterms:modified>
</cp:coreProperties>
</file>