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产品规格文档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产品概述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1.1 简介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是一款具有复原能力的先进安全产品，经过精心设计，可强化计算机网络基础结构，抵御各种威胁和漏洞。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本文档深入探讨了 Contoso CipherGuard Sentinel X7 的复杂技术规格、特性和功能。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1.2 主要功能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防火墙保护：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利用有状态检查防火墙，Contoso CipherGuard Sentinel X7 采用深度数据包检查技术。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它在应用程序层检测和分析网络数据包，可以精细控制数据流。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防火墙可根据不断变化的网络环境动态调整规则集，从而缓解与应用程序层攻击相关的风险。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入侵检测和防护系统（IDPS）：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由机器学习算法提供支持，我们的 IDPS 持续监视网络流量模式和异常。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它利用基于签名的检测、异常检测和启发式分析来发现和制止潜在威胁。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系统采用威胁情报源，确保随时掌握最新的已知攻击模式。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虚拟专用网络（VPN）支持：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支持行业标准 VPN 协议，例如 IPsec 和 OpenVPN。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它通过对传输中的数据进行加密，促进公用网络上的安全通信。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模块采用包括 AES-256 在内的先进加密算法，确保为远程用户和分支机构提供稳健安全的通信信道。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终结点安全性：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采用多层防御方法，终结点安全模块包含防病毒、反恶意软件和基于主机的入侵防护功能。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它可进行实时行为分析和启发式扫描，确保主动检测和遏制恶意活动。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此外，它还与威胁情报平台集成，可对新出现的威胁做出迅速响应。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日志记录和监视：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日志记录和监视子系统捕获网络活动的综合数据。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它详细记录了流量模式、用户身份验证事件和违反安全策略的行为。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此功能与 SIEM（安全信息和事件管理）集成，便于集中监控和分析，助力安全管理员迅速响应潜在的安全事件。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用户身份验证和访问控制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：Contoso CipherGuard Sentinel X7 支持多重身份验证（MFA）机制，包括生物识别身份验证和智能卡集成。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访问控制策略基于用户角色，利用了 LDAP 和 Active Directory 集成。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执行动态策略可确保只有授权用户才能访问敏感资源。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技术规范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2.1 硬件要求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处理器：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具有硬件加速支持的四核 2.5 GHz 或更高版本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RAM：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最低为 16 GB，ECC （错误更正代码） 建议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存储：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最低为 200 GB 的 SSD，以实现最佳性能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网络接口卡（NIC）：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支持巨型帧的双千兆位以太网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2.2 软件要求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操作系统：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与 Windows Server 2019 及更高版本兼容、CentOS 8 或更高版本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数据库：用于数据存储的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PostgreSQL 13，针对高性能索引编制进行优化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安全更新：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威胁情报源和常规安全修补程序的自动更新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2.3 网络兼容性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协议：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TCP/IP、UDP、ICMP、IPv6 支持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与 BGP 和 OSPF 路由协议无缝集成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兼容性：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与 Cisco、Juniper 和其他主要网络供应商的互操作性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实施计划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3.1 部署步骤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部署前评估：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进行全面的网络漏洞评估，包括渗透测试和风险分析。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安装：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在专用服务器或虚拟机上部署 Contoso CipherGuard Sentinel X7，确保最佳的硬件利用率和资源分配。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配置：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根据组织要求自定义安全策略、访问控制和防火墙规则。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微调入侵检测参数，以达到最高准确度。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执行全面的测试计划，包括模拟的攻击方案和负载测试，以验证解决方案的有效性和性能。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为 IT 人员提供深入的培训课程，涵盖日常运营、事件响应过程和维护任务。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3.2 维护和支持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常规更新：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Contoso 保证产品持续更新，并包含最新的威胁情报和安全增强功能。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技术支持：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Contoso 提供一个专门的 24/7 支持团队，以确保为与 Contoso CipherGuard Sentinel X7 相关的任何技术问题或查询提供提示帮助。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