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设计团队核心职责文档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本文件概述了平面设计学院所有设计团队成员的核心职责。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责任：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参加头脑风暴会议，提出有创意的想法。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此外，高级动画设计师必须与其他设计师、开发人员和利益干系人合作，创造符合项目要求的高质量设计。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主持头脑风暴会议，提出有创意的想法。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向其他团队成员提供建设性反馈。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此外，高级动画设计师必须创造具有视觉吸引力、便于用户使用、易于访问且响应速度快的设计。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Creative Suite、Sketch 或 Figma 等设计软件进行设计。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创建线框、原型和视觉稿来阐述设计概念。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确保设计针对不同设备和平台进行了优化。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为初级设计师提供设计最佳实践的指导。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此外，高级动画设计师必须与团队成员、利益干系人和客户进行有效沟通，确保满足项目要求。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定期提供项目进展的最新情况。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回复反馈，并对设计进行必要的修改。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向利益干系人和客户展示设计。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开展研究，确定用户需求、偏好和行为，为设计决策提供依据。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此外，高级动画设计师必须开展研究，以确定用户需求、偏好和行为，为设计决策提供依据。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开展用户访谈和调查，收集反馈。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分析用户数据，确定趋势和模式。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紧跟最新的设计趋势和技术。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为初级设计师提供研究最佳实践的指导。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进行可用性测试，确保设计满足用户需求，便于所有用户使用。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此外，高级动画设计师必须进行可用性测试，以确保设计满足用户需求，便于所有用户使用。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制定测试计划和方案。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开展用户测试活动。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分析测试结果，并对设计进行必要的修改。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为初级设计师提供测试最佳实践的指导。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创建并维护设计文档，包括设计规范、风格指南和设计模式。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制定设计规范，概述设计要求和指导原则。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制定风格指南，确定视觉和交互设计标准。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创建可在不同项目中重复使用的设计模式。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此外，高级动画设计师必须创建并维护设计文档，包括风格指南、设计系统和设计规范。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确保设计文档是最新且准确的。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为初级设计师提供文档编写最佳实践的指导。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了解最新的设计趋势、工具和技术，提高设计质量和效率。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参加设计会议和研讨会。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参与在线设计社区。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参加课程学习新的设计技能。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除了上述职责外，高级动画设计师的职责还包括：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领导设计团队，为初级设计师提供指导。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这包括：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为初级设计师提供指导和辅导。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主导设计评审，为团队成员提供建设性反馈。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确保设计符合项目要求并按时交付。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