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一份概述在该地区推广印度奶茶的策略、目标和方法的文件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印度奶茶是一种源自印度的香料茶饮品，现已风靡全球。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这是一款可以灵活调配的饮品，冷热饮用皆宜，可加奶也可不加奶，还可以添加不同的香料和甜味剂。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印度奶茶对健康有诸多益处，例如，增强免疫力、减轻炎症、促进消化。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它还承载着深厚的文化和历史意义，常常与好客、友谊和休闲放松联系在一起。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拉丁美洲市场为印度奶茶提供了巨大商机，因为该地区对健康、天然、异域特色产品的需求日益增长。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该地区还拥有深厚的茶文化，尤其是在阿根廷、智利和乌拉圭等国家/地区，马黛茶饮料在这些地方深受欢迎。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印度奶茶既能吸引茶叶爱好者，也能吸引喜欢喝咖啡的人群，因为它不仅能提供类似咖啡因的提神效果，还有更复杂的风味。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印度奶茶也符合拉丁美洲消费者的生活方式和喜好，他们喜欢社交、分享并尽情享受甜食。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拉丁美洲印度奶茶推广计划旨在实现以下目标：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提高目标受众对印度奶茶的认识和兴趣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将印度奶茶定位为优质、天然、健康的产品，提供独特而令人满意的体验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通过多种渠道和激励措施鼓励消费者品尝和购买印度奶茶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通过参与和反馈，培养印度奶茶消费者忠诚度并提高留存率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拉丁美洲印度奶茶推广计划将采用多种方法组合，例如：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为印度奶茶创建一个朗朗上口、令人难忘的品牌名和徽标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为印度奶茶建立网站和社交媒体，展示其益处、特点和故事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开展数字营销活动，利用搜索引擎优化、搜索引擎营销、电子邮件营销和网红营销来触达和吸引潜在客户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在超市、咖啡馆和保健品店等战略要地免费分发印度奶茶样品和优惠券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组织活动和竞赛，邀请人们品尝并与亲朋好友分享印度奶茶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与具有相同价值观和愿景的当地企业和组织建立合作伙伴关系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拉丁美洲印度奶茶推广计划的实施期为 12 个月，预算为 10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该计划将通过关键绩效指标进行监测和评估，例如网站流量、社交媒体参与度、电子邮件打开率、转化率、销售量、客户满意度和留存率。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印度奶茶可能的宣传语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以下是可用于在拉丁美洲推广印度奶茶的 10 个可能的宣传语：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柴茶：生活的香料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柴茶：杯子里的味道世界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柴茶：发现印度的魔力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柴茶：健康与快乐的完美融合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柴茶：不仅仅是茶，一种生活方式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柴茶：所有季节和原因的饮料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柴茶：你的感官的终极放纵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柴茶：从日常的甜蜜逃跑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柴茶：分享温暖，分享爱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柴茶：把自己当作一些特别的东西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