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简历：Alex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动画设计师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联系信息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电子邮件：alex.wilber@example.com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作为一名动画设计师，在充满活力和创新的环境中运用我的创意和技术技能。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Spark Animation：动画设计师（2021 年 1 月 - 今）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领导一个由 12 名动画师组成的团队，为各种项目创作高质量的 3D 动画，包括故事片、广告和视频游戏。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与导演、制片人和客户合作，确保达到艺术构想和质量标准。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Maya、Blender 和 Adobe Creative Suite 设计角色、环境和效果并制作动画。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Pixel Studio：动画设计师（2018 年 6 月 - 2020 年 12 月）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参与各种 2D 和 3D 动画项目，包括短片、网络连续剧和教育视频。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Toon Boom、Photoshop 和 After Effects 制作分镜、草图、模型和动画。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提供反馈和建议以改进动画工作流程和质量。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Flash Animation：初级动画设计师（2016 年 9 月 - 2018 年 5 月）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协助高级动画师为网络和移动平台创建和编辑 2D 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Flash、Illustrator 和 Animate 设计角色、背景和 UI 元素并为其制作动画。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遵循客户和项目的风格指南和规范。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自由动画设计师（2014 年 1 月 - 2016 年 8 月）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为独立游戏开发商、在线杂志和社交媒体影响者等各类客户提供动画服务。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与客户沟通，了解他们的需求，并提供满意的结果。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纽约州纽约市艺术与设计大学（2010 年 9 月 - 2014 年 6 月）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美术学士学位，动画专业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远程在线大学（2015 年 9 月 - 2020 年）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动画艺术硕士，预计 2025 年 12 月毕业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精通各种动画软件，如 Maya、Blender、Toon Boom、Flash、Photoshop、After Effects 和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 2D 和 3D 动画以及动态图形和视觉效果方面经验丰富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富有创意和艺术感，对细节、色彩和构图有敏锐的洞察力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具有团队合作精神，具备出色的沟通和协作能力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适应性和灵活性强，能够处理不同风格和类型的动画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兴趣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观看动画电影和节目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玩电子游戏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绘画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学习新的动画技术和趋势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语言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英语（母语）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西班牙语（流利）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认证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Adobe Photoshop CC 认证专家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Blender 基金会认证培训师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发布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Wilber, A. (2018).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3D 动画艺术：初学者指南。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纽约：Spark Press 出版社。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Wilber, A. (2020).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How to Create Stunning Motion Graphics with After Effects.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