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总结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富有创意、注重细节的动画设计师，拥有 2 年从业经验。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2D 和 3D 动画软件，包括 Adobe After Effects、Autodesk Maya 和 Cinema 4D。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热衷于创作具有视觉冲击力的动画来吸引受众。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希望担任高级动画设计师一职，利用我的技能和经验创作高质量的动画。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初级动画设计师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平面设计学院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（美国明尼苏达州明尼阿波利斯）（2022 年 6 月至今）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与资深设计师合作，为各种客户制作 2D 和 3D 动画。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制作和编辑动画。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研究新的动画技术和软件，提高动画质量。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动画实习生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平面设计学院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（美国明尼苏达州明尼阿波利斯）（2021 年 5 月 - 2022 年 5 月）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协助为各种项目制作 2D 和 3D 动画。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研究新的动画技术和软件。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编辑动画。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明尼苏达大学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（美国明尼苏达州明尼阿波利斯）（2017 年 8 月 - 2021 年 5 月）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课程包括 2D 和 3D 动画、角色设计和分镜设计。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参与各种动画项目，包括短片和动画广告。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Adobe After Effects、Autodesk Maya 和 Cinema 4D。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对动画原理和技术有深入的了解。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能够与其他设计师和客户协作。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出色的沟通和时间管理能力。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