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237"/>
        <w:gridCol w:w="1191"/>
        <w:gridCol w:w="770"/>
        <w:gridCol w:w="965"/>
        <w:gridCol w:w="614"/>
        <w:gridCol w:w="681"/>
        <w:gridCol w:w="1089"/>
        <w:gridCol w:w="1089"/>
        <w:gridCol w:w="749"/>
        <w:gridCol w:w="965"/>
      </w:tblGrid>
      <w:tr w:rsidR="005D2550" w:rsidRPr="00CF2DE3" w14:paraId="70EBFD7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0FF9097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行銷活動負責人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FED5E9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 xml:space="preserve">  </w:t>
            </w: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活動名稱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053B05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啟動日期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159FA98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行銷活動類型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937904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預算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A71E1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營收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D3AC6A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目標使用者總數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2E2D9A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已參與的使用者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3C449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0C45E84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FFFFFF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FFFFFF"/>
                <w:lang w:eastAsia="zh-TW"/>
              </w:rPr>
              <w:t>啟動後的天數</w:t>
            </w:r>
          </w:p>
        </w:tc>
      </w:tr>
      <w:tr w:rsidR="005D2550" w:rsidRPr="00CF2DE3" w14:paraId="46C4E7D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68E2F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Halima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AD7812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月下旬電子郵件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83BA0C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27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852D4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26211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1CFEFE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$6,980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1326EF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6D8E17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94E47E1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B285EAD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366</w:t>
            </w:r>
          </w:p>
        </w:tc>
      </w:tr>
      <w:tr w:rsidR="005D2550" w:rsidRPr="00CF2DE3" w14:paraId="26D53EB5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AFE16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Kovaleva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9F702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小型看板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F9EFDDC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29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DAB6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D25570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885B6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$4,732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626FFD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131C64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D8F7BB6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89D5A1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364</w:t>
            </w:r>
          </w:p>
        </w:tc>
      </w:tr>
      <w:tr w:rsidR="005D2550" w:rsidRPr="00CF2DE3" w14:paraId="7075752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D3689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Smith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60439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大型看板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0DF6CA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C14B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E735B8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$4,500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A8A787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$5,632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D3B8EA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0DD2D7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026AF28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71A8BE4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359</w:t>
            </w:r>
          </w:p>
        </w:tc>
      </w:tr>
      <w:tr w:rsidR="005D2550" w:rsidRPr="00CF2DE3" w14:paraId="6FFFBC8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1B61E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Glazkov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686EE5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產品檢閱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次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29E9A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16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3B64B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293BA7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$2,750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86535F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$5,676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DD4B45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417B63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5,418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B532F2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E7029C8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377</w:t>
            </w:r>
          </w:p>
        </w:tc>
      </w:tr>
      <w:tr w:rsidR="005D2550" w:rsidRPr="00CF2DE3" w14:paraId="3F041454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0EFEC2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Lawson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43195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目標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群組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C2FE689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ABFDF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3BEC8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$5,800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6ED455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78AF09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C37E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939868A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EEB2C02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329</w:t>
            </w:r>
          </w:p>
        </w:tc>
      </w:tr>
      <w:tr w:rsidR="005D2550" w:rsidRPr="00CF2DE3" w14:paraId="09DBAB1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A8CBEE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Cartier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485267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小型看板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22A9E9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3DD05F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品牌行銷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13AC9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73E9B0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$8,703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7CF6A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2,500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454C0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828B25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7210C25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390</w:t>
            </w:r>
          </w:p>
        </w:tc>
      </w:tr>
      <w:tr w:rsidR="005D2550" w:rsidRPr="00CF2DE3" w14:paraId="442E1AA9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B3FDF1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Barden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C5F06C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產業會議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9385FE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A880D4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71685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9BD3AB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$4,540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B820ED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F325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BAA884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74DFAE49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339</w:t>
            </w:r>
          </w:p>
        </w:tc>
      </w:tr>
      <w:tr w:rsidR="005D2550" w:rsidRPr="00CF2DE3" w14:paraId="6E4AE505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C18DD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Macedo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76BB07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目標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群組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95DE85A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25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2A788B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035451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A7CD4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7A314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C10B2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D6480F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7F9766AD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337</w:t>
            </w:r>
          </w:p>
        </w:tc>
      </w:tr>
      <w:tr w:rsidR="005D2550" w:rsidRPr="00CF2DE3" w14:paraId="32E68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40D97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Halima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E487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E227901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B88E2E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763D1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13896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$12,423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8A342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FF241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1960F9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57AA14A3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351</w:t>
            </w:r>
          </w:p>
        </w:tc>
      </w:tr>
      <w:tr w:rsidR="005D2550" w:rsidRPr="00CF2DE3" w14:paraId="1D408395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99D37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Halima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520B1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F63AB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1F5E7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6775EF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C83B10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$9,293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2B3E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3,687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02B56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F5A2DB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29758A1F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3:21</w:t>
            </w:r>
          </w:p>
        </w:tc>
      </w:tr>
      <w:tr w:rsidR="005D2550" w:rsidRPr="00CF2DE3" w14:paraId="469A9D6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04A71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Halima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08A435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3474138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9DD38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C9446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851F33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$16,342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EC6FF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5,278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B90B25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10:29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916C2B8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6938E448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312</w:t>
            </w:r>
          </w:p>
        </w:tc>
      </w:tr>
      <w:tr w:rsidR="005D2550" w:rsidRPr="00CF2DE3" w14:paraId="6CF33D4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94A2C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Connors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、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5356E8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產品提及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次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DDE20C3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6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9BAC0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客戶體驗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822BA6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7557D3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$2,208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B1C6F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2A50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1,470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6EE591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369CD3B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356</w:t>
            </w:r>
          </w:p>
        </w:tc>
      </w:tr>
    </w:tbl>
    <w:p w14:paraId="4A83B041" w14:textId="77777777" w:rsidR="00F73AC3" w:rsidRPr="00CF2DE3" w:rsidRDefault="00F73AC3">
      <w:pPr>
        <w:rPr>
          <w:rFonts w:ascii="Segoe UI" w:eastAsia="Microsoft JhengHei" w:hAnsi="Segoe UI"/>
        </w:rPr>
      </w:pPr>
    </w:p>
    <w:p w14:paraId="390D7C10" w14:textId="77777777" w:rsidR="006B06DA" w:rsidRPr="00CF2DE3" w:rsidRDefault="00CF2DE3">
      <w:pPr>
        <w:rPr>
          <w:rFonts w:ascii="Segoe UI" w:eastAsia="Microsoft JhengHei" w:hAnsi="Segoe UI"/>
        </w:rPr>
      </w:pPr>
      <w:r w:rsidRPr="00CF2DE3">
        <w:rPr>
          <w:rFonts w:ascii="Segoe UI" w:eastAsia="Microsoft JhengHei" w:hAnsi="Segoe UI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22"/>
        <w:gridCol w:w="2098"/>
        <w:gridCol w:w="1532"/>
        <w:gridCol w:w="325"/>
        <w:gridCol w:w="1176"/>
        <w:gridCol w:w="446"/>
        <w:gridCol w:w="446"/>
        <w:gridCol w:w="446"/>
        <w:gridCol w:w="446"/>
        <w:gridCol w:w="446"/>
        <w:gridCol w:w="446"/>
        <w:gridCol w:w="446"/>
        <w:gridCol w:w="444"/>
      </w:tblGrid>
      <w:tr w:rsidR="005D2550" w:rsidRPr="00CF2DE3" w14:paraId="3AD0B73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527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AB9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20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B05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D19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6B1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2550" w:rsidRPr="00CF2DE3" w14:paraId="6602631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A699B" w14:textId="77777777" w:rsidR="006B06DA" w:rsidRPr="00CF2DE3" w:rsidRDefault="006B06DA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</w:p>
              </w:tc>
            </w:tr>
          </w:tbl>
          <w:p w14:paraId="04A0F02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FC5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E4C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F9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F82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65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9C9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211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DC2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6AE937E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2B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173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537F13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行銷活動類型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2CD3C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平均</w:t>
            </w: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 xml:space="preserve">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06C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F4C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6DF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CA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967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91D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E94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0C6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72B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40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652339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11E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958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C5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數位行銷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C6FE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E561" w14:textId="77777777" w:rsidR="006B06DA" w:rsidRPr="00CF2DE3" w:rsidRDefault="006B06DA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826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337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68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8FE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87B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E1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285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04E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BD3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CD88B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C3E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8C2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703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品牌行銷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1A6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EB74" w14:textId="77777777" w:rsidR="006B06DA" w:rsidRPr="00CF2DE3" w:rsidRDefault="006B06DA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AC4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62F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17B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95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D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22C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7E7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623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5F9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88B7053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D4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2AC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53B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客戶體驗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30A9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834F" w14:textId="77777777" w:rsidR="006B06DA" w:rsidRPr="00CF2DE3" w:rsidRDefault="006B06DA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453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2ED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C79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BB0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7E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DA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DFF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B11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E7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8A9456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D94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2F7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6ED8991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總計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0675A4F5" w14:textId="77777777" w:rsidR="006B06DA" w:rsidRPr="00CF2DE3" w:rsidRDefault="00CF2DE3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F4E3" w14:textId="77777777" w:rsidR="006B06DA" w:rsidRPr="00CF2DE3" w:rsidRDefault="006B06DA" w:rsidP="006B06DA">
            <w:pPr>
              <w:spacing w:after="0" w:line="240" w:lineRule="auto"/>
              <w:jc w:val="right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96E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387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320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DEE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CE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9E5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F63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01D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94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6775E0D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3FF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750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F51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97D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01C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13B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A2E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898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AAC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9C4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905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EC3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EF2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21C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41F64FE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FC8D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98C9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27F0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0F08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8974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1558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A7C3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B82C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5B6E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5CFB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EBAF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71F2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3B07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61BD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2B1DD27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36FF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B088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427C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697E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DF22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0750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553E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F67C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E22D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BD6F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1BBE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A3C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0C8E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283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775288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F0F7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04C7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1AEE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50C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A3B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E464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AE99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0DB0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EFE0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3F04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24F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6038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166E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542E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4BF4D03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FD5B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6F38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922F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E211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72E6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C7CE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0DFC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5C5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42C1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BD72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8DB2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BB8D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FC66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A7E1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7DF495E3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491F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F9AB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F92A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B177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1276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139B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0DEA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821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D628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9BB6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6F02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8CA1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C87E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598D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4855E71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7315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4EB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0C5F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6D97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16A1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F051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00F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8299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0725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FC12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1186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22C9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487E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E587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A752D3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F26D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2A70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EA0F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2135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E163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78C8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61E1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DF71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C362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603A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7122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159D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11D0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3295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301598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39B0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00AE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011B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3AD3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8B86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6FB5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5341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C170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BEB5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32B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4625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D69B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E521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06C2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192F55A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354B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132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97FC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6FEF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0C44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7344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E83F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A006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DA56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EB5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384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CDAA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D10D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C99B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5DA9AD8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43C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3169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6394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143D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AB0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4056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10C0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265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2B1D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E4D3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205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61F3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76B2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579A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</w:tbl>
    <w:p w14:paraId="5172D90D" w14:textId="77777777" w:rsidR="006B06DA" w:rsidRPr="00CF2DE3" w:rsidRDefault="006B06DA">
      <w:pPr>
        <w:rPr>
          <w:rFonts w:ascii="Segoe UI" w:eastAsia="Microsoft JhengHei" w:hAnsi="Segoe UI"/>
        </w:rPr>
      </w:pPr>
    </w:p>
    <w:p w14:paraId="3DFDACBA" w14:textId="77777777" w:rsidR="006B06DA" w:rsidRPr="00CF2DE3" w:rsidRDefault="00CF2DE3" w:rsidP="006B06DA">
      <w:pPr>
        <w:rPr>
          <w:rFonts w:ascii="Segoe UI" w:eastAsia="Microsoft JhengHei" w:hAnsi="Segoe UI"/>
        </w:rPr>
      </w:pPr>
      <w:r w:rsidRPr="00CF2DE3">
        <w:rPr>
          <w:rFonts w:ascii="Segoe UI" w:eastAsia="Microsoft JhengHei" w:hAnsi="Segoe UI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B68085A" wp14:editId="3BD025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圖表類型：叢集條形圖。不同「行銷活動類型」的「ROI」&#10;&#10;自動產生的說明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82FB7" w14:textId="77777777" w:rsidR="006B06DA" w:rsidRPr="00CF2DE3" w:rsidRDefault="006B06DA">
      <w:pPr>
        <w:rPr>
          <w:rFonts w:ascii="Segoe UI" w:eastAsia="Microsoft JhengHei" w:hAnsi="Segoe UI"/>
        </w:rPr>
      </w:pPr>
    </w:p>
    <w:p w14:paraId="4BAB58A5" w14:textId="77777777" w:rsidR="006B06DA" w:rsidRPr="00CF2DE3" w:rsidRDefault="006B06DA">
      <w:pPr>
        <w:rPr>
          <w:rFonts w:ascii="Segoe UI" w:eastAsia="Microsoft JhengHei" w:hAnsi="Segoe UI"/>
        </w:rPr>
      </w:pPr>
    </w:p>
    <w:p w14:paraId="077491A1" w14:textId="77777777" w:rsidR="006B06DA" w:rsidRPr="00CF2DE3" w:rsidRDefault="00CF2DE3">
      <w:pPr>
        <w:rPr>
          <w:rFonts w:ascii="Segoe UI" w:eastAsia="Microsoft JhengHei" w:hAnsi="Segoe UI"/>
        </w:rPr>
      </w:pPr>
      <w:r w:rsidRPr="00CF2DE3">
        <w:rPr>
          <w:rFonts w:ascii="Segoe UI" w:eastAsia="Microsoft JhengHei" w:hAnsi="Segoe UI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5D2550" w:rsidRPr="00CF2DE3" w14:paraId="34009FD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7F3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386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A65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83C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74849658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BAD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0CD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11D717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 xml:space="preserve">  </w:t>
            </w: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活動名稱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195A26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收入總額</w:t>
            </w:r>
          </w:p>
        </w:tc>
      </w:tr>
      <w:tr w:rsidR="005D2550" w:rsidRPr="00CF2DE3" w14:paraId="6A9B21C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A60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4DE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31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B02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$16,342 </w:t>
            </w:r>
          </w:p>
        </w:tc>
      </w:tr>
      <w:tr w:rsidR="005D2550" w:rsidRPr="00CF2DE3" w14:paraId="164D3BF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B5A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7F8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AB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小型看板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EFF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$13,435 </w:t>
            </w:r>
          </w:p>
        </w:tc>
      </w:tr>
      <w:tr w:rsidR="005D2550" w:rsidRPr="00CF2DE3" w14:paraId="76E1998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323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360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17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4E6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$12,423 </w:t>
            </w:r>
          </w:p>
        </w:tc>
      </w:tr>
      <w:tr w:rsidR="005D2550" w:rsidRPr="00CF2DE3" w14:paraId="7DE9690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48B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DCA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0CE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2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月電子郵件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99C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$9,293 </w:t>
            </w:r>
          </w:p>
        </w:tc>
      </w:tr>
      <w:tr w:rsidR="005D2550" w:rsidRPr="00CF2DE3" w14:paraId="275CE8F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E85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3CD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21E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1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月下旬電子郵件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F7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$6,980 </w:t>
            </w:r>
          </w:p>
        </w:tc>
      </w:tr>
      <w:tr w:rsidR="005D2550" w:rsidRPr="00CF2DE3" w14:paraId="0FC046A7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B82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A6C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E8A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產品檢閱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3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次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D41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$5,676 </w:t>
            </w:r>
          </w:p>
        </w:tc>
      </w:tr>
      <w:tr w:rsidR="005D2550" w:rsidRPr="00CF2DE3" w14:paraId="4B09DD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A2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98A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064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大型看板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5E3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$5,632 </w:t>
            </w:r>
          </w:p>
        </w:tc>
      </w:tr>
      <w:tr w:rsidR="005D2550" w:rsidRPr="00CF2DE3" w14:paraId="47189153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5FC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81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303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產業會議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865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$4,540 </w:t>
            </w:r>
          </w:p>
        </w:tc>
      </w:tr>
      <w:tr w:rsidR="005D2550" w:rsidRPr="00CF2DE3" w14:paraId="169FD90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FA7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79F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074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產品提及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5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次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E7E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$2,208 </w:t>
            </w:r>
          </w:p>
        </w:tc>
      </w:tr>
      <w:tr w:rsidR="005D2550" w:rsidRPr="00CF2DE3" w14:paraId="2C057C92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2BD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0E2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E4B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目標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群組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4D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$788 </w:t>
            </w:r>
          </w:p>
        </w:tc>
      </w:tr>
      <w:tr w:rsidR="005D2550" w:rsidRPr="00CF2DE3" w14:paraId="40B0E91E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B14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CA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B0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目標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- 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>群組</w:t>
            </w: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AB9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color w:val="000000"/>
                <w:lang w:eastAsia="zh-TW"/>
              </w:rPr>
              <w:t xml:space="preserve"> $136 </w:t>
            </w:r>
          </w:p>
        </w:tc>
      </w:tr>
      <w:tr w:rsidR="005D2550" w:rsidRPr="00CF2DE3" w14:paraId="56A62DDE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A4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2EB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2D7DB4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>總計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6E05269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  <w:r w:rsidRPr="00CF2DE3">
              <w:rPr>
                <w:rFonts w:ascii="Segoe UI" w:eastAsia="Microsoft JhengHei" w:hAnsi="Segoe UI" w:cs="PMingLiU"/>
                <w:b/>
                <w:bCs/>
                <w:color w:val="000000"/>
                <w:lang w:eastAsia="zh-TW"/>
              </w:rPr>
              <w:t xml:space="preserve"> $77,453 </w:t>
            </w:r>
          </w:p>
        </w:tc>
      </w:tr>
      <w:tr w:rsidR="005D2550" w:rsidRPr="00CF2DE3" w14:paraId="154B40A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94B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5A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F86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681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26045328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4D3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FFB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6AE03B5" wp14:editId="25F85D83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圖表類型：叢集條形圖。不同「行銷活動名稱」的「收入」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2550" w:rsidRPr="00CF2DE3" w14:paraId="729C8E31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CFDAC" w14:textId="77777777" w:rsidR="006B06DA" w:rsidRPr="00CF2DE3" w:rsidRDefault="006B06DA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</w:p>
              </w:tc>
            </w:tr>
          </w:tbl>
          <w:p w14:paraId="7B07DE6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890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FF5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C94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A1B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3CD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0B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5CE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451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23129138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EA2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35C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226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C71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EEE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0D4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26B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982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55C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66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42DD26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E14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CCD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4E3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30C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2C5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B3F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FB5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394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27F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5B1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2221FC0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0B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10E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E29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63F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B04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54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0A6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D05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694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797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267449A8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BC9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E1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39D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C9B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84E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1D3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4AA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E4C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91E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AB6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2E076C5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8C5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FAE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D5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102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44F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C7E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61F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53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467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D36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717129C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0F8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C58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B6B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3DA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323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BA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989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193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313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48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5F6A368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C5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DB7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BF2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CB6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449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4F5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C22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F37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022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AD6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17E3B8B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960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B00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58E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77E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62F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37E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BA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A17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551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933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58CCA0F5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523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E1B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271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7AF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446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BBA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49B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CCF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179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EAD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5ABA401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C94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35F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B6D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91E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9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403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537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2C8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6CF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4C5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158095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A76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0CD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555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1F3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D84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E37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52B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852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41D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C2C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606E79B0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2FE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BC1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710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53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6E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15D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4C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D51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CC0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4D7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836F490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C4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2A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A67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1F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E9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7266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657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02E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AB3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196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4F26C2B3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183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95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9A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6EC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F66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928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AA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A3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367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C6E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3E13929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259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068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F0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1A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0EA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874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310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37B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3E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9B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</w:tbl>
    <w:p w14:paraId="0FEBE55B" w14:textId="77777777" w:rsidR="006B06DA" w:rsidRPr="00CF2DE3" w:rsidRDefault="006B06DA">
      <w:pPr>
        <w:rPr>
          <w:rFonts w:ascii="Segoe UI" w:eastAsia="Microsoft JhengHei" w:hAnsi="Segoe UI"/>
        </w:rPr>
      </w:pPr>
    </w:p>
    <w:p w14:paraId="67CA8B81" w14:textId="77777777" w:rsidR="006B06DA" w:rsidRPr="00CF2DE3" w:rsidRDefault="00CF2DE3">
      <w:pPr>
        <w:rPr>
          <w:rFonts w:ascii="Segoe UI" w:eastAsia="Microsoft JhengHei" w:hAnsi="Segoe UI"/>
        </w:rPr>
      </w:pPr>
      <w:r w:rsidRPr="00CF2DE3">
        <w:rPr>
          <w:rFonts w:ascii="Segoe UI" w:eastAsia="Microsoft JhengHei" w:hAnsi="Segoe UI"/>
        </w:rP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5D2550" w:rsidRPr="00CF2DE3" w14:paraId="2E6A1A8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056BD9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08A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E8A0575" wp14:editId="111E1EB7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圖表類型：折線圖。不同「啟動日期」的「預算」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5D2550" w:rsidRPr="00CF2DE3" w14:paraId="4621AB2D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67BC8405" w14:textId="77777777" w:rsidR="006B06DA" w:rsidRPr="00CF2DE3" w:rsidRDefault="00CF2DE3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  <w:r w:rsidRPr="00CF2DE3">
                    <w:rPr>
                      <w:rFonts w:ascii="Segoe UI" w:eastAsia="Microsoft JhengHei" w:hAnsi="Segoe UI" w:cs="Times New Roman"/>
                      <w:color w:val="000000"/>
                    </w:rPr>
                    <w:t> </w:t>
                  </w:r>
                </w:p>
              </w:tc>
            </w:tr>
          </w:tbl>
          <w:p w14:paraId="14B0C4C0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78C6B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6BAFC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43043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0672A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2B8CA1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787C7E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0C476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51CF3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A3D92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CEEBA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7329BB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2F978E0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D20A74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8BD2A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C0D977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0782D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69469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AC5569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729ECA8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430500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7AD9D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003B08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898C17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433E4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868F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6F59958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0CC0DC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38A33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DA69B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81691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D9F89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22E5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3FF0694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9490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03A9B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92F4A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C15C0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6F34CF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DC2E7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352A83C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04541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19C04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0F255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B9D8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C36CB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2F6B0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07DE023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B0E29A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60ECF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670B9B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92965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9DC1F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E28374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756216E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07431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0A54D5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45B1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78724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5C5DD1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BFDBD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58FE443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14AA0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6CBA4C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7D8F7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F6411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62B0BC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6FD2F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59D5F1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8C126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AACF2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D943C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A0965C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92909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C27A2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01F367A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9CD89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2CFBF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BCAB25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A292A6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4D312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6356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229C7E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DB24D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2028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C012F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A4900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3657E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9D6057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54C9470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8BEFD3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0588D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E7F3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3FB5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0D06B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C7DF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3026EFD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B7435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9F525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202F2621" wp14:editId="6ABF9BB4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圖表類型：叢集條形圖。「啟動後的天數」：375 的「參與使用者數」明顯更高。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2550" w:rsidRPr="00CF2DE3" w14:paraId="3583427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0CB8D8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0608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171E75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9A27D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78E6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3EE4E85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67BB00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D08B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7961AA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B3305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283C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6E257A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8A06E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8DF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715626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49D06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CC95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D0BC13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0FF2AE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C9EF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871E16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0090D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10F3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ACF96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3E2568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E9F3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F80CC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8BFB8A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B7C6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B2242F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39889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96D4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1F85B4C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70C9F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0CB5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3EB1398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76016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0999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BF26B3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FF7E9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9189F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E9306D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082C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B00A9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7FDB9BDF" wp14:editId="285057D2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855980</wp:posOffset>
                  </wp:positionV>
                  <wp:extent cx="3924300" cy="2545080"/>
                  <wp:effectExtent l="0" t="0" r="0" b="7620"/>
                  <wp:wrapNone/>
                  <wp:docPr id="2029615737" name="Chart 7" descr="圖表類型：環圈圖。「行銷活動類型」：數位行銷佔「收入」的大部分。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2550" w:rsidRPr="00CF2DE3" w14:paraId="29281F9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79501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2B6B5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991F74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51860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08D84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5FE230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C7D54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DDC0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71BCCD0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9379E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82DAA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77E5AA5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312E34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520B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3051D6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C4572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FFF6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63769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44F6B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9BA9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0ADA503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6C5F4C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C8D6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590F94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44EC2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3A22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6D9C6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5BEA5B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74DB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16F35F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8FCF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B880D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FC3B64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76E78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FDD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7BBE6D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34244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0558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2E97683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71D9C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lastRenderedPageBreak/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BD997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</w:tr>
      <w:tr w:rsidR="005D2550" w:rsidRPr="00CF2DE3" w14:paraId="192C21E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185270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37CBE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954C6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1A0224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50772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4F8003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</w:tr>
      <w:tr w:rsidR="005D2550" w:rsidRPr="00CF2DE3" w14:paraId="4F79DE5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8D68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BD9B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893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2619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8E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933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</w:p>
        </w:tc>
      </w:tr>
      <w:tr w:rsidR="005D2550" w:rsidRPr="00CF2DE3" w14:paraId="621DA3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73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0898A2C4" wp14:editId="3C44C690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圖表類型：叢集條形圖。不同「行銷活動類型」的「目標使用者總數」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5D2550" w:rsidRPr="00CF2DE3" w14:paraId="09666376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2318CC67" w14:textId="77777777" w:rsidR="006B06DA" w:rsidRPr="00CF2DE3" w:rsidRDefault="00CF2DE3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  <w:r w:rsidRPr="00CF2DE3">
                    <w:rPr>
                      <w:rFonts w:ascii="Segoe UI" w:eastAsia="Microsoft JhengHei" w:hAnsi="Segoe UI" w:cs="Times New Roman"/>
                      <w:color w:val="000000"/>
                    </w:rPr>
                    <w:t> </w:t>
                  </w:r>
                </w:p>
              </w:tc>
            </w:tr>
          </w:tbl>
          <w:p w14:paraId="380269C1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DA5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410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56B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E55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87F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0F9FC6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97C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CA7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20C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C4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158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A02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65CD9B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A58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E2E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D6F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DFF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58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BE4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483F83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7AE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C57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56B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96E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157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F49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8EC8BC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CE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D93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1B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3C3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D3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A8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95B0AA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217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B9B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28A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391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ACD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248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3717F4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21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C8E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8AF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67F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3B5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37B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6E0584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C76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0F7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250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B2F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BE3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F93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98641D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09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496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E5D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02E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844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82C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809881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B3A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3D5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3D9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EE5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B48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78B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3065BE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5C6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F17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8EA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27C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8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3C4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64438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D7D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7FF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86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43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B1B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98D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68C082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5E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5B3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D3F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6F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6A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8D7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4446B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CEA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27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824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8A1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084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BF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F30048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937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12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08F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A8B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6F6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D23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D65836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C7F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05B7BEF2" wp14:editId="7057576F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圖表類型：堆疊條形圖。「行銷活動名稱」：定位 - 第 1 組和大型看板的「預算」明顯較高。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5D2550" w:rsidRPr="00CF2DE3" w14:paraId="4C7F2842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74466AE1" w14:textId="77777777" w:rsidR="006B06DA" w:rsidRPr="00CF2DE3" w:rsidRDefault="00CF2DE3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  <w:r w:rsidRPr="00CF2DE3">
                    <w:rPr>
                      <w:rFonts w:ascii="Segoe UI" w:eastAsia="Microsoft JhengHei" w:hAnsi="Segoe UI" w:cs="Times New Roman"/>
                      <w:color w:val="000000"/>
                    </w:rPr>
                    <w:t> </w:t>
                  </w:r>
                </w:p>
              </w:tc>
            </w:tr>
          </w:tbl>
          <w:p w14:paraId="453842D2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39C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1F5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589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E9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9F4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423BE05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AB7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B6E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225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92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71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74C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64CA5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5E1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69F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81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A02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104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1CE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660CEB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3E2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ABF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081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EAC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58A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79A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B588C5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3FC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A4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F98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091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592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03A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6BCBAC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C70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56C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D3D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78C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5C4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5A7A" w14:textId="108DB749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CA43ED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66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2D2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33A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D11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E1A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9BE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4EB706C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7CC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7F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5D9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89B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56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790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02A94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1F5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AB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190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BE4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3FE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246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5E1A16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E63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22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26F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A6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DB0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446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55A4E1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6C3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9BC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AE9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834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CC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E8C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F0BD49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AC9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B7D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4EE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2C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7C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294A" w14:textId="53ABAD60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5B3073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CDD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BBC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3D2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B4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A18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75E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61BAF8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626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1A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688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063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2E4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D13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7D36CA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912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A82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DD0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A1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A1C8" w14:textId="3F551454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4F9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D70A1E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47B" w14:textId="0F906058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5D2550" w:rsidRPr="00CF2DE3" w14:paraId="72D425B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6E6D5148" w14:textId="77777777" w:rsidR="006B06DA" w:rsidRPr="00CF2DE3" w:rsidRDefault="00CF2DE3" w:rsidP="006B06DA">
                  <w:pPr>
                    <w:spacing w:after="0" w:line="240" w:lineRule="auto"/>
                    <w:rPr>
                      <w:rFonts w:ascii="Segoe UI" w:eastAsia="Microsoft JhengHei" w:hAnsi="Segoe UI" w:cs="Times New Roman"/>
                      <w:color w:val="000000"/>
                    </w:rPr>
                  </w:pPr>
                  <w:r w:rsidRPr="00CF2DE3">
                    <w:rPr>
                      <w:rFonts w:ascii="Segoe UI" w:eastAsia="Microsoft JhengHei" w:hAnsi="Segoe UI" w:cs="Times New Roman"/>
                      <w:color w:val="000000"/>
                    </w:rPr>
                    <w:t> </w:t>
                  </w:r>
                </w:p>
              </w:tc>
            </w:tr>
          </w:tbl>
          <w:p w14:paraId="4FB9147C" w14:textId="77777777" w:rsidR="006B06DA" w:rsidRPr="00CF2DE3" w:rsidRDefault="006B06DA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BE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709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3AFC" w14:textId="4A89F2A5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AA5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A34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72C08C3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031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B58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58B6" w14:textId="4586A1CD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EEF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A16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39D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CF01F5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68F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20C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4F19" w14:textId="1C81121E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5AC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94C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B8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4CA029B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D16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4DF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D0E0" w14:textId="4E470D00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FA8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5FD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AD1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47F3083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F2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E0F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698" w14:textId="4DB915D8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F09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B5E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6CF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07A2C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795F" w14:textId="5FD5A54C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E7C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AC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6E7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F40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21530F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4AA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248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5785" w14:textId="656021FF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D9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EC7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EC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DCD7B3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01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DBFB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0AD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DD9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2E9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16B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4F85401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AA9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88B7" w14:textId="7D869F85" w:rsidR="006B06DA" w:rsidRPr="00CF2DE3" w:rsidRDefault="00450AEB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 wp14:anchorId="29447E0B" wp14:editId="02D37473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69850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圖表類型：長條圖。「收入」頻率&#10;&#10;自動產生的描述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29447E0B" wp14:editId="02D37473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69850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圖表類型：長條圖。「收入」頻率&#10;&#10;自動產生的描述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圖表類型：長條圖。「收入」頻率&#10;&#10;自動產生的描述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CF2DE3"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10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F13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DC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6FC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26F78DB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BCE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97C5" w14:textId="033FE74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671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AC7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973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25E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3A2A54B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02E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DB5E" w14:textId="71CA1FF5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664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034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02E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81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53928F1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86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843" w14:textId="27422BDE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31F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FA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8D42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0188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6992535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CA56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22AD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3417" w14:textId="0900959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504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087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5755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1CEB83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773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274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9F3D" w14:textId="5368DF84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AA9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7557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76F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5B0BF6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BCBF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9439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2853" w14:textId="6DE4CC83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B4EA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812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75E0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  <w:tr w:rsidR="005D2550" w:rsidRPr="00CF2DE3" w14:paraId="085F3F0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9A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color w:val="000000"/>
              </w:rPr>
            </w:pPr>
            <w:r w:rsidRPr="00CF2DE3">
              <w:rPr>
                <w:rFonts w:ascii="Segoe UI" w:eastAsia="Microsoft JhengHei" w:hAnsi="Segoe UI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DDC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CDB" w14:textId="06BB075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38E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5C11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DED4" w14:textId="77777777" w:rsidR="006B06DA" w:rsidRPr="00CF2DE3" w:rsidRDefault="00CF2DE3" w:rsidP="006B06DA">
            <w:pPr>
              <w:spacing w:after="0" w:line="240" w:lineRule="auto"/>
              <w:rPr>
                <w:rFonts w:ascii="Segoe UI" w:eastAsia="Microsoft JhengHei" w:hAnsi="Segoe UI" w:cs="Times New Roman"/>
                <w:sz w:val="20"/>
                <w:szCs w:val="20"/>
              </w:rPr>
            </w:pPr>
            <w:r w:rsidRPr="00CF2DE3">
              <w:rPr>
                <w:rFonts w:ascii="Segoe UI" w:eastAsia="Microsoft JhengHei" w:hAnsi="Segoe UI" w:cs="Times New Roman"/>
                <w:sz w:val="20"/>
                <w:szCs w:val="20"/>
              </w:rPr>
              <w:t> </w:t>
            </w:r>
          </w:p>
        </w:tc>
      </w:tr>
    </w:tbl>
    <w:p w14:paraId="49012151" w14:textId="5DBDF4AA" w:rsidR="006B06DA" w:rsidRPr="00CF2DE3" w:rsidRDefault="006B06DA">
      <w:pPr>
        <w:rPr>
          <w:rFonts w:ascii="Segoe UI" w:eastAsia="Microsoft JhengHei" w:hAnsi="Segoe UI"/>
        </w:rPr>
      </w:pPr>
    </w:p>
    <w:sectPr w:rsidR="006B06DA" w:rsidRPr="00CF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0B24D7"/>
    <w:rsid w:val="00424AF8"/>
    <w:rsid w:val="00432CB1"/>
    <w:rsid w:val="00450AEB"/>
    <w:rsid w:val="005D2550"/>
    <w:rsid w:val="006B06DA"/>
    <w:rsid w:val="0082799A"/>
    <w:rsid w:val="00984E07"/>
    <w:rsid w:val="00B20F1E"/>
    <w:rsid w:val="00BA7D02"/>
    <w:rsid w:val="00C572BB"/>
    <w:rsid w:val="00CD0A06"/>
    <w:rsid w:val="00CD75A0"/>
    <w:rsid w:val="00CF2DE3"/>
    <w:rsid w:val="00E82362"/>
    <w:rsid w:val="00F50CD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70E0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按照「活動類型」排列的「</a:t>
            </a:r>
            <a:r>
              <a:rPr lang="en-US" sz="1400" b="0" i="0" u="none" strike="noStrike" baseline="0">
                <a:effectLst/>
                <a:ea typeface="Microsoft JhengHei" panose="020B0604030504040204" pitchFamily="34" charset="-120"/>
              </a:rPr>
              <a:t>ROI</a:t>
            </a: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」</a:t>
            </a:r>
            <a:endParaRPr lang="en-US" baseline="0"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活動類型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2.7685492801771874E-3"/>
              <c:y val="0.30645982115607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</a:rPr>
              <a:t>按照「活動名稱」排列的「收入」</a:t>
            </a:r>
            <a:endParaRPr lang="en-US" b="0">
              <a:latin typeface="Microsoft JhengHei" panose="020B0604030504040204" pitchFamily="34" charset="-120"/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活動名稱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2.7731558513588465E-3"/>
              <c:y val="0.23573559482390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收入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TW" altLang="en-US" sz="1000" b="0" i="0" u="none" strike="noStrike" baseline="0">
                      <a:effectLst/>
                      <a:latin typeface="Microsoft JhengHei" panose="020B0604030504040204" pitchFamily="34" charset="-120"/>
                      <a:ea typeface="Microsoft JhengHei" panose="020B0604030504040204" pitchFamily="34" charset="-120"/>
                    </a:rPr>
                    <a:t>數千</a:t>
                  </a:r>
                  <a:endParaRPr lang="en-US" b="0">
                    <a:latin typeface="Microsoft JhengHei" panose="020B0604030504040204" pitchFamily="34" charset="-120"/>
                    <a:ea typeface="Microsoft JhengHei" panose="020B0604030504040204" pitchFamily="34" charset="-120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</a:rPr>
              <a:t>按照「開始日期」排列的「收入」</a:t>
            </a:r>
            <a:endParaRPr lang="en-US" b="0">
              <a:latin typeface="Microsoft JhengHei" panose="020B0604030504040204" pitchFamily="34" charset="-120"/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開始日期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預算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3.2362459546925568E-3"/>
              <c:y val="0.355481255141614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latin typeface=""/>
                <a:ea typeface="Microsoft JhengHei" panose="020B0604030504040204" pitchFamily="34" charset="-120"/>
              </a:rPr>
              <a:t>「開始後的天數」：</a:t>
            </a:r>
            <a:r>
              <a:rPr lang="en-US" sz="1400" b="0" i="0" u="none" strike="noStrike" baseline="0">
                <a:solidFill>
                  <a:schemeClr val="accent2"/>
                </a:solidFill>
                <a:effectLst/>
                <a:latin typeface=""/>
                <a:ea typeface="Microsoft JhengHei" panose="020B0604030504040204" pitchFamily="34" charset="-120"/>
              </a:rPr>
              <a:t>375</a:t>
            </a:r>
            <a:r>
              <a:rPr lang="en-US" sz="1400" b="0" i="0" u="none" strike="noStrike" baseline="0">
                <a:effectLst/>
                <a:latin typeface=""/>
                <a:ea typeface="Microsoft JhengHei" panose="020B0604030504040204" pitchFamily="34" charset="-120"/>
              </a:rPr>
              <a:t> </a:t>
            </a:r>
            <a:r>
              <a:rPr lang="zh-TW" altLang="en-US" sz="1400" b="0" i="0" u="none" strike="noStrike" baseline="0">
                <a:effectLst/>
                <a:latin typeface=""/>
                <a:ea typeface="Microsoft JhengHei" panose="020B0604030504040204" pitchFamily="34" charset="-120"/>
              </a:rPr>
              <a:t>的「參與的使用者」相當多。</a:t>
            </a:r>
            <a:endParaRPr lang="en-US" baseline="0">
              <a:latin typeface=""/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開始後的天數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6.4724919093851136E-3"/>
              <c:y val="0.31385983468484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參與的使用者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「活動類型」：用於主要「收入」</a:t>
            </a:r>
            <a:br>
              <a:rPr lang="en-US" altLang="zh-TW" sz="1400" b="0" i="0" u="none" strike="noStrike" baseline="0">
                <a:effectLst/>
                <a:ea typeface="Microsoft JhengHei" panose="020B0604030504040204" pitchFamily="34" charset="-120"/>
              </a:rPr>
            </a:b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的</a:t>
            </a:r>
            <a:r>
              <a:rPr lang="en-US" sz="1400" b="0" i="0" u="none" strike="noStrike" baseline="0">
                <a:solidFill>
                  <a:schemeClr val="accent2"/>
                </a:solidFill>
                <a:effectLst/>
                <a:ea typeface="Microsoft JhengHei" panose="020B0604030504040204" pitchFamily="34" charset="-120"/>
              </a:rPr>
              <a:t>Digital marketing</a:t>
            </a:r>
            <a:r>
              <a:rPr lang="en-US" sz="1400" b="0" i="0" u="none" strike="noStrike" baseline="0">
                <a:effectLst/>
                <a:ea typeface="Microsoft JhengHei" panose="020B0604030504040204" pitchFamily="34" charset="-120"/>
              </a:rPr>
              <a:t> </a:t>
            </a: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帳戶。</a:t>
            </a:r>
            <a:endParaRPr lang="en-US" baseline="0"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</a:rPr>
              <a:t>按照「活動類型」排列的</a:t>
            </a:r>
            <a:br>
              <a:rPr lang="en-US" altLang="zh-TW" sz="1400" b="0" i="0" u="none" strike="noStrike" baseline="0"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</a:rPr>
            </a:br>
            <a:r>
              <a:rPr lang="zh-TW" altLang="en-US" sz="1400" b="0" i="0" u="none" strike="noStrike" baseline="0"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</a:rPr>
              <a:t>「總目標使用者」</a:t>
            </a:r>
            <a:endParaRPr lang="en-US">
              <a:latin typeface="Microsoft JhengHei" panose="020B0604030504040204" pitchFamily="34" charset="-120"/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活動類型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0"/>
              <c:y val="0.291024013789321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總目標使用者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zh-TW" altLang="en-US" sz="1000" b="1" i="0" u="none" strike="noStrike" baseline="0">
                      <a:effectLst/>
                      <a:latin typeface="Microsoft JhengHei" panose="020B0604030504040204" pitchFamily="34" charset="-120"/>
                      <a:ea typeface="Microsoft JhengHei" panose="020B0604030504040204" pitchFamily="34" charset="-120"/>
                    </a:rPr>
                    <a:t>數千</a:t>
                  </a:r>
                  <a:endParaRPr lang="en-US">
                    <a:latin typeface="Microsoft JhengHei" panose="020B0604030504040204" pitchFamily="34" charset="-120"/>
                    <a:ea typeface="Microsoft JhengHei" panose="020B0604030504040204" pitchFamily="34" charset="-120"/>
                  </a:endParaRP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「活動名稱」：</a:t>
            </a:r>
            <a:r>
              <a:rPr lang="en-US" sz="1400" b="0" i="0" u="none" strike="noStrike" baseline="0">
                <a:solidFill>
                  <a:schemeClr val="accent2"/>
                </a:solidFill>
                <a:effectLst/>
                <a:ea typeface="Microsoft JhengHei" panose="020B0604030504040204" pitchFamily="34" charset="-120"/>
              </a:rPr>
              <a:t>Targeted - Group 1 </a:t>
            </a:r>
            <a:br>
              <a:rPr lang="en-US" sz="1400" b="0" i="0" u="none" strike="noStrike" baseline="0">
                <a:solidFill>
                  <a:schemeClr val="accent2"/>
                </a:solidFill>
                <a:effectLst/>
                <a:ea typeface="Microsoft JhengHei" panose="020B0604030504040204" pitchFamily="34" charset="-120"/>
              </a:rPr>
            </a:b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與 </a:t>
            </a:r>
            <a:r>
              <a:rPr lang="en-US" sz="1400" b="0" i="0" u="none" strike="noStrike" baseline="0">
                <a:solidFill>
                  <a:schemeClr val="accent2"/>
                </a:solidFill>
                <a:effectLst/>
                <a:ea typeface="Microsoft JhengHei" panose="020B0604030504040204" pitchFamily="34" charset="-120"/>
              </a:rPr>
              <a:t>Billboards large </a:t>
            </a:r>
            <a:r>
              <a:rPr lang="zh-TW" altLang="en-US" sz="1400" b="0" i="0" u="none" strike="noStrike" baseline="0">
                <a:effectLst/>
                <a:ea typeface="Microsoft JhengHei" panose="020B0604030504040204" pitchFamily="34" charset="-120"/>
              </a:rPr>
              <a:t>的收入相當好。</a:t>
            </a:r>
            <a:endParaRPr lang="en-US" baseline="0">
              <a:ea typeface="Microsoft JhengHei" panose="020B0604030504040204" pitchFamily="34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活動名稱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layout>
            <c:manualLayout>
              <c:xMode val="edge"/>
              <c:yMode val="edge"/>
              <c:x val="3.2425421530479898E-3"/>
              <c:y val="0.37138480824225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000" b="0" i="0" u="none" strike="noStrike" baseline="0"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</a:rPr>
                  <a:t>預算</a:t>
                </a:r>
                <a:endParaRPr lang="en-US"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zh-TW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Microsoft JhengHei" panose="020B0604030504040204" pitchFamily="34" charset="-120"/>
                <a:ea typeface="Microsoft JhengHei" panose="020B0604030504040204" pitchFamily="34" charset="-120"/>
                <a:cs typeface="Calibri" panose="020F0502020204030204" pitchFamily="34" charset="0"/>
              </a:rPr>
              <a:t>「收入」的頻率</a:t>
            </a:r>
            <a:endParaRPr>
              <a:latin typeface="Microsoft JhengHei" panose="020B0604030504040204" pitchFamily="34" charset="-120"/>
              <a:ea typeface="Microsoft JhengHei" panose="020B0604030504040204" pitchFamily="34" charset="-120"/>
            </a:endParaRPr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zh-TW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  <a:cs typeface="Calibri" panose="020F0502020204030204" pitchFamily="34" charset="0"/>
                  </a:rPr>
                  <a:t>收入</a:t>
                </a:r>
                <a:endParaRPr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x:rich>
          </cx:tx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zh-TW" alt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Microsoft JhengHei" panose="020B0604030504040204" pitchFamily="34" charset="-120"/>
                    <a:ea typeface="Microsoft JhengHei" panose="020B0604030504040204" pitchFamily="34" charset="-120"/>
                    <a:cs typeface="Calibri" panose="020F0502020204030204" pitchFamily="34" charset="0"/>
                  </a:rPr>
                  <a:t>頻率</a:t>
                </a:r>
                <a:endParaRPr>
                  <a:latin typeface="Microsoft JhengHei" panose="020B0604030504040204" pitchFamily="34" charset="-120"/>
                  <a:ea typeface="Microsoft JhengHei" panose="020B0604030504040204" pitchFamily="34" charset="-120"/>
                </a:endParaRPr>
              </a:p>
            </cx:rich>
          </cx:tx>
        </cx:title>
        <cx:majorGridlines/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0.04929</cdr:x>
      <cdr:y>0.22868</cdr:y>
    </cdr:from>
    <cdr:to>
      <cdr:x>0.3278</cdr:x>
      <cdr:y>0.75484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6083" y="599439"/>
          <a:ext cx="1277592" cy="1379213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0000"/>
            </a:lnSpc>
            <a:spcAft>
              <a:spcPts val="500"/>
            </a:spcAft>
            <a:buNone/>
          </a:pPr>
          <a:r>
            <a:rPr lang="zh-TW" altLang="en-US" sz="11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數位行銷</a:t>
          </a:r>
          <a:r>
            <a:rPr lang="fr-FR" sz="900">
              <a:solidFill>
                <a:schemeClr val="bg2">
                  <a:lumMod val="25000"/>
                </a:schemeClr>
              </a:solidFill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Arial" panose="020B0604020202020204" pitchFamily="34" charset="0"/>
            </a:rPr>
            <a:t> 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0000"/>
            </a:lnSpc>
            <a:spcAft>
              <a:spcPts val="500"/>
            </a:spcAft>
            <a:buNone/>
          </a:pP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0000"/>
            </a:lnSpc>
            <a:spcAft>
              <a:spcPts val="500"/>
            </a:spcAft>
            <a:buNone/>
          </a:pPr>
          <a:r>
            <a:rPr lang="zh-TW" altLang="en-US" sz="11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品牌行銷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0000"/>
            </a:lnSpc>
            <a:spcAft>
              <a:spcPts val="500"/>
            </a:spcAft>
            <a:buNone/>
          </a:pPr>
          <a:r>
            <a:rPr lang="fr-FR" sz="90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0000"/>
            </a:lnSpc>
            <a:spcAft>
              <a:spcPts val="500"/>
            </a:spcAft>
          </a:pPr>
          <a:r>
            <a:rPr lang="zh-TW" altLang="en-US" sz="11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客戶體驗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0.03772</cdr:x>
      <cdr:y>0.15019</cdr:y>
    </cdr:from>
    <cdr:to>
      <cdr:x>0.31115</cdr:x>
      <cdr:y>0.6967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2740" y="393698"/>
          <a:ext cx="1252205" cy="1432556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300"/>
            </a:spcAft>
            <a:buNone/>
          </a:pP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2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月電子郵件</a:t>
          </a: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西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300"/>
            </a:spcAft>
            <a:buNone/>
          </a:pP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2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月電子郵件</a:t>
          </a: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北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1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月下旬電子郵件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大型看板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產品提及</a:t>
          </a: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5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次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目標</a:t>
          </a: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群組</a:t>
          </a:r>
          <a:r>
            <a:rPr lang="en-US" sz="80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1</a:t>
          </a:r>
          <a:endParaRPr lang="en-US" sz="800" kern="0" spc="-2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0.04799</cdr:x>
      <cdr:y>0.28557</cdr:y>
    </cdr:from>
    <cdr:to>
      <cdr:x>0.38067</cdr:x>
      <cdr:y>0.82587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7963" y="728974"/>
          <a:ext cx="1303001" cy="137922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600"/>
            </a:spcAft>
            <a:buNone/>
          </a:pPr>
          <a:r>
            <a:rPr lang="zh-TW" altLang="en-US" sz="10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客戶體驗</a:t>
          </a:r>
          <a:endParaRPr lang="en-US" sz="1000"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600"/>
            </a:spcAft>
            <a:buNone/>
          </a:pPr>
          <a:r>
            <a:rPr lang="zh-TW" altLang="en-US" sz="10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數位行銷</a:t>
          </a:r>
          <a:endParaRPr lang="en-US" sz="1000"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600"/>
            </a:spcAft>
            <a:buNone/>
          </a:pPr>
          <a:r>
            <a:rPr lang="zh-TW" altLang="en-US" sz="1000">
              <a:effectLst/>
              <a:latin typeface="Microsoft JhengHei" panose="020B0604030504040204" pitchFamily="34" charset="-120"/>
              <a:ea typeface="Microsoft JhengHei" panose="020B0604030504040204" pitchFamily="34" charset="-120"/>
              <a:cs typeface="+mn-cs"/>
            </a:rPr>
            <a:t>品牌行銷</a:t>
          </a:r>
          <a:endParaRPr lang="en-US" sz="1000">
            <a:effectLst/>
            <a:latin typeface="Microsoft JhengHei" panose="020B0604030504040204" pitchFamily="34" charset="-120"/>
            <a:ea typeface="Microsoft JhengHei" panose="020B0604030504040204" pitchFamily="34" charset="-120"/>
            <a:cs typeface="Arial" panose="020B0604020202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0.04994</cdr:x>
      <cdr:y>0.32861</cdr:y>
    </cdr:from>
    <cdr:to>
      <cdr:x>0.36706</cdr:x>
      <cdr:y>0.79901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5583" y="838842"/>
          <a:ext cx="1242058" cy="120079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  <a:buNone/>
          </a:pP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目標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群組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1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  <a:buNone/>
          </a:pP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產品檢閱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3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次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  <a:buNone/>
          </a:pP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目標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群組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2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  <a:buNone/>
          </a:pP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產業會議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  <a:buNone/>
          </a:pP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2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月電子郵件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北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0"/>
            </a:spcAft>
          </a:pP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2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月電子郵件</a:t>
          </a:r>
          <a:r>
            <a:rPr 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 - </a:t>
          </a:r>
          <a:r>
            <a:rPr lang="zh-TW" altLang="en-US" sz="800" baseline="0">
              <a:effectLst/>
              <a:latin typeface="Segoe UI" panose="020B0502040204020203" pitchFamily="34" charset="0"/>
              <a:ea typeface="Microsoft JhengHei" panose="020B0604030504040204" pitchFamily="34" charset="-120"/>
              <a:cs typeface="+mn-cs"/>
            </a:rPr>
            <a:t>西</a:t>
          </a:r>
          <a:endParaRPr lang="en-US" sz="800" baseline="0">
            <a:effectLst/>
            <a:latin typeface="Segoe UI" panose="020B0502040204020203" pitchFamily="34" charset="0"/>
            <a:ea typeface="Microsoft JhengHei" panose="020B0604030504040204" pitchFamily="34" charset="-12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2024-01-29T03:59:00Z</dcterms:created>
  <dcterms:modified xsi:type="dcterms:W3CDTF">2025-05-21T04:24:00Z</dcterms:modified>
</cp:coreProperties>
</file>