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Pickles and Preserves Farm 的行銷活動創意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Relecloud 行銷小組已備妥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執行摘要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Pickles and Preserves Farm 是一家成功的家族企業，採用當地食材生產高品質的罐頭產品。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在加拿大西部和美國太平洋沿岸擁有忠實的客戶群，並希望將其市場擴充到加拿大中部和美國中西部上游地區。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Relecloud 是一家全球行銷機構，專門為食品和飲料品牌打造創新有效的行銷活動。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Relecloud 基於廣泛的研究、分析和頭腦風暴，為 Munson's 制定了全面的行銷策略。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行銷策略由四個主要部分組成：品牌識別、產品差異化、客戶參與度和分銷管道。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行銷策略旨在實現以下目標：提高品牌知名度、創造需求、建立忠誠度和促進銷售。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品牌識別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的品牌識別基於其品質、傳統和永續的核心價值。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的產品採用天然成分製成，不含人工防腐劑、色素或香料。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的產品採用傳統配方和方法手工製作，並代代相傳。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的產品是環保的，因為它們使用可回收包裝、支援當地農民並減少食物浪費。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行銷活動將透過標識、口號、網站、社交媒體、包裝和廣告等各種管道傳達 Munson 的品牌識別。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行銷活動將使用以下標語來捕捉 Munson 的品牌精髓：「 Munson's：有目的的泡菜和蜜餞」。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產品差異化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的產品差異化在於其獨特的產品、卓越的品質和有競爭力的價格。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的產品不僅有泡菜和蜜餞，還有果醬、果凍、醬汁、調味品和酸辣醬。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的產品有多種口味，從經典到異國風味，例如蒔蘿、大蒜、甜味、辣味、蔓越莓、芒果、鳳梨和薑味。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的產品採用優質原料製成，例如有機水果和蔬菜、純蔗糖和天然醋。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的產品價格實惠且易於購買，因為它們有各種尺寸出售，從單份到家庭裝，並且在各種銷售點出售，從雜貨店到農貿市場。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行銷活動將透過產品樣品、推薦、評論和代言等各種管道突出 Munson 的產品差異化。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行銷活動將使用以下口號來強調 Munson 的產品優勢：「Munson's：不僅僅是泡菜和蜜餞」。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的客戶參與基於其與現有客戶的牢固關係以及吸引新客戶的努力。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擁有一批忠實的客戶，他們重視其產品、欣賞其故事並信任其品牌。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透過各種管道與客戶互動，例如時事通訊、部落格、播客、視訊和競賽。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還鼓勵顧客分享他們的意見反應、建議和故事，並宣傳其產品。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希望透過接觸千禧一代、注重健康的消費者和少數民族等新群體來擴大其客戶群。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將透過各種管道瞄準這些細分市場，例如社交媒體、影響力行銷、活動和合作夥伴關係。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行銷活動將透過電子郵件行銷、內容行銷、推薦行銷和忠誠度計劃等各種管道促進 Munson 的客戶參與。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行銷活動將使用以下口號來激發 Munson 的客戶宣傳：「 Munson's：分享對泡菜和蜜餞的熱愛」。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分銷管道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的分銷管道基於其廣泛的可用性、便利性和可見性。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的產品在超市、便利店、專賣店、線上商店和農貿市場等各種管道銷售。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的產品還透過各種平台分銷，例如訂閱盒、禮品籃、餐飲服務和自動售貨機。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 的產品以顯眼的方式展示、標記和推廣，以吸引注意力、興趣和行動。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希望透過進入新市場（例如加拿大中部和美國中西部上游地區）來擴大其分銷管道。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將利用其與分銷商、零售商和客戶的現有關係並建立新的關係，以擴大其影響力和覆蓋範圍。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行銷活動將透過各種管道支援 Munson 的分銷管道，例如貿易展覽、優惠券、購買點展示和交叉促銷。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行銷活動將使用以下片語來推動 Munson 的產品試用和購買：「 Munson's：探索它們、試用它們、愛上它們」。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推論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Munson's Pickles and Preserves Farm 是一家成功的家族企業，致力於擴大其市場份額和收入。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Relecloud 是一家全球行銷機構，根據 Munson's 的品牌識別、產品差異化、客戶參與度和分銷管道，為其制定了全面的行銷策略。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行銷策略包括各種富有創意且有效的活動理念，旨在提高品牌知名度、創造需求、建立忠誠度並促進銷售。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該行銷策略與 Munson 的核心價值觀、願景和目標相一致，並根據其目標市場、細分市場和客戶量身自訂。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行銷策略已準備好實作、評估和調整，以確保其成功和影響。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