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BB34937" w:rsidP="60A1C717" w14:paraId="47B839F5" w14:textId="06852E9C">
      <w:pPr>
        <w:pStyle w:val="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TW" w:bidi="ar-SA"/>
        </w:rPr>
        <w:t>「Munson's 醃漬品與果醬農場」行銷策略報告</w:t>
      </w:r>
    </w:p>
    <w:p w:rsidR="3BB34937" w:rsidP="60A1C717" w14:paraId="5B455378" w14:textId="477A5A06">
      <w:pPr>
        <w:pStyle w:val="Sub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en-US" w:eastAsia="zh-TW" w:bidi="ar-SA"/>
        </w:rPr>
        <w:t>由全球行銷機構 Relecloud 準備</w:t>
      </w:r>
    </w:p>
    <w:p w:rsidR="3BB34937" w:rsidP="60A1C717" w14:paraId="5B6691F0" w14:textId="44007CFA">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執行摘要</w:t>
      </w:r>
    </w:p>
    <w:p w:rsidR="3BB34937" w:rsidP="60A1C717" w14:paraId="071EF7AC" w14:textId="339BAE26">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Pickles and Preserves Farm是一家成功的家族企業，堅持採用在地嚴選食材，生產高品質的罐裝食品。</w:t>
      </w:r>
    </w:p>
    <w:p w:rsidR="3BB34937" w:rsidP="60A1C717" w14:paraId="1F479248" w14:textId="6EF42B6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近五年來迅速成長，市場版圖已從美國華盛頓州東部，成功拓展至加拿大西部及美國太平洋沿岸地區。</w:t>
      </w:r>
    </w:p>
    <w:p w:rsidR="3BB34937" w:rsidP="60A1C717" w14:paraId="06DF42CF" w14:textId="23F3EE8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現已準備好進軍加拿大中部省份及美國中西部偏北地區等新興市場，這些地區對手工精製與有機天然食品存在強勁需求。</w:t>
      </w:r>
    </w:p>
    <w:p w:rsidR="3BB34937" w:rsidP="60A1C717" w14:paraId="2E941ED9" w14:textId="045DD0D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Relecloud 建議 Munson's 的核心行銷策略應著重於：提升品牌知名度、拓展多元配銷通路，並深化顧客對其產品的忠誠度。</w:t>
      </w:r>
    </w:p>
    <w:p w:rsidR="3BB34937" w:rsidP="60A1C717" w14:paraId="6485C9D4" w14:textId="29D0525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行銷策略包含下列步驟：</w:t>
      </w:r>
    </w:p>
    <w:p w:rsidR="3BB34937" w:rsidP="60A1C717" w14:paraId="6C802C02" w14:textId="03796A9A">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深入執行目標市場研究，精準鎖定新市場區域之目標客群特性、主要競爭態勢及核心消費偏好。</w:t>
      </w:r>
    </w:p>
    <w:p w:rsidR="3BB34937" w:rsidP="60A1C717" w14:paraId="7C2CB672" w14:textId="2AA76A26">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精心打造獨一無二的價值主張，並結合引人入勝的品牌故事，生動展現 Munson's 的家族深厚傳承、卓越品質標準及企業社會責任。</w:t>
      </w:r>
    </w:p>
    <w:p w:rsidR="3BB34937" w:rsidP="60A1C717" w14:paraId="75F2C77B" w14:textId="42B21F66">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整合線上與線下多元行銷管道，如：社群媒體、電子郵件、官方網站、部落格、Podcast、平面廣告、廣播及電視等，藉此廣泛接觸並有效吸引潛在顧客。</w:t>
      </w:r>
    </w:p>
    <w:p w:rsidR="3BB34937" w:rsidP="60A1C717" w14:paraId="742BB43E" w14:textId="5F706614">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與在地零售商、批發商及配銷夥伴建立合作關係，確保產品在新市場的供應穩定性與市場能見度。</w:t>
      </w:r>
    </w:p>
    <w:p w:rsidR="3BB34937" w:rsidP="60A1C717" w14:paraId="23ED7A4E" w14:textId="511AA489">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推行「忠誠顧客獎勵計畫」與「客戶推薦獎勵機制」，藉此獎勵並維繫既有顧客，同時積極開發新客源。</w:t>
      </w:r>
    </w:p>
    <w:p w:rsidR="3BB34937" w:rsidP="60A1C717" w14:paraId="54D2A1DB" w14:textId="35735874">
      <w:pPr>
        <w:pStyle w:val="ListParagraph"/>
        <w:numPr>
          <w:ilvl w:val="1"/>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持續監測與評估行銷成效及顧客意見回饋，並依此視實際需求調整及優化整體策略。</w:t>
      </w:r>
    </w:p>
    <w:p w:rsidR="3BB34937" w:rsidP="60A1C717" w14:paraId="01FCDCA0" w14:textId="6FCF435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Relecloud 預估，本行銷策略首年投入成本約 25 萬美元，可望創造 150 萬美元的營收，實現高達 500% 的投資報酬率 (ROI)。</w:t>
      </w:r>
    </w:p>
    <w:p w:rsidR="3BB34937" w:rsidP="60A1C717" w14:paraId="3EFED2BA" w14:textId="75CB7794">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簡介</w:t>
      </w:r>
    </w:p>
    <w:p w:rsidR="3BB34937" w:rsidP="60A1C717" w14:paraId="0208136A" w14:textId="7F7A892A">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Pickles and Preserves Farm是一家家族企業，由對農產品醃漬與果醬製作充滿熱情的約翰與瑪麗·曼森夫婦於 2015 年創立於美國華盛頓州東部的自家農場。</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他們最初於當地農夫市集與各式展銷會上銷售自家手工醃漬品及果醬，憑藉其產品天然純粹的風味與絕佳口感，迅速贏得一群忠實顧客的青睞。</w:t>
      </w:r>
    </w:p>
    <w:p w:rsidR="3BB34937" w:rsidP="60A1C717" w14:paraId="739D3528" w14:textId="1F0869B6">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多年來，Munson's 已從小型農家作坊發展成為年營收數百萬美元、聘用逾 50 名員工，並擁有頂尖生產設備的現代化企業。</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的產品目前銷售遍及加拿大西部及美國太平洋沿岸超過 500 家商店，通路涵蓋如 Whole Foods、Costco 及 Safeway 等大型連鎖超市。</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同時也成功建立了活躍的線上品牌形象，設有操作便捷的官方網站、積極經營的社群媒體帳號，並推出廣受歡迎的部落格與 Podcast 節目，分享關於醃漬品、果醬製作及食材保存的食譜、技巧和故事。</w:t>
      </w:r>
    </w:p>
    <w:p w:rsidR="3BB34937" w:rsidP="60A1C717" w14:paraId="6D4AB533" w14:textId="4A2E467E">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 xml:space="preserve"> Munson's 的成功源於其對卓越品質、持續創新及顧客滿意度的堅定承諾。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堅持僅採用在地及有機農場出產的頂級食材，並恪守嚴格的食品安全與衛生標準。</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同時提供多樣化的產品選擇，風味從傳統經典（如蒔蘿醃菜、草莓果醬）到獨具異國風情者（如芒果酸甜醬、韓式泡菜）皆備。</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的產品標榜無麩質、全素、且非基因改造，並且絕不添加任何人工色素、調味料或防腐劑。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同樣引以為傲的是其積極履行的社會責任，固定將 10% 的盈餘捐助給在地慈善機構與環保公益項目。</w:t>
      </w:r>
    </w:p>
    <w:p w:rsidR="008C3019" w:rsidP="00AB3B5B" w14:paraId="70534CFE" w14:textId="20A2C8A7">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計劃進行公司擴張</w:t>
      </w:r>
    </w:p>
    <w:p w:rsidR="3BB34937" w:rsidP="60A1C717" w14:paraId="4BC5FD1A" w14:textId="329C8052">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現已蓄勢待發，準備將事業版圖拓展至新的里程碑，目標鎖定加拿大中部省份及美國中西部偏北地區市場。</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這些區域的消費人口龐大且持續成長，對精緻手工及有機天然食品抱有濃厚興趣，並且願意為卓越品質與獨特風味道支付較高價格。</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相信，其產品在這些目標市場中具備強大吸引力與顯著競爭優勢，並擁有可觀的成長潛力及獲利空間。</w:t>
      </w:r>
    </w:p>
    <w:p w:rsidR="3BB34937" w:rsidP="60A1C717" w14:paraId="3ED40D6C" w14:textId="0F538E90">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然而，進軍這些新市場，Munson's 同樣也面臨若干挑戰與風險，例如：</w:t>
      </w:r>
    </w:p>
    <w:p w:rsidR="3BB34937" w:rsidP="60A1C717" w14:paraId="70F8CE90" w14:textId="254BC590">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潛在顧客對品牌認識不足，市場知名度仍待提升。</w:t>
      </w:r>
    </w:p>
    <w:p w:rsidR="3BB34937" w:rsidP="60A1C717" w14:paraId="1D01ED13" w14:textId="3DCDD5D3">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罐頭食品產業中，既有業者與新興品牌的競爭均十分激烈。</w:t>
      </w:r>
    </w:p>
    <w:p w:rsidR="3BB34937" w:rsidP="60A1C717" w14:paraId="1DEF9128" w14:textId="74630D1F">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消費者在產品特色、效益及價格方面的偏好與期望各異。</w:t>
      </w:r>
    </w:p>
    <w:p w:rsidR="3BB34937" w:rsidP="60A1C717" w14:paraId="2D5F51C0" w14:textId="0E63547A">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各司法管轄區針對食品安全與產品標示所設之法規標準不僅複雜且差異甚大。</w:t>
      </w:r>
    </w:p>
    <w:p w:rsidR="3BB34937" w:rsidP="60A1C717" w14:paraId="3BEEB45D" w14:textId="0D4D795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易腐產品的長途運輸與倉儲管理，在物流配送及營運作業上皆具挑戰。</w:t>
      </w:r>
    </w:p>
    <w:p w:rsidR="00340EEE" w14:paraId="2C078E63" w14:textId="2EC436A1">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成功應對此等挑戰，有賴於前瞻性的策略思維、對在地市場的深度洞察，以及靈活應變加拿大與美國中西部偏北市場獨特性的適應力。</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Munson's 對於創新、品質及顧客滿意度的堅持，將使其在進入此一充滿潛力的成長新階段時，具備充分優勢以從容駕馭各種複雜挑戰。</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49E266F2"/>
    <w:multiLevelType w:val="hybridMultilevel"/>
    <w:tmpl w:val="B77ED4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84A2902"/>
    <w:rsid w:val="13A652F2"/>
    <w:rsid w:val="37ADCA3C"/>
    <w:rsid w:val="3BB34937"/>
    <w:rsid w:val="4B215F93"/>
    <w:rsid w:val="60A1C717"/>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10</cp:revision>
  <dcterms:created xsi:type="dcterms:W3CDTF">2024-02-12T06:14:00Z</dcterms:created>
  <dcterms:modified xsi:type="dcterms:W3CDTF">2024-06-26T16:48:00Z</dcterms:modified>
</cp:coreProperties>
</file>