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履歷：Alex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動畫設計師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連絡資訊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電子郵件：alex.wilber@example.com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在一個充滿活力與創新的環境中，運用本人的創意與技術能力擔任動畫設計師。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工作經歷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Spark Animation：動畫設計師 (2021年1月至今)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帶領 12 人動畫師團隊，為多項專案 (包括劇情長片、商業廣告及電視遊樂器遊戲) 製作高品質 3D 動畫。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與導演、製作人及客戶協同合作，確保達到藝術構想與品質標準。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 Maya、Blender 及 Adobe Creative Suite 等軟體設計與製作角色、環境及特效的動畫。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Pixel Studio：動畫設計師 (2018年6月至2020年12月)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參與多種類型的 2D 與 3D 動畫專案，包括動畫短片、網路劇集及教學影片等。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 Toon Boom、Photoshop 及 After Effects 製作分鏡腳本、草圖、模型與動畫。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提供回饋意見與建議，以改善動畫工作流程及品質。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Flash Animation：初階動畫設計師 (2016年9月至2018年5月)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協助資深動畫師創作與編輯網頁及行動平台之 2D 動畫。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 Flash、Illustrator 及 Animate 設計與製作角色、背景及使用者介面元素的動畫。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遵循客戶與專案的風格指南及規格要求。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自由動畫設計師 (2014年1月至2016年8月)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為不同類型客戶提供動畫服務，包括獨立遊戲開發者、網路雜誌及社群媒體意見領袖。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與客戶溝通以了解其需求，並交付令人滿意的成果。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教育訓練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紐約藝術與設計大學 (University of Art and Design, New York, NY) (2010年9月至2014年6月)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美術學系文學士，主修動畫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線上大學 (Online University), 遠距 (2015年9月至2020年)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動畫文學碩士，預計畢業：2025年12月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技能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精通多種動畫軟體，如 Maya、Blender、Toon Boom、Flash、Photoshop、After Effects 及 Animate 等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具備 2D 與 3D 動畫、動態圖像設計及視覺特效經驗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富創意與藝術涵養，對細節、色彩及構圖具敏銳觀察力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具團隊合作精神，並擁有卓越的溝通與協作能力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適應性與應變能力強，能應對不同風格與類型的動畫製作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興趣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觀賞動畫電影與電視節目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玩電視遊樂器遊戲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繪畫與素描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學習動畫新技術與業界趨勢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語言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英文（母語）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西班牙文（流利）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認證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Adobe Photoshop CC 原廠認證專家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Blender Foundation 認證講師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發行集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Wilber, A. (2018)。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《The Art of 3D Animation: A Guide for Beginners》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Wilber, A. (2020)。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《How to Create Stunning Motion Graphics with After Effects》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像素雜誌，12(3)，45-50。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