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Trey Research 公司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br/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虛擬專用網路：Fabrikam, Inc. 技術概覽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2023 年 12 月 15 日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虛擬專用網路 (VPN)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為一種主流的網路安全解決方案，用以協助加密網路流量。</w:t>
      </w:r>
      <w:hyperlink r:id="rId4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可作為安全通道加密網際網路流量，能有效防止第三方追蹤活動及竊取資料</w:t>
        </w:r>
      </w:hyperlink>
      <w:hyperlink r:id="rId4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1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.</w:t>
      </w:r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導入 VPN 的優點：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VPN 透過加密網際網路流量，提供多一層的隱私與安全保護。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此舉讓第三方難以追蹤活動及竊取資料。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VPN 有助於避免在機場或圖書館使用公用 Wi-Fi 時遭到駭客攻擊。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此乃因 VPN 可作為安全通道，對網際網路流量進行加密。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 xml:space="preserve">VPN 可防止您的網際網路服務供應商 (ISP) 得知您所造訪的網站，因為您電腦的所有傳輸流量，均會通過 VPN 自行管理或付費租用的伺服器 </w:t>
        </w:r>
      </w:hyperlink>
      <w:hyperlink r:id="rId6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1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.</w:t>
      </w:r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 xml:space="preserve">VPN 可藉由遮罩您的 IP 位址並加密網際網路連線， </w:t>
        </w:r>
      </w:hyperlink>
      <w:hyperlink r:id="rId7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2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以繞過內容的地理區域限制。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當您連線至 VPN 伺服器時，您的網際網路流量將經由該 VPN 伺服器路由傳送，同時獲派一個新的 IP 位址。</w:t>
      </w:r>
      <w:hyperlink r:id="rId8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如此一來，您的網路活動看起來便如同從不同位置進行存取，從而讓您得以繞過內容的地理區域限制。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導入 VPN 的缺點：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連線速度可能較您的 ISP (網際網路服務供應商) 緩慢。</w:t>
      </w:r>
      <w:hyperlink r:id="rId7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此乃因 VPN 會對您的網際網路流量額外增加加密及路由程序所致</w:t>
        </w:r>
      </w:hyperlink>
      <w:hyperlink r:id="rId7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2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.</w:t>
      </w:r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某些威權國家禁止 VPN 使用。</w:t>
      </w:r>
      <w:hyperlink r:id="rId6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 xml:space="preserve">在某些國家/地區，VPN 被禁止或受到嚴格管制 </w:t>
        </w:r>
      </w:hyperlink>
      <w:hyperlink r:id="rId7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2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.</w:t>
      </w:r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使用免費 VPN 有暴露於廣告、惡意軟體及資料外洩的風險。</w:t>
      </w:r>
      <w:hyperlink r:id="rId6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免費 VPN 可能會將使用者資料販售給第三方廣告商，或在網頁中植入廣告</w:t>
        </w:r>
      </w:hyperlink>
      <w:hyperlink r:id="rId7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2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。</w:t>
      </w:r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安裝詳情：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會在執行 VPN 用戶端的系統與 VPN 伺服器之間建立加密通道，再經此通道透過 Proxy 將流量轉送至企業網路的其他部分</w:t>
        </w:r>
      </w:hyperlink>
      <w:hyperlink r:id="rId9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4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 xml:space="preserve"> 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步驟包括︰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VPN 用戶端安裝於使用者裝置後，即會對該裝置與 VPN 伺服器間的所有流量進行加密。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VPN 伺服器會將流量解密，並將其轉送至預定目的地。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目的地伺服器會藉由將流量傳回 VPN 伺服器來回應要求。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VPN 伺服器會加密流量，並將其傳回 VPN 用戶端。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 xml:space="preserve">VPN 用戶端會將流量解密，然後傳送至使用者裝置 </w:t>
        </w:r>
      </w:hyperlink>
      <w:hyperlink r:id="rId11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1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.</w:t>
      </w:r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若要安裝並設定 VPN 伺服器，請遵循下列步驟：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在您的電腦上建立 VPN 設定檔。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按一下 [開始]，然後按一下 [設定] 以開啟 [設定] 功能表。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在 [設定] 功能表中，按一下 [網路和網際網路]，然後按一下 [VPN]。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選取 [新增 VPN 連線]。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在 [新增 VPN 連線] 視窗中，有數個工作項目需要執行。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儲存您所做的變更</w:t>
        </w:r>
      </w:hyperlink>
      <w:hyperlink r:id="rId12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5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風險與緩解措施：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攻擊者早已意識到遠端工作在一段時間以來，皆為一個潛在的威脅途徑。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基於數項原因，遠端工作環境對攻擊者而言，具有顯著的吸引力。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首先，家用網路環境普遍缺乏專業管理。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最關鍵的是，這表示許多家用網路系統並未定期套用修補程式，且部分系統在弱點緩解措施方面早已過時。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若要在企業網路中持續潛伏，已入侵系統的攻擊者必須能規避偵測並抵抗清除措施。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對攻擊者而言，家用網路環境更為有利：不僅幾乎沒有威脅偵測機制，補救措施也往往只是偶發情況，例如個人電腦因執行緩慢而重新安裝或汰換。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為確保遠端工作環境的安全，進一步擴展零信任原則至為重要。</w:t>
      </w:r>
      <w:hyperlink r:id="rId4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不應僅僅假設網路本身具有敵意，更應將企業無法有效控管的一切事物及環境皆視為潛在威脅</w:t>
        </w:r>
      </w:hyperlink>
      <w:hyperlink r:id="rId9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4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.</w:t>
      </w:r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請採用最新的軟體修補程式及安全設定，更新 VPN、網路基礎設施裝置，以及用於遠端存取工作環境的各類裝置。</w:t>
        </w:r>
      </w:hyperlink>
      <w:hyperlink r:id="rId13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6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.</w:t>
      </w:r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導入最佳實務：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在企業網路中導入 VPN 的最佳實務包括：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選用基於標準的 VPN，該 VPN 應採用公認標準，例如網際網路金鑰交換/網際網路安全協定 (IKE/IPSec)。相較於採用自訂程式碼透過 TLS 傳送流量的安全通訊端層/傳輸層安全機制 (SSL/TLS) VPN，這類基於標準的 VPN 通常風險較低且更為安全</w:t>
        </w:r>
      </w:hyperlink>
      <w:hyperlink r:id="rId15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2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。</w:t>
      </w:r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請使用具備強固加密技術的 VPN。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請驗證 VPN 所採用的加密演算法、驗證演算法及通訊協定是否足夠強化，並已通過 FIP 驗證。</w:t>
      </w:r>
      <w:hyperlink r:id="rId14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設定所有 VPN 皆須使用多重要素驗證 (MFA)，並於情況允許時，透過儲存於智慧卡上的數位憑證，以用戶端驗證取代密碼式驗證</w:t>
        </w:r>
      </w:hyperlink>
      <w:hyperlink r:id="rId15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2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.</w:t>
      </w:r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管理軟體弱點。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利用 VPN 弱點進行的攻擊，是網路犯罪者常用的攻擊媒介之一。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選擇具有良好漏洞修補記錄的 VPN 廠商，並請求軟體物料清單 (SBOM) 來驗證第三方代碼是否是最新的和安全的。</w:t>
      </w: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此外，尋找可以在執行時執行代碼驗證的產品以偵測潛在的入侵。</w:t>
      </w:r>
      <w:hyperlink r:id="rId14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 xml:space="preserve">部署 VPN 後，請定期檢查並及時應用軟體更新 </w:t>
        </w:r>
      </w:hyperlink>
      <w:hyperlink r:id="rId15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1</w:t>
        </w:r>
      </w:hyperlink>
      <w:hyperlink r:id="rId16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2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。</w:t>
      </w:r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為使用中的激增做好準備。</w:t>
      </w:r>
      <w:hyperlink r:id="rId15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 xml:space="preserve">IT 安全人員應測試 VPN 限制，為大規模使用做好準備 </w:t>
        </w:r>
      </w:hyperlink>
      <w:hyperlink r:id="rId16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2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。</w:t>
      </w:r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避免使用免費的 VPN。</w:t>
      </w:r>
      <w:hyperlink r:id="rId17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en-US" w:eastAsia="zh-TW" w:bidi="ar-SA"/>
          </w:rPr>
          <w:t>使用免費 VPN 存在廣告、惡意軟體和洩密的風險</w:t>
        </w:r>
      </w:hyperlink>
      <w:hyperlink r:id="rId17" w:tgtFrame="_blank" w:history="1">
        <w:r>
          <w:rPr>
            <w:rStyle w:val="DefaultParagraphFont"/>
            <w:rFonts w:ascii="PMingLiU" w:eastAsia="PMingLiU" w:hAnsi="PMingLiU" w:cs="PMingLiU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en-US" w:eastAsia="zh-TW" w:bidi="ar-SA"/>
          </w:rPr>
          <w:t>3</w:t>
        </w:r>
      </w:hyperlink>
      <w:r>
        <w:rPr>
          <w:rStyle w:val="DefaultParagraphFont"/>
          <w:rFonts w:ascii="PMingLiU" w:eastAsia="PMingLiU" w:hAnsi="PMingLiU" w:cs="PMingLiU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TW" w:bidi="ar-SA"/>
        </w:rPr>
        <w:t>。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techzone360.com/topics/techzone/articles/2020/09/16/446567-how-install-configure-virtual-private-network-server.htm" TargetMode="External" /><Relationship Id="rId13" Type="http://schemas.openxmlformats.org/officeDocument/2006/relationships/hyperlink" Target="https://www.cisa.gov/news-events/cybersecurity-advisories/aa20-073a" TargetMode="External" /><Relationship Id="rId14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5" Type="http://schemas.openxmlformats.org/officeDocument/2006/relationships/hyperlink" Target="https://resources.infosecinstitute.com/topic/how-to-choose-and-harden-your-vpn-best-practices-from-nsa-cisa/" TargetMode="External" /><Relationship Id="rId16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7" Type="http://schemas.openxmlformats.org/officeDocument/2006/relationships/hyperlink" Target="https://forti1.com/en/ssl-vpn-best-practices-7-security-tips/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hyperlink" Target="https://privacysavvy.com/vpn/guides/pros-and-cons-of-vpn/" TargetMode="External" /><Relationship Id="rId8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