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27505" w14:textId="77777777" w:rsidR="00421D2A" w:rsidRPr="00421D2A" w:rsidRDefault="00421D2A" w:rsidP="00421D2A">
      <w:pPr>
        <w:pStyle w:val="Heading1"/>
      </w:pPr>
      <w:r w:rsidRPr="00421D2A">
        <w:t>Product Specification Document</w:t>
      </w:r>
    </w:p>
    <w:p w14:paraId="423C5F0F" w14:textId="43F0D48A" w:rsidR="00421D2A" w:rsidRPr="00421D2A" w:rsidRDefault="00421D2A" w:rsidP="00421D2A">
      <w:r w:rsidRPr="00421D2A">
        <w:rPr>
          <w:b/>
          <w:bCs/>
        </w:rPr>
        <w:t>Product Name:</w:t>
      </w:r>
      <w:r w:rsidRPr="00421D2A">
        <w:t xml:space="preserve"> </w:t>
      </w:r>
      <w:proofErr w:type="spellStart"/>
      <w:r w:rsidR="00253A82">
        <w:t>AuroraHub</w:t>
      </w:r>
      <w:proofErr w:type="spellEnd"/>
      <w:r w:rsidRPr="00421D2A">
        <w:br/>
      </w:r>
      <w:r w:rsidRPr="00421D2A">
        <w:rPr>
          <w:b/>
          <w:bCs/>
        </w:rPr>
        <w:t>Product Type:</w:t>
      </w:r>
      <w:r w:rsidRPr="00421D2A">
        <w:t xml:space="preserve"> Internal Communications Platform</w:t>
      </w:r>
      <w:r w:rsidRPr="00421D2A">
        <w:br/>
      </w:r>
      <w:r w:rsidRPr="00421D2A">
        <w:rPr>
          <w:b/>
          <w:bCs/>
        </w:rPr>
        <w:t>Version:</w:t>
      </w:r>
      <w:r w:rsidRPr="00421D2A">
        <w:t xml:space="preserve"> </w:t>
      </w:r>
      <w:r w:rsidR="006465F2">
        <w:t>1</w:t>
      </w:r>
      <w:r w:rsidRPr="00421D2A">
        <w:t>.0</w:t>
      </w:r>
      <w:r w:rsidRPr="00421D2A">
        <w:br/>
      </w:r>
      <w:r w:rsidRPr="00421D2A">
        <w:rPr>
          <w:b/>
          <w:bCs/>
        </w:rPr>
        <w:t>Prepared by:</w:t>
      </w:r>
      <w:r w:rsidRPr="00421D2A">
        <w:t xml:space="preserve"> </w:t>
      </w:r>
      <w:r w:rsidR="00253A82">
        <w:t xml:space="preserve">Boulder Innovations’ </w:t>
      </w:r>
      <w:r w:rsidRPr="00421D2A">
        <w:t>Communications Team</w:t>
      </w:r>
      <w:r w:rsidRPr="00421D2A">
        <w:br/>
      </w:r>
      <w:r w:rsidR="00000000">
        <w:pict w14:anchorId="1FF26959">
          <v:rect id="_x0000_i1025" style="width:0;height:1.5pt" o:hralign="center" o:hrstd="t" o:hr="t" fillcolor="#a0a0a0" stroked="f"/>
        </w:pict>
      </w:r>
    </w:p>
    <w:p w14:paraId="211798EB" w14:textId="77777777" w:rsidR="00421D2A" w:rsidRPr="00421D2A" w:rsidRDefault="00421D2A" w:rsidP="00421D2A">
      <w:pPr>
        <w:rPr>
          <w:b/>
          <w:bCs/>
        </w:rPr>
      </w:pPr>
      <w:r w:rsidRPr="00421D2A">
        <w:rPr>
          <w:b/>
          <w:bCs/>
        </w:rPr>
        <w:t>1. Product Overview</w:t>
      </w:r>
    </w:p>
    <w:p w14:paraId="45FE2E5A" w14:textId="59D54F01" w:rsidR="00E66A24" w:rsidRPr="00E66A24" w:rsidRDefault="00E66A24" w:rsidP="00E66A24">
      <w:proofErr w:type="spellStart"/>
      <w:r w:rsidRPr="00E66A24">
        <w:t>AuroraHub</w:t>
      </w:r>
      <w:proofErr w:type="spellEnd"/>
      <w:r w:rsidRPr="00E66A24">
        <w:t xml:space="preserve"> is </w:t>
      </w:r>
      <w:r>
        <w:t>Boulder Innovations’</w:t>
      </w:r>
      <w:r w:rsidRPr="00E66A24">
        <w:t xml:space="preserve"> new centralized communications hub designed to unite every corner of the organization—from field crews and HSE teams to grid operations and corporate offices—under one consistent, reliable source of truth. Built to support the realities of a distributed, safety</w:t>
      </w:r>
      <w:r w:rsidRPr="00E66A24">
        <w:noBreakHyphen/>
        <w:t xml:space="preserve">driven workforce, </w:t>
      </w:r>
      <w:proofErr w:type="spellStart"/>
      <w:r w:rsidRPr="00E66A24">
        <w:t>AuroraHub</w:t>
      </w:r>
      <w:proofErr w:type="spellEnd"/>
      <w:r w:rsidRPr="00E66A24">
        <w:t xml:space="preserve"> brings together operational updates, sustainability insights, shift</w:t>
      </w:r>
      <w:r w:rsidRPr="00E66A24">
        <w:noBreakHyphen/>
        <w:t>specific alerts, and leadership communications in a streamlined, mobile</w:t>
      </w:r>
      <w:r w:rsidRPr="00E66A24">
        <w:noBreakHyphen/>
        <w:t>friendly experience.</w:t>
      </w:r>
    </w:p>
    <w:p w14:paraId="434507BD" w14:textId="77777777" w:rsidR="00E66A24" w:rsidRPr="00E66A24" w:rsidRDefault="00E66A24" w:rsidP="00E66A24">
      <w:proofErr w:type="spellStart"/>
      <w:r w:rsidRPr="00E66A24">
        <w:t>AuroraHub</w:t>
      </w:r>
      <w:proofErr w:type="spellEnd"/>
      <w:r w:rsidRPr="00E66A24">
        <w:t xml:space="preserve"> helps employees stay aligned on what matters most: safety expectations, environmental commitments, organizational priorities, and day</w:t>
      </w:r>
      <w:r w:rsidRPr="00E66A24">
        <w:noBreakHyphen/>
        <w:t>to</w:t>
      </w:r>
      <w:r w:rsidRPr="00E66A24">
        <w:noBreakHyphen/>
        <w:t xml:space="preserve">day operational changes. Whether someone is working in a remote substation, traveling between sites, or supporting teams from an office, </w:t>
      </w:r>
      <w:proofErr w:type="spellStart"/>
      <w:r w:rsidRPr="00E66A24">
        <w:t>AuroraHub</w:t>
      </w:r>
      <w:proofErr w:type="spellEnd"/>
      <w:r w:rsidRPr="00E66A24">
        <w:t xml:space="preserve"> provides timely, relevant information tailored to their role and location. With intuitive navigation, clear messaging, and a focus on frontline accessibility, it reduces information fragmentation and ensures every employee receives the guidance, context, and support they need to act confidently and stay engaged.</w:t>
      </w:r>
    </w:p>
    <w:p w14:paraId="6A9647E5" w14:textId="1345C133" w:rsidR="00421D2A" w:rsidRPr="00421D2A" w:rsidRDefault="00E66A24" w:rsidP="00421D2A">
      <w:r w:rsidRPr="00E66A24">
        <w:t xml:space="preserve">At its core, </w:t>
      </w:r>
      <w:proofErr w:type="spellStart"/>
      <w:r w:rsidRPr="00E66A24">
        <w:t>AuroraHub</w:t>
      </w:r>
      <w:proofErr w:type="spellEnd"/>
      <w:r w:rsidRPr="00E66A24">
        <w:t xml:space="preserve"> strengthens </w:t>
      </w:r>
      <w:r w:rsidR="005C4885">
        <w:t>Boulder</w:t>
      </w:r>
      <w:r w:rsidRPr="00E66A24">
        <w:t xml:space="preserve">’s culture of transparency, responsibility, and environmental stewardship. By consolidating essential updates and making communication more consistent and predictable, it empowers teams to work more safely, collaborate more effectively, and contribute to </w:t>
      </w:r>
      <w:r w:rsidR="005C4885">
        <w:t>Boulder</w:t>
      </w:r>
      <w:r w:rsidRPr="00E66A24">
        <w:t>’s long</w:t>
      </w:r>
      <w:r w:rsidRPr="00E66A24">
        <w:noBreakHyphen/>
        <w:t>term mission of delivering clean, reliable energy.</w:t>
      </w:r>
    </w:p>
    <w:p w14:paraId="2250FFEC" w14:textId="77777777" w:rsidR="00421D2A" w:rsidRPr="00421D2A" w:rsidRDefault="00000000" w:rsidP="00421D2A">
      <w:r>
        <w:pict w14:anchorId="31C0303C">
          <v:rect id="_x0000_i1026" style="width:0;height:1.5pt" o:hralign="center" o:hrstd="t" o:hr="t" fillcolor="#a0a0a0" stroked="f"/>
        </w:pict>
      </w:r>
    </w:p>
    <w:p w14:paraId="1876D183" w14:textId="77777777" w:rsidR="00421D2A" w:rsidRPr="00421D2A" w:rsidRDefault="00421D2A" w:rsidP="00421D2A">
      <w:pPr>
        <w:rPr>
          <w:b/>
          <w:bCs/>
        </w:rPr>
      </w:pPr>
      <w:r w:rsidRPr="00421D2A">
        <w:rPr>
          <w:b/>
          <w:bCs/>
        </w:rPr>
        <w:t>2. Target Audience</w:t>
      </w:r>
    </w:p>
    <w:p w14:paraId="21503ABA" w14:textId="77777777" w:rsidR="00421D2A" w:rsidRPr="00421D2A" w:rsidRDefault="00421D2A" w:rsidP="00421D2A">
      <w:pPr>
        <w:numPr>
          <w:ilvl w:val="0"/>
          <w:numId w:val="1"/>
        </w:numPr>
      </w:pPr>
      <w:r w:rsidRPr="00421D2A">
        <w:t>Large enterprises with 500+ employees</w:t>
      </w:r>
    </w:p>
    <w:p w14:paraId="1DE9A486" w14:textId="77777777" w:rsidR="00421D2A" w:rsidRPr="00421D2A" w:rsidRDefault="00421D2A" w:rsidP="00421D2A">
      <w:pPr>
        <w:numPr>
          <w:ilvl w:val="0"/>
          <w:numId w:val="1"/>
        </w:numPr>
      </w:pPr>
      <w:r w:rsidRPr="00421D2A">
        <w:t>Organizations with distributed or hybrid teams</w:t>
      </w:r>
    </w:p>
    <w:p w14:paraId="27596FF0" w14:textId="77777777" w:rsidR="00421D2A" w:rsidRPr="00421D2A" w:rsidRDefault="00421D2A" w:rsidP="00421D2A">
      <w:pPr>
        <w:numPr>
          <w:ilvl w:val="0"/>
          <w:numId w:val="1"/>
        </w:numPr>
      </w:pPr>
      <w:r w:rsidRPr="00421D2A">
        <w:t>HR, Corporate Communications, and Internal Engagement departments</w:t>
      </w:r>
    </w:p>
    <w:p w14:paraId="2D281A10" w14:textId="77777777" w:rsidR="00421D2A" w:rsidRPr="00421D2A" w:rsidRDefault="00421D2A" w:rsidP="00421D2A">
      <w:pPr>
        <w:numPr>
          <w:ilvl w:val="0"/>
          <w:numId w:val="1"/>
        </w:numPr>
      </w:pPr>
      <w:r w:rsidRPr="00421D2A">
        <w:t>Industries including Healthcare, Finance, Technology, Education, and Public Sector</w:t>
      </w:r>
    </w:p>
    <w:p w14:paraId="767CA36A" w14:textId="77777777" w:rsidR="00421D2A" w:rsidRPr="00421D2A" w:rsidRDefault="00000000" w:rsidP="00421D2A">
      <w:r>
        <w:pict w14:anchorId="35072A6A">
          <v:rect id="_x0000_i1027" style="width:0;height:1.5pt" o:hralign="center" o:hrstd="t" o:hr="t" fillcolor="#a0a0a0" stroked="f"/>
        </w:pict>
      </w:r>
    </w:p>
    <w:p w14:paraId="2695FDEA" w14:textId="77777777" w:rsidR="00421D2A" w:rsidRPr="00421D2A" w:rsidRDefault="00421D2A" w:rsidP="00421D2A">
      <w:pPr>
        <w:rPr>
          <w:b/>
          <w:bCs/>
        </w:rPr>
      </w:pPr>
      <w:r w:rsidRPr="00421D2A">
        <w:rPr>
          <w:b/>
          <w:bCs/>
        </w:rPr>
        <w:t>3. Key Features and Functional Specifications</w:t>
      </w:r>
    </w:p>
    <w:p w14:paraId="633ABCC4" w14:textId="77777777" w:rsidR="00421D2A" w:rsidRPr="00421D2A" w:rsidRDefault="00421D2A" w:rsidP="00421D2A">
      <w:pPr>
        <w:rPr>
          <w:b/>
          <w:bCs/>
        </w:rPr>
      </w:pPr>
      <w:r w:rsidRPr="00421D2A">
        <w:rPr>
          <w:b/>
          <w:bCs/>
        </w:rPr>
        <w:t>3.1 Unified Messaging Hub</w:t>
      </w:r>
    </w:p>
    <w:p w14:paraId="5F68A556" w14:textId="77777777" w:rsidR="00421D2A" w:rsidRPr="00421D2A" w:rsidRDefault="00421D2A" w:rsidP="00421D2A">
      <w:pPr>
        <w:numPr>
          <w:ilvl w:val="0"/>
          <w:numId w:val="2"/>
        </w:numPr>
      </w:pPr>
      <w:r w:rsidRPr="00421D2A">
        <w:t>Centralized platform for publishing internal messages, updates, newsletters, and leadership communications.</w:t>
      </w:r>
    </w:p>
    <w:p w14:paraId="4C9BB0EE" w14:textId="77777777" w:rsidR="00421D2A" w:rsidRPr="00421D2A" w:rsidRDefault="00421D2A" w:rsidP="00421D2A">
      <w:pPr>
        <w:numPr>
          <w:ilvl w:val="0"/>
          <w:numId w:val="2"/>
        </w:numPr>
      </w:pPr>
      <w:r w:rsidRPr="00421D2A">
        <w:lastRenderedPageBreak/>
        <w:t>Fully integrated with Microsoft Teams, Outlook, and mobile platforms (iOS/Android).</w:t>
      </w:r>
    </w:p>
    <w:p w14:paraId="0BDF6864" w14:textId="77777777" w:rsidR="00421D2A" w:rsidRPr="00421D2A" w:rsidRDefault="00421D2A" w:rsidP="00421D2A">
      <w:pPr>
        <w:numPr>
          <w:ilvl w:val="0"/>
          <w:numId w:val="2"/>
        </w:numPr>
      </w:pPr>
      <w:r w:rsidRPr="00421D2A">
        <w:t>Supports rich content types: text, images, video, polls, and embedded files.</w:t>
      </w:r>
    </w:p>
    <w:p w14:paraId="14B47436" w14:textId="726CB178" w:rsidR="00421D2A" w:rsidRPr="00421D2A" w:rsidRDefault="00421D2A" w:rsidP="00421D2A">
      <w:pPr>
        <w:numPr>
          <w:ilvl w:val="0"/>
          <w:numId w:val="2"/>
        </w:numPr>
      </w:pPr>
      <w:r w:rsidRPr="00421D2A">
        <w:t xml:space="preserve">Notifications </w:t>
      </w:r>
      <w:r>
        <w:t>through</w:t>
      </w:r>
      <w:r w:rsidRPr="00421D2A">
        <w:t xml:space="preserve"> push, email, or Teams alert.</w:t>
      </w:r>
    </w:p>
    <w:p w14:paraId="69DAF1B7" w14:textId="77777777" w:rsidR="00421D2A" w:rsidRPr="00421D2A" w:rsidRDefault="00421D2A" w:rsidP="00421D2A">
      <w:pPr>
        <w:rPr>
          <w:b/>
          <w:bCs/>
        </w:rPr>
      </w:pPr>
      <w:r w:rsidRPr="00421D2A">
        <w:rPr>
          <w:b/>
          <w:bCs/>
        </w:rPr>
        <w:t>3.2 Smart Targeting &amp; Personalization</w:t>
      </w:r>
    </w:p>
    <w:p w14:paraId="0F77D8DE" w14:textId="5B74C12C" w:rsidR="00421D2A" w:rsidRPr="00421D2A" w:rsidRDefault="00421D2A" w:rsidP="00421D2A">
      <w:pPr>
        <w:numPr>
          <w:ilvl w:val="0"/>
          <w:numId w:val="3"/>
        </w:numPr>
      </w:pPr>
      <w:r w:rsidRPr="00421D2A">
        <w:t xml:space="preserve">Dynamic audience segmentation </w:t>
      </w:r>
      <w:proofErr w:type="gramStart"/>
      <w:r w:rsidRPr="00421D2A">
        <w:t>based</w:t>
      </w:r>
      <w:proofErr w:type="gramEnd"/>
      <w:r w:rsidRPr="00421D2A">
        <w:t xml:space="preserve"> on role, department, location, and tenure.</w:t>
      </w:r>
    </w:p>
    <w:p w14:paraId="03C778E5" w14:textId="77777777" w:rsidR="00421D2A" w:rsidRPr="00421D2A" w:rsidRDefault="00421D2A" w:rsidP="00421D2A">
      <w:pPr>
        <w:numPr>
          <w:ilvl w:val="0"/>
          <w:numId w:val="3"/>
        </w:numPr>
      </w:pPr>
      <w:r w:rsidRPr="00421D2A">
        <w:t>Personalized greetings, recommendations, and featured content based on user profiles.</w:t>
      </w:r>
    </w:p>
    <w:p w14:paraId="16759E2B" w14:textId="77777777" w:rsidR="00421D2A" w:rsidRPr="00421D2A" w:rsidRDefault="00421D2A" w:rsidP="00421D2A">
      <w:pPr>
        <w:numPr>
          <w:ilvl w:val="0"/>
          <w:numId w:val="3"/>
        </w:numPr>
      </w:pPr>
      <w:r w:rsidRPr="00421D2A">
        <w:t>Message scheduling by time zone and audience availability.</w:t>
      </w:r>
    </w:p>
    <w:p w14:paraId="39419B35" w14:textId="77777777" w:rsidR="00421D2A" w:rsidRPr="00421D2A" w:rsidRDefault="00421D2A" w:rsidP="00421D2A">
      <w:pPr>
        <w:rPr>
          <w:b/>
          <w:bCs/>
        </w:rPr>
      </w:pPr>
      <w:r w:rsidRPr="00421D2A">
        <w:rPr>
          <w:b/>
          <w:bCs/>
        </w:rPr>
        <w:t>3.3 Engagement Analytics Dashboard</w:t>
      </w:r>
    </w:p>
    <w:p w14:paraId="24EC13F3" w14:textId="77777777" w:rsidR="00421D2A" w:rsidRPr="00421D2A" w:rsidRDefault="00421D2A" w:rsidP="00421D2A">
      <w:pPr>
        <w:numPr>
          <w:ilvl w:val="0"/>
          <w:numId w:val="4"/>
        </w:numPr>
      </w:pPr>
      <w:r w:rsidRPr="00421D2A">
        <w:t>Real-time tracking of open rates, click-through rates, and message interactions.</w:t>
      </w:r>
    </w:p>
    <w:p w14:paraId="0FC62700" w14:textId="77777777" w:rsidR="00421D2A" w:rsidRPr="00421D2A" w:rsidRDefault="00421D2A" w:rsidP="00421D2A">
      <w:pPr>
        <w:numPr>
          <w:ilvl w:val="0"/>
          <w:numId w:val="4"/>
        </w:numPr>
      </w:pPr>
      <w:r w:rsidRPr="00421D2A">
        <w:t>Sentiment analysis using natural language processing (NLP) on comments and feedback.</w:t>
      </w:r>
    </w:p>
    <w:p w14:paraId="3FD2D6AF" w14:textId="77777777" w:rsidR="00421D2A" w:rsidRPr="00421D2A" w:rsidRDefault="00421D2A" w:rsidP="00421D2A">
      <w:pPr>
        <w:numPr>
          <w:ilvl w:val="0"/>
          <w:numId w:val="4"/>
        </w:numPr>
      </w:pPr>
      <w:r w:rsidRPr="00421D2A">
        <w:t>Heatmaps showing engagement trends across departments and regions.</w:t>
      </w:r>
    </w:p>
    <w:p w14:paraId="1682CD72" w14:textId="77777777" w:rsidR="00421D2A" w:rsidRPr="00421D2A" w:rsidRDefault="00421D2A" w:rsidP="00421D2A">
      <w:pPr>
        <w:numPr>
          <w:ilvl w:val="0"/>
          <w:numId w:val="4"/>
        </w:numPr>
      </w:pPr>
      <w:r w:rsidRPr="00421D2A">
        <w:t>Exportable reports for stakeholders and leadership teams.</w:t>
      </w:r>
    </w:p>
    <w:p w14:paraId="33104809" w14:textId="77777777" w:rsidR="00421D2A" w:rsidRPr="00421D2A" w:rsidRDefault="00421D2A" w:rsidP="00421D2A">
      <w:pPr>
        <w:rPr>
          <w:b/>
          <w:bCs/>
        </w:rPr>
      </w:pPr>
      <w:r w:rsidRPr="00421D2A">
        <w:rPr>
          <w:b/>
          <w:bCs/>
        </w:rPr>
        <w:t>3.4 Employee Interaction &amp; Feedback</w:t>
      </w:r>
    </w:p>
    <w:p w14:paraId="12A84EE6" w14:textId="77777777" w:rsidR="00421D2A" w:rsidRPr="00421D2A" w:rsidRDefault="00421D2A" w:rsidP="00421D2A">
      <w:pPr>
        <w:numPr>
          <w:ilvl w:val="0"/>
          <w:numId w:val="5"/>
        </w:numPr>
      </w:pPr>
      <w:r w:rsidRPr="00421D2A">
        <w:t>Reaction buttons (e.g., thumbs up, curious, celebrate) on all communications.</w:t>
      </w:r>
    </w:p>
    <w:p w14:paraId="5DE787EC" w14:textId="77777777" w:rsidR="00421D2A" w:rsidRPr="00421D2A" w:rsidRDefault="00421D2A" w:rsidP="00421D2A">
      <w:pPr>
        <w:numPr>
          <w:ilvl w:val="0"/>
          <w:numId w:val="5"/>
        </w:numPr>
      </w:pPr>
      <w:r w:rsidRPr="00421D2A">
        <w:t>Optional feedback prompts after key messages.</w:t>
      </w:r>
    </w:p>
    <w:p w14:paraId="165655AF" w14:textId="77777777" w:rsidR="00421D2A" w:rsidRPr="00421D2A" w:rsidRDefault="00421D2A" w:rsidP="00421D2A">
      <w:pPr>
        <w:numPr>
          <w:ilvl w:val="0"/>
          <w:numId w:val="5"/>
        </w:numPr>
      </w:pPr>
      <w:r w:rsidRPr="00421D2A">
        <w:t>Micro-polling and pulse surveys for instant feedback on culture, initiatives, and morale.</w:t>
      </w:r>
    </w:p>
    <w:p w14:paraId="0921D21A" w14:textId="77777777" w:rsidR="00421D2A" w:rsidRPr="00421D2A" w:rsidRDefault="00421D2A" w:rsidP="00421D2A">
      <w:pPr>
        <w:numPr>
          <w:ilvl w:val="0"/>
          <w:numId w:val="5"/>
        </w:numPr>
      </w:pPr>
      <w:r w:rsidRPr="00421D2A">
        <w:t>Anonymous feedback option to encourage open communication.</w:t>
      </w:r>
    </w:p>
    <w:p w14:paraId="7185D368" w14:textId="77777777" w:rsidR="00421D2A" w:rsidRPr="00421D2A" w:rsidRDefault="00421D2A" w:rsidP="00421D2A">
      <w:pPr>
        <w:rPr>
          <w:b/>
          <w:bCs/>
        </w:rPr>
      </w:pPr>
      <w:r w:rsidRPr="00421D2A">
        <w:rPr>
          <w:b/>
          <w:bCs/>
        </w:rPr>
        <w:t>3.5 Campaign Management &amp; Templates</w:t>
      </w:r>
    </w:p>
    <w:p w14:paraId="360C442D" w14:textId="77777777" w:rsidR="00421D2A" w:rsidRPr="00421D2A" w:rsidRDefault="00421D2A" w:rsidP="00421D2A">
      <w:pPr>
        <w:numPr>
          <w:ilvl w:val="0"/>
          <w:numId w:val="6"/>
        </w:numPr>
      </w:pPr>
      <w:r w:rsidRPr="00421D2A">
        <w:t>Drag-and-drop message builder with customizable templates for campaigns (onboarding, wellness, compliance, etc.).</w:t>
      </w:r>
    </w:p>
    <w:p w14:paraId="0FA054E2" w14:textId="77777777" w:rsidR="00421D2A" w:rsidRPr="00421D2A" w:rsidRDefault="00421D2A" w:rsidP="00421D2A">
      <w:pPr>
        <w:numPr>
          <w:ilvl w:val="0"/>
          <w:numId w:val="6"/>
        </w:numPr>
      </w:pPr>
      <w:r w:rsidRPr="00421D2A">
        <w:t>Multi-message campaign scheduling with automated delivery timelines.</w:t>
      </w:r>
    </w:p>
    <w:p w14:paraId="14E5101C" w14:textId="77777777" w:rsidR="00421D2A" w:rsidRPr="00421D2A" w:rsidRDefault="00421D2A" w:rsidP="00421D2A">
      <w:pPr>
        <w:numPr>
          <w:ilvl w:val="0"/>
          <w:numId w:val="6"/>
        </w:numPr>
      </w:pPr>
      <w:r w:rsidRPr="00421D2A">
        <w:t>Reusable content blocks (e.g., CEO updates, HR policies) to maintain consistency.</w:t>
      </w:r>
    </w:p>
    <w:p w14:paraId="32A7C9E1" w14:textId="77777777" w:rsidR="00421D2A" w:rsidRPr="00421D2A" w:rsidRDefault="00421D2A" w:rsidP="00421D2A">
      <w:pPr>
        <w:rPr>
          <w:b/>
          <w:bCs/>
        </w:rPr>
      </w:pPr>
      <w:r w:rsidRPr="00421D2A">
        <w:rPr>
          <w:b/>
          <w:bCs/>
        </w:rPr>
        <w:t>3.6 Compliance &amp; Accessibility</w:t>
      </w:r>
    </w:p>
    <w:p w14:paraId="69F8900E" w14:textId="77777777" w:rsidR="00421D2A" w:rsidRPr="00421D2A" w:rsidRDefault="00421D2A" w:rsidP="00421D2A">
      <w:pPr>
        <w:numPr>
          <w:ilvl w:val="0"/>
          <w:numId w:val="7"/>
        </w:numPr>
      </w:pPr>
      <w:r w:rsidRPr="00421D2A">
        <w:t>WCAG 2.1 Level AA compliance for inclusive content delivery.</w:t>
      </w:r>
    </w:p>
    <w:p w14:paraId="7FBB68AF" w14:textId="584FB69A" w:rsidR="00421D2A" w:rsidRPr="00421D2A" w:rsidRDefault="00421D2A" w:rsidP="00421D2A">
      <w:pPr>
        <w:numPr>
          <w:ilvl w:val="0"/>
          <w:numId w:val="7"/>
        </w:numPr>
      </w:pPr>
      <w:r w:rsidRPr="00421D2A">
        <w:t>Data encryption at rest and in</w:t>
      </w:r>
      <w:r>
        <w:t>-</w:t>
      </w:r>
      <w:r w:rsidRPr="00421D2A">
        <w:t>transit.</w:t>
      </w:r>
    </w:p>
    <w:p w14:paraId="53AC0E97" w14:textId="1EFC2761" w:rsidR="00421D2A" w:rsidRPr="00421D2A" w:rsidRDefault="00421D2A" w:rsidP="00421D2A">
      <w:pPr>
        <w:numPr>
          <w:ilvl w:val="0"/>
          <w:numId w:val="7"/>
        </w:numPr>
      </w:pPr>
      <w:r w:rsidRPr="00421D2A">
        <w:t>Admin</w:t>
      </w:r>
      <w:r>
        <w:t>istrative</w:t>
      </w:r>
      <w:r w:rsidRPr="00421D2A">
        <w:t xml:space="preserve"> control over permissions, message approval workflows, and data retention policies.</w:t>
      </w:r>
    </w:p>
    <w:p w14:paraId="0AB88B01" w14:textId="77777777" w:rsidR="00421D2A" w:rsidRPr="00421D2A" w:rsidRDefault="00421D2A" w:rsidP="00421D2A">
      <w:pPr>
        <w:numPr>
          <w:ilvl w:val="0"/>
          <w:numId w:val="7"/>
        </w:numPr>
      </w:pPr>
      <w:r w:rsidRPr="00421D2A">
        <w:t>Full audit logs for transparency and accountability.</w:t>
      </w:r>
    </w:p>
    <w:p w14:paraId="64B9582A" w14:textId="77777777" w:rsidR="00421D2A" w:rsidRPr="00421D2A" w:rsidRDefault="00000000" w:rsidP="00421D2A">
      <w:r>
        <w:pict w14:anchorId="6EF2FC52">
          <v:rect id="_x0000_i1028" style="width:0;height:1.5pt" o:hralign="center" o:hrstd="t" o:hr="t" fillcolor="#a0a0a0" stroked="f"/>
        </w:pict>
      </w:r>
    </w:p>
    <w:p w14:paraId="357822F1" w14:textId="77777777" w:rsidR="00421D2A" w:rsidRPr="00421D2A" w:rsidRDefault="00421D2A" w:rsidP="00421D2A">
      <w:pPr>
        <w:rPr>
          <w:b/>
          <w:bCs/>
        </w:rPr>
      </w:pPr>
      <w:r w:rsidRPr="00421D2A">
        <w:rPr>
          <w:b/>
          <w:bCs/>
        </w:rPr>
        <w:lastRenderedPageBreak/>
        <w:t>4. Integration &amp; Compatibility</w:t>
      </w:r>
    </w:p>
    <w:p w14:paraId="5CE14FAA" w14:textId="77777777" w:rsidR="00421D2A" w:rsidRPr="00421D2A" w:rsidRDefault="00421D2A" w:rsidP="00421D2A">
      <w:pPr>
        <w:numPr>
          <w:ilvl w:val="0"/>
          <w:numId w:val="8"/>
        </w:numPr>
      </w:pPr>
      <w:r w:rsidRPr="00421D2A">
        <w:rPr>
          <w:b/>
          <w:bCs/>
        </w:rPr>
        <w:t>Platforms:</w:t>
      </w:r>
      <w:r w:rsidRPr="00421D2A">
        <w:t xml:space="preserve"> Microsoft 365, Microsoft Teams, SharePoint, Outlook</w:t>
      </w:r>
    </w:p>
    <w:p w14:paraId="4ABA1DF9" w14:textId="77777777" w:rsidR="00421D2A" w:rsidRPr="00421D2A" w:rsidRDefault="00421D2A" w:rsidP="00421D2A">
      <w:pPr>
        <w:numPr>
          <w:ilvl w:val="0"/>
          <w:numId w:val="8"/>
        </w:numPr>
      </w:pPr>
      <w:r w:rsidRPr="00421D2A">
        <w:rPr>
          <w:b/>
          <w:bCs/>
        </w:rPr>
        <w:t>APIs:</w:t>
      </w:r>
      <w:r w:rsidRPr="00421D2A">
        <w:t xml:space="preserve"> RESTful APIs for custom integrations with intranets and HR systems</w:t>
      </w:r>
    </w:p>
    <w:p w14:paraId="611CC4E7" w14:textId="77777777" w:rsidR="00421D2A" w:rsidRPr="00421D2A" w:rsidRDefault="00421D2A" w:rsidP="00421D2A">
      <w:pPr>
        <w:numPr>
          <w:ilvl w:val="0"/>
          <w:numId w:val="8"/>
        </w:numPr>
      </w:pPr>
      <w:r w:rsidRPr="00421D2A">
        <w:rPr>
          <w:b/>
          <w:bCs/>
        </w:rPr>
        <w:t>Mobile Support:</w:t>
      </w:r>
      <w:r w:rsidRPr="00421D2A">
        <w:t xml:space="preserve"> Fully responsive design with native apps for iOS and Android</w:t>
      </w:r>
    </w:p>
    <w:p w14:paraId="27BABDE4" w14:textId="73B18ABF" w:rsidR="00421D2A" w:rsidRPr="00421D2A" w:rsidRDefault="00421D2A" w:rsidP="00421D2A">
      <w:pPr>
        <w:numPr>
          <w:ilvl w:val="0"/>
          <w:numId w:val="8"/>
        </w:numPr>
      </w:pPr>
      <w:r w:rsidRPr="00421D2A">
        <w:rPr>
          <w:b/>
          <w:bCs/>
        </w:rPr>
        <w:t>Languages Supported:</w:t>
      </w:r>
      <w:r w:rsidRPr="00421D2A">
        <w:t xml:space="preserve"> English (initial release), with </w:t>
      </w:r>
      <w:r>
        <w:t>additional language support scheduled in future releases</w:t>
      </w:r>
    </w:p>
    <w:p w14:paraId="4213A3DA" w14:textId="77777777" w:rsidR="00421D2A" w:rsidRPr="00421D2A" w:rsidRDefault="00000000" w:rsidP="00421D2A">
      <w:r>
        <w:pict w14:anchorId="7AC6D17E">
          <v:rect id="_x0000_i1029" style="width:0;height:1.5pt" o:hralign="center" o:hrstd="t" o:hr="t" fillcolor="#a0a0a0" stroked="f"/>
        </w:pict>
      </w:r>
    </w:p>
    <w:p w14:paraId="0681BBBD" w14:textId="77777777" w:rsidR="00421D2A" w:rsidRPr="00421D2A" w:rsidRDefault="00421D2A" w:rsidP="00421D2A">
      <w:pPr>
        <w:rPr>
          <w:b/>
          <w:bCs/>
        </w:rPr>
      </w:pPr>
      <w:r w:rsidRPr="00421D2A">
        <w:rPr>
          <w:b/>
          <w:bCs/>
        </w:rPr>
        <w:t>5. Deployment &amp; Support</w:t>
      </w:r>
    </w:p>
    <w:p w14:paraId="3A0BF776" w14:textId="77777777" w:rsidR="00421D2A" w:rsidRPr="00421D2A" w:rsidRDefault="00421D2A" w:rsidP="00421D2A">
      <w:pPr>
        <w:rPr>
          <w:b/>
          <w:bCs/>
        </w:rPr>
      </w:pPr>
      <w:r w:rsidRPr="00421D2A">
        <w:rPr>
          <w:b/>
          <w:bCs/>
        </w:rPr>
        <w:t>Deployment Options</w:t>
      </w:r>
    </w:p>
    <w:p w14:paraId="78212D60" w14:textId="77777777" w:rsidR="00421D2A" w:rsidRPr="00421D2A" w:rsidRDefault="00421D2A" w:rsidP="00421D2A">
      <w:pPr>
        <w:numPr>
          <w:ilvl w:val="0"/>
          <w:numId w:val="9"/>
        </w:numPr>
      </w:pPr>
      <w:r w:rsidRPr="00421D2A">
        <w:t>Cloud-based (Azure-hosted SaaS)</w:t>
      </w:r>
    </w:p>
    <w:p w14:paraId="2BD6AEF7" w14:textId="77777777" w:rsidR="00421D2A" w:rsidRPr="00421D2A" w:rsidRDefault="00421D2A" w:rsidP="00421D2A">
      <w:pPr>
        <w:numPr>
          <w:ilvl w:val="0"/>
          <w:numId w:val="9"/>
        </w:numPr>
      </w:pPr>
      <w:r w:rsidRPr="00421D2A">
        <w:t>Single-tenant or multi-tenant hosting available</w:t>
      </w:r>
    </w:p>
    <w:p w14:paraId="66031391" w14:textId="77777777" w:rsidR="00421D2A" w:rsidRPr="00421D2A" w:rsidRDefault="00421D2A" w:rsidP="00421D2A">
      <w:pPr>
        <w:numPr>
          <w:ilvl w:val="0"/>
          <w:numId w:val="9"/>
        </w:numPr>
      </w:pPr>
      <w:r w:rsidRPr="00421D2A">
        <w:t>Estimated implementation time: 4–6 weeks including onboarding and training</w:t>
      </w:r>
    </w:p>
    <w:p w14:paraId="1F1299B7" w14:textId="77777777" w:rsidR="00421D2A" w:rsidRPr="00421D2A" w:rsidRDefault="00421D2A" w:rsidP="00421D2A">
      <w:pPr>
        <w:rPr>
          <w:b/>
          <w:bCs/>
        </w:rPr>
      </w:pPr>
      <w:r w:rsidRPr="00421D2A">
        <w:rPr>
          <w:b/>
          <w:bCs/>
        </w:rPr>
        <w:t>Support</w:t>
      </w:r>
    </w:p>
    <w:p w14:paraId="279FB482" w14:textId="77777777" w:rsidR="00421D2A" w:rsidRPr="00421D2A" w:rsidRDefault="00421D2A" w:rsidP="00421D2A">
      <w:pPr>
        <w:numPr>
          <w:ilvl w:val="0"/>
          <w:numId w:val="10"/>
        </w:numPr>
      </w:pPr>
      <w:r w:rsidRPr="00421D2A">
        <w:t>24/7 helpdesk and technical support</w:t>
      </w:r>
    </w:p>
    <w:p w14:paraId="34DCAD74" w14:textId="77777777" w:rsidR="00421D2A" w:rsidRPr="00421D2A" w:rsidRDefault="00421D2A" w:rsidP="00421D2A">
      <w:pPr>
        <w:numPr>
          <w:ilvl w:val="0"/>
          <w:numId w:val="10"/>
        </w:numPr>
      </w:pPr>
      <w:r w:rsidRPr="00421D2A">
        <w:t>Dedicated Customer Success Manager for enterprise clients</w:t>
      </w:r>
    </w:p>
    <w:p w14:paraId="10F706E5" w14:textId="77777777" w:rsidR="00421D2A" w:rsidRPr="00421D2A" w:rsidRDefault="00421D2A" w:rsidP="00421D2A">
      <w:pPr>
        <w:numPr>
          <w:ilvl w:val="0"/>
          <w:numId w:val="10"/>
        </w:numPr>
      </w:pPr>
      <w:r w:rsidRPr="00421D2A">
        <w:t>Onboarding toolkit and video training library included</w:t>
      </w:r>
    </w:p>
    <w:p w14:paraId="6FD04B2B" w14:textId="77777777" w:rsidR="00421D2A" w:rsidRPr="00421D2A" w:rsidRDefault="00000000" w:rsidP="00421D2A">
      <w:r>
        <w:pict w14:anchorId="385FCAC8">
          <v:rect id="_x0000_i1030" style="width:0;height:1.5pt" o:hralign="center" o:hrstd="t" o:hr="t" fillcolor="#a0a0a0" stroked="f"/>
        </w:pict>
      </w:r>
    </w:p>
    <w:p w14:paraId="24E09181" w14:textId="77777777" w:rsidR="00421D2A" w:rsidRPr="00421D2A" w:rsidRDefault="00421D2A" w:rsidP="00421D2A">
      <w:pPr>
        <w:rPr>
          <w:b/>
          <w:bCs/>
        </w:rPr>
      </w:pPr>
      <w:r w:rsidRPr="00421D2A">
        <w:rPr>
          <w:b/>
          <w:bCs/>
        </w:rPr>
        <w:t>6. Competitive Advantages</w:t>
      </w:r>
    </w:p>
    <w:p w14:paraId="563AD675" w14:textId="77777777" w:rsidR="00421D2A" w:rsidRPr="00421D2A" w:rsidRDefault="00421D2A" w:rsidP="00421D2A">
      <w:pPr>
        <w:numPr>
          <w:ilvl w:val="0"/>
          <w:numId w:val="11"/>
        </w:numPr>
      </w:pPr>
      <w:r w:rsidRPr="00421D2A">
        <w:t>Native integration with Microsoft 365 ecosystem for seamless user experience</w:t>
      </w:r>
    </w:p>
    <w:p w14:paraId="2A42231E" w14:textId="77777777" w:rsidR="00421D2A" w:rsidRPr="00421D2A" w:rsidRDefault="00421D2A" w:rsidP="00421D2A">
      <w:pPr>
        <w:numPr>
          <w:ilvl w:val="0"/>
          <w:numId w:val="11"/>
        </w:numPr>
      </w:pPr>
      <w:r w:rsidRPr="00421D2A">
        <w:t>Real-time engagement insights help refine messaging strategy and prove ROI</w:t>
      </w:r>
    </w:p>
    <w:p w14:paraId="4649FCDB" w14:textId="49D966A9" w:rsidR="00421D2A" w:rsidRPr="009651D4" w:rsidRDefault="009651D4" w:rsidP="009651D4">
      <w:pPr>
        <w:pStyle w:val="ListParagraph"/>
        <w:numPr>
          <w:ilvl w:val="0"/>
          <w:numId w:val="11"/>
        </w:numPr>
        <w:spacing w:after="0" w:line="300" w:lineRule="atLeast"/>
        <w:rPr>
          <w:rFonts w:ascii="Segoe UI" w:eastAsia="Times New Roman" w:hAnsi="Segoe UI" w:cs="Segoe UI"/>
          <w:sz w:val="21"/>
          <w:szCs w:val="21"/>
        </w:rPr>
      </w:pPr>
      <w:r w:rsidRPr="009651D4">
        <w:rPr>
          <w:rFonts w:ascii="Segoe UI" w:eastAsia="Times New Roman" w:hAnsi="Segoe UI" w:cs="Segoe UI"/>
          <w:sz w:val="21"/>
          <w:szCs w:val="21"/>
        </w:rPr>
        <w:t>Designed by Boulder Innovations’ employee experience and communications teams</w:t>
      </w:r>
      <w:r w:rsidR="00421D2A" w:rsidRPr="00421D2A">
        <w:t xml:space="preserve"> for communication professionals</w:t>
      </w:r>
      <w:r w:rsidR="006A2E6A">
        <w:br/>
      </w:r>
    </w:p>
    <w:p w14:paraId="1F7637ED" w14:textId="77777777" w:rsidR="00421D2A" w:rsidRPr="00421D2A" w:rsidRDefault="00421D2A" w:rsidP="00421D2A">
      <w:pPr>
        <w:numPr>
          <w:ilvl w:val="0"/>
          <w:numId w:val="11"/>
        </w:numPr>
      </w:pPr>
      <w:r w:rsidRPr="00421D2A">
        <w:t>Strong focus on interactivity, feedback, and employee sentiment</w:t>
      </w:r>
    </w:p>
    <w:p w14:paraId="154C34D3" w14:textId="77777777" w:rsidR="00421D2A" w:rsidRPr="00421D2A" w:rsidRDefault="00000000" w:rsidP="00421D2A">
      <w:r>
        <w:pict w14:anchorId="4DF325CF">
          <v:rect id="_x0000_i1031" style="width:0;height:1.5pt" o:hralign="center" o:hrstd="t" o:hr="t" fillcolor="#a0a0a0" stroked="f"/>
        </w:pict>
      </w:r>
    </w:p>
    <w:p w14:paraId="27933F32" w14:textId="77777777" w:rsidR="00421D2A" w:rsidRPr="00421D2A" w:rsidRDefault="00421D2A" w:rsidP="00421D2A">
      <w:pPr>
        <w:rPr>
          <w:b/>
          <w:bCs/>
        </w:rPr>
      </w:pPr>
      <w:r w:rsidRPr="00421D2A">
        <w:rPr>
          <w:b/>
          <w:bCs/>
        </w:rPr>
        <w:t>7. Roadmap (Next 12 Months)</w:t>
      </w:r>
    </w:p>
    <w:p w14:paraId="56EC3203" w14:textId="77777777" w:rsidR="00421D2A" w:rsidRPr="00421D2A" w:rsidRDefault="00421D2A" w:rsidP="00421D2A">
      <w:pPr>
        <w:numPr>
          <w:ilvl w:val="0"/>
          <w:numId w:val="12"/>
        </w:numPr>
      </w:pPr>
      <w:r w:rsidRPr="00421D2A">
        <w:t>AI-powered content suggestions based on previous communications</w:t>
      </w:r>
    </w:p>
    <w:p w14:paraId="3E47768E" w14:textId="77777777" w:rsidR="00421D2A" w:rsidRPr="00421D2A" w:rsidRDefault="00421D2A" w:rsidP="00421D2A">
      <w:pPr>
        <w:numPr>
          <w:ilvl w:val="0"/>
          <w:numId w:val="12"/>
        </w:numPr>
      </w:pPr>
      <w:r w:rsidRPr="00421D2A">
        <w:t>Employee recognition tools and “kudos wall” integration</w:t>
      </w:r>
    </w:p>
    <w:p w14:paraId="569BFAC7" w14:textId="77777777" w:rsidR="00421D2A" w:rsidRPr="00421D2A" w:rsidRDefault="00421D2A" w:rsidP="00421D2A">
      <w:pPr>
        <w:numPr>
          <w:ilvl w:val="0"/>
          <w:numId w:val="12"/>
        </w:numPr>
      </w:pPr>
      <w:r w:rsidRPr="00421D2A">
        <w:t>Deeper integration with Microsoft Viva</w:t>
      </w:r>
    </w:p>
    <w:p w14:paraId="38F0924A" w14:textId="77777777" w:rsidR="00421D2A" w:rsidRPr="00421D2A" w:rsidRDefault="00421D2A" w:rsidP="00421D2A">
      <w:pPr>
        <w:numPr>
          <w:ilvl w:val="0"/>
          <w:numId w:val="12"/>
        </w:numPr>
      </w:pPr>
      <w:r w:rsidRPr="00421D2A">
        <w:t>Multilingual content auto-translation and localization features</w:t>
      </w:r>
    </w:p>
    <w:p w14:paraId="0028ED3D" w14:textId="77777777" w:rsidR="00421D2A" w:rsidRPr="00421D2A" w:rsidRDefault="00421D2A" w:rsidP="00421D2A">
      <w:pPr>
        <w:numPr>
          <w:ilvl w:val="0"/>
          <w:numId w:val="12"/>
        </w:numPr>
      </w:pPr>
      <w:r w:rsidRPr="00421D2A">
        <w:lastRenderedPageBreak/>
        <w:t>Expanded analytics for video and multimedia content</w:t>
      </w:r>
    </w:p>
    <w:p w14:paraId="3D21F428" w14:textId="77777777" w:rsidR="00421D2A" w:rsidRPr="00421D2A" w:rsidRDefault="00000000" w:rsidP="00421D2A">
      <w:r>
        <w:pict w14:anchorId="03FE5729">
          <v:rect id="_x0000_i1032" style="width:0;height:1.5pt" o:hralign="center" o:hrstd="t" o:hr="t" fillcolor="#a0a0a0" stroked="f"/>
        </w:pict>
      </w:r>
    </w:p>
    <w:p w14:paraId="5AA088CF" w14:textId="77777777" w:rsidR="00421D2A" w:rsidRPr="00421D2A" w:rsidRDefault="00421D2A" w:rsidP="00421D2A">
      <w:pPr>
        <w:rPr>
          <w:b/>
          <w:bCs/>
        </w:rPr>
      </w:pPr>
      <w:r w:rsidRPr="00421D2A">
        <w:rPr>
          <w:b/>
          <w:bCs/>
        </w:rPr>
        <w:t>8. Contact</w:t>
      </w:r>
    </w:p>
    <w:p w14:paraId="5BAD531A" w14:textId="77777777" w:rsidR="00421D2A" w:rsidRPr="00421D2A" w:rsidRDefault="00421D2A" w:rsidP="00421D2A">
      <w:r w:rsidRPr="00421D2A">
        <w:t>For product inquiries, demos, or partnership discussions, please contact:</w:t>
      </w:r>
    </w:p>
    <w:p w14:paraId="2359E77C" w14:textId="576E38E8" w:rsidR="00421D2A" w:rsidRPr="00421D2A" w:rsidRDefault="0086225A" w:rsidP="00421D2A">
      <w:r>
        <w:rPr>
          <w:b/>
          <w:bCs/>
        </w:rPr>
        <w:t>Boulder Innovations</w:t>
      </w:r>
      <w:r w:rsidR="00421D2A">
        <w:rPr>
          <w:b/>
          <w:bCs/>
        </w:rPr>
        <w:br/>
      </w:r>
      <w:r w:rsidR="00421D2A" w:rsidRPr="00421D2A">
        <w:t>Communications Dept.</w:t>
      </w:r>
      <w:r w:rsidR="00421D2A" w:rsidRPr="00421D2A">
        <w:br/>
        <w:t xml:space="preserve">Email: </w:t>
      </w:r>
      <w:r>
        <w:t>aurorahub</w:t>
      </w:r>
      <w:r w:rsidR="00421D2A" w:rsidRPr="00421D2A">
        <w:t>@</w:t>
      </w:r>
      <w:r w:rsidR="005C29A5">
        <w:t>boulder-innovations</w:t>
      </w:r>
      <w:r w:rsidR="00421D2A" w:rsidRPr="00421D2A">
        <w:t>.com</w:t>
      </w:r>
      <w:r w:rsidR="00421D2A" w:rsidRPr="00421D2A">
        <w:br/>
        <w:t>Phone: +1 (800) 555-0199</w:t>
      </w:r>
      <w:r w:rsidR="00421D2A" w:rsidRPr="00421D2A">
        <w:br/>
        <w:t>Website: www.</w:t>
      </w:r>
      <w:r w:rsidR="005C29A5">
        <w:t>boulder-innovations</w:t>
      </w:r>
      <w:r w:rsidR="005C29A5" w:rsidRPr="00421D2A">
        <w:t>.com</w:t>
      </w:r>
    </w:p>
    <w:p w14:paraId="2897E230" w14:textId="77777777" w:rsidR="00F73AC3" w:rsidRDefault="00F73AC3"/>
    <w:sectPr w:rsidR="00F73A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D5E7E"/>
    <w:multiLevelType w:val="multilevel"/>
    <w:tmpl w:val="9E2C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71007B"/>
    <w:multiLevelType w:val="multilevel"/>
    <w:tmpl w:val="5EDA5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0E37F1"/>
    <w:multiLevelType w:val="multilevel"/>
    <w:tmpl w:val="9D320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597C00"/>
    <w:multiLevelType w:val="multilevel"/>
    <w:tmpl w:val="9C866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A86D02"/>
    <w:multiLevelType w:val="multilevel"/>
    <w:tmpl w:val="65B69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554B8"/>
    <w:multiLevelType w:val="multilevel"/>
    <w:tmpl w:val="AD82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2466A3"/>
    <w:multiLevelType w:val="multilevel"/>
    <w:tmpl w:val="86C0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9060FD"/>
    <w:multiLevelType w:val="multilevel"/>
    <w:tmpl w:val="2FAC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166363"/>
    <w:multiLevelType w:val="multilevel"/>
    <w:tmpl w:val="2CF0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9F395C"/>
    <w:multiLevelType w:val="multilevel"/>
    <w:tmpl w:val="57CA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B7563F"/>
    <w:multiLevelType w:val="multilevel"/>
    <w:tmpl w:val="F90E1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37731B"/>
    <w:multiLevelType w:val="multilevel"/>
    <w:tmpl w:val="63F04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298462">
    <w:abstractNumId w:val="1"/>
  </w:num>
  <w:num w:numId="2" w16cid:durableId="530726741">
    <w:abstractNumId w:val="9"/>
  </w:num>
  <w:num w:numId="3" w16cid:durableId="1499342415">
    <w:abstractNumId w:val="8"/>
  </w:num>
  <w:num w:numId="4" w16cid:durableId="1942256695">
    <w:abstractNumId w:val="6"/>
  </w:num>
  <w:num w:numId="5" w16cid:durableId="185337818">
    <w:abstractNumId w:val="2"/>
  </w:num>
  <w:num w:numId="6" w16cid:durableId="187109586">
    <w:abstractNumId w:val="7"/>
  </w:num>
  <w:num w:numId="7" w16cid:durableId="1115638367">
    <w:abstractNumId w:val="11"/>
  </w:num>
  <w:num w:numId="8" w16cid:durableId="184949846">
    <w:abstractNumId w:val="10"/>
  </w:num>
  <w:num w:numId="9" w16cid:durableId="299654995">
    <w:abstractNumId w:val="4"/>
  </w:num>
  <w:num w:numId="10" w16cid:durableId="1463618134">
    <w:abstractNumId w:val="5"/>
  </w:num>
  <w:num w:numId="11" w16cid:durableId="729891050">
    <w:abstractNumId w:val="3"/>
  </w:num>
  <w:num w:numId="12" w16cid:durableId="1514224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D2A"/>
    <w:rsid w:val="0003081F"/>
    <w:rsid w:val="00253A82"/>
    <w:rsid w:val="00396B51"/>
    <w:rsid w:val="00421D2A"/>
    <w:rsid w:val="005C29A5"/>
    <w:rsid w:val="005C4885"/>
    <w:rsid w:val="00631DC6"/>
    <w:rsid w:val="006465F2"/>
    <w:rsid w:val="00694A90"/>
    <w:rsid w:val="006A2E6A"/>
    <w:rsid w:val="00726C74"/>
    <w:rsid w:val="0086225A"/>
    <w:rsid w:val="008B51C7"/>
    <w:rsid w:val="00957220"/>
    <w:rsid w:val="009651D4"/>
    <w:rsid w:val="00984E07"/>
    <w:rsid w:val="00CD0A06"/>
    <w:rsid w:val="00DA65C2"/>
    <w:rsid w:val="00E563D6"/>
    <w:rsid w:val="00E66A24"/>
    <w:rsid w:val="00F73A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AD596"/>
  <w15:chartTrackingRefBased/>
  <w15:docId w15:val="{EE83E5C2-2227-4ADC-AF51-F24339E7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1D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1D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1D2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1D2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21D2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21D2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21D2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21D2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21D2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1D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1D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1D2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1D2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21D2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21D2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21D2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21D2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21D2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21D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1D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1D2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1D2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21D2A"/>
    <w:pPr>
      <w:spacing w:before="160"/>
      <w:jc w:val="center"/>
    </w:pPr>
    <w:rPr>
      <w:i/>
      <w:iCs/>
      <w:color w:val="404040" w:themeColor="text1" w:themeTint="BF"/>
    </w:rPr>
  </w:style>
  <w:style w:type="character" w:customStyle="1" w:styleId="QuoteChar">
    <w:name w:val="Quote Char"/>
    <w:basedOn w:val="DefaultParagraphFont"/>
    <w:link w:val="Quote"/>
    <w:uiPriority w:val="29"/>
    <w:rsid w:val="00421D2A"/>
    <w:rPr>
      <w:i/>
      <w:iCs/>
      <w:color w:val="404040" w:themeColor="text1" w:themeTint="BF"/>
    </w:rPr>
  </w:style>
  <w:style w:type="paragraph" w:styleId="ListParagraph">
    <w:name w:val="List Paragraph"/>
    <w:basedOn w:val="Normal"/>
    <w:uiPriority w:val="34"/>
    <w:qFormat/>
    <w:rsid w:val="00421D2A"/>
    <w:pPr>
      <w:ind w:left="720"/>
      <w:contextualSpacing/>
    </w:pPr>
  </w:style>
  <w:style w:type="character" w:styleId="IntenseEmphasis">
    <w:name w:val="Intense Emphasis"/>
    <w:basedOn w:val="DefaultParagraphFont"/>
    <w:uiPriority w:val="21"/>
    <w:qFormat/>
    <w:rsid w:val="00421D2A"/>
    <w:rPr>
      <w:i/>
      <w:iCs/>
      <w:color w:val="0F4761" w:themeColor="accent1" w:themeShade="BF"/>
    </w:rPr>
  </w:style>
  <w:style w:type="paragraph" w:styleId="IntenseQuote">
    <w:name w:val="Intense Quote"/>
    <w:basedOn w:val="Normal"/>
    <w:next w:val="Normal"/>
    <w:link w:val="IntenseQuoteChar"/>
    <w:uiPriority w:val="30"/>
    <w:qFormat/>
    <w:rsid w:val="00421D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1D2A"/>
    <w:rPr>
      <w:i/>
      <w:iCs/>
      <w:color w:val="0F4761" w:themeColor="accent1" w:themeShade="BF"/>
    </w:rPr>
  </w:style>
  <w:style w:type="character" w:styleId="IntenseReference">
    <w:name w:val="Intense Reference"/>
    <w:basedOn w:val="DefaultParagraphFont"/>
    <w:uiPriority w:val="32"/>
    <w:qFormat/>
    <w:rsid w:val="00421D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028674">
      <w:bodyDiv w:val="1"/>
      <w:marLeft w:val="0"/>
      <w:marRight w:val="0"/>
      <w:marTop w:val="0"/>
      <w:marBottom w:val="0"/>
      <w:divBdr>
        <w:top w:val="none" w:sz="0" w:space="0" w:color="auto"/>
        <w:left w:val="none" w:sz="0" w:space="0" w:color="auto"/>
        <w:bottom w:val="none" w:sz="0" w:space="0" w:color="auto"/>
        <w:right w:val="none" w:sz="0" w:space="0" w:color="auto"/>
      </w:divBdr>
    </w:div>
    <w:div w:id="148596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25</TotalTime>
  <Pages>4</Pages>
  <Words>667</Words>
  <Characters>4745</Characters>
  <Application>Microsoft Office Word</Application>
  <DocSecurity>0</DocSecurity>
  <Lines>102</Lines>
  <Paragraphs>68</Paragraphs>
  <ScaleCrop>false</ScaleCrop>
  <Company/>
  <LinksUpToDate>false</LinksUpToDate>
  <CharactersWithSpaces>5388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Tony Frink</dc:creator>
  <cp:keywords/>
  <dc:description/>
  <cp:lastModifiedBy>Tony Frink</cp:lastModifiedBy>
  <cp:revision>15</cp:revision>
  <dcterms:created xsi:type="dcterms:W3CDTF">2025-04-16T20:54:00Z</dcterms:created>
  <dcterms:modified xsi:type="dcterms:W3CDTF">2026-01-17T15:39:00Z</dcterms:modified>
</cp:coreProperties>
</file>