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F619F0" w14:textId="091C74CD" w:rsidR="00D07CDF" w:rsidRDefault="00D07CDF" w:rsidP="00D07CDF">
      <w:pPr>
        <w:pStyle w:val="Heading1"/>
      </w:pPr>
      <w:r>
        <w:t>Fabrikam Project Status Updates – Q1</w:t>
      </w:r>
    </w:p>
    <w:p w14:paraId="1E9941B9" w14:textId="77777777" w:rsidR="0002585B" w:rsidRPr="0002585B" w:rsidRDefault="0002585B" w:rsidP="0002585B">
      <w:pPr>
        <w:rPr>
          <w:b/>
          <w:bCs/>
        </w:rPr>
      </w:pPr>
      <w:r w:rsidRPr="0002585B">
        <w:rPr>
          <w:b/>
          <w:bCs/>
        </w:rPr>
        <w:t>Automotive Industry Projects</w:t>
      </w:r>
    </w:p>
    <w:p w14:paraId="787B1033" w14:textId="77777777" w:rsidR="0002585B" w:rsidRPr="0002585B" w:rsidRDefault="0002585B" w:rsidP="0002585B">
      <w:pPr>
        <w:numPr>
          <w:ilvl w:val="0"/>
          <w:numId w:val="5"/>
        </w:numPr>
      </w:pPr>
      <w:r w:rsidRPr="0002585B">
        <w:t>EV Battery Enclosure Redesign</w:t>
      </w:r>
      <w:r w:rsidRPr="0002585B">
        <w:br/>
      </w:r>
      <w:r w:rsidRPr="0002585B">
        <w:rPr>
          <w:i/>
          <w:iCs/>
        </w:rPr>
        <w:t>Status:</w:t>
      </w:r>
      <w:r w:rsidRPr="0002585B">
        <w:t xml:space="preserve"> In Progress – Prototyping complete; materials testing underway.</w:t>
      </w:r>
      <w:r w:rsidRPr="0002585B">
        <w:br/>
      </w:r>
      <w:r w:rsidRPr="0002585B">
        <w:rPr>
          <w:i/>
          <w:iCs/>
        </w:rPr>
        <w:t>Goal:</w:t>
      </w:r>
      <w:r w:rsidRPr="0002585B">
        <w:t xml:space="preserve"> Improve structural integrity while reducing weight by 10%.</w:t>
      </w:r>
      <w:r w:rsidRPr="0002585B">
        <w:br/>
      </w:r>
      <w:r w:rsidRPr="0002585B">
        <w:rPr>
          <w:i/>
          <w:iCs/>
        </w:rPr>
        <w:t>Impact:</w:t>
      </w:r>
      <w:r w:rsidRPr="0002585B">
        <w:t xml:space="preserve"> Supports </w:t>
      </w:r>
      <w:proofErr w:type="spellStart"/>
      <w:r w:rsidRPr="0002585B">
        <w:t>Fabrikam’s</w:t>
      </w:r>
      <w:proofErr w:type="spellEnd"/>
      <w:r w:rsidRPr="0002585B">
        <w:t xml:space="preserve"> shift toward EV-ready components. Expected to improve supplier ranking with 2 major OEMs and reduce part </w:t>
      </w:r>
      <w:proofErr w:type="gramStart"/>
      <w:r w:rsidRPr="0002585B">
        <w:t>cost</w:t>
      </w:r>
      <w:proofErr w:type="gramEnd"/>
      <w:r w:rsidRPr="0002585B">
        <w:t xml:space="preserve"> by 8%. Featured in Q1 Executive Review.</w:t>
      </w:r>
    </w:p>
    <w:p w14:paraId="242964FF" w14:textId="77777777" w:rsidR="0002585B" w:rsidRPr="0002585B" w:rsidRDefault="0002585B" w:rsidP="0002585B">
      <w:pPr>
        <w:numPr>
          <w:ilvl w:val="0"/>
          <w:numId w:val="5"/>
        </w:numPr>
      </w:pPr>
      <w:r w:rsidRPr="0002585B">
        <w:t>Automated Assembly Line Upgrade</w:t>
      </w:r>
      <w:r w:rsidRPr="0002585B">
        <w:br/>
      </w:r>
      <w:r w:rsidRPr="0002585B">
        <w:rPr>
          <w:i/>
          <w:iCs/>
        </w:rPr>
        <w:t>Status:</w:t>
      </w:r>
      <w:r w:rsidRPr="0002585B">
        <w:t xml:space="preserve"> Planned – Set to launch in Q2.</w:t>
      </w:r>
      <w:r w:rsidRPr="0002585B">
        <w:br/>
      </w:r>
      <w:r w:rsidRPr="0002585B">
        <w:rPr>
          <w:i/>
          <w:iCs/>
        </w:rPr>
        <w:t>Goal:</w:t>
      </w:r>
      <w:r w:rsidRPr="0002585B">
        <w:t xml:space="preserve"> Enhance throughput for high-volume automotive components.</w:t>
      </w:r>
      <w:r w:rsidRPr="0002585B">
        <w:br/>
      </w:r>
      <w:r w:rsidRPr="0002585B">
        <w:rPr>
          <w:i/>
          <w:iCs/>
        </w:rPr>
        <w:t>Impact:</w:t>
      </w:r>
      <w:r w:rsidRPr="0002585B">
        <w:t xml:space="preserve"> Aims to increase assembly efficiency by 25% and reduce labor costs. Key part of company-wide manufacturing modernization plan.</w:t>
      </w:r>
    </w:p>
    <w:p w14:paraId="631456D6" w14:textId="77777777" w:rsidR="0002585B" w:rsidRPr="0002585B" w:rsidRDefault="0002585B" w:rsidP="0002585B">
      <w:pPr>
        <w:numPr>
          <w:ilvl w:val="0"/>
          <w:numId w:val="5"/>
        </w:numPr>
      </w:pPr>
      <w:r w:rsidRPr="0002585B">
        <w:t>Sustainable Coating Initiative</w:t>
      </w:r>
      <w:r w:rsidRPr="0002585B">
        <w:br/>
      </w:r>
      <w:r w:rsidRPr="0002585B">
        <w:rPr>
          <w:i/>
          <w:iCs/>
        </w:rPr>
        <w:t>Status:</w:t>
      </w:r>
      <w:r w:rsidRPr="0002585B">
        <w:t xml:space="preserve"> In Progress – Collaborating with suppliers for eco-friendly alternatives.</w:t>
      </w:r>
      <w:r w:rsidRPr="0002585B">
        <w:br/>
      </w:r>
      <w:r w:rsidRPr="0002585B">
        <w:rPr>
          <w:i/>
          <w:iCs/>
        </w:rPr>
        <w:t>Goal:</w:t>
      </w:r>
      <w:r w:rsidRPr="0002585B">
        <w:t xml:space="preserve"> Replace all VOC-heavy coatings by Q4.</w:t>
      </w:r>
      <w:r w:rsidRPr="0002585B">
        <w:br/>
      </w:r>
      <w:r w:rsidRPr="0002585B">
        <w:rPr>
          <w:i/>
          <w:iCs/>
        </w:rPr>
        <w:t>Impact:</w:t>
      </w:r>
      <w:r w:rsidRPr="0002585B">
        <w:t xml:space="preserve"> Aligns with ESG goals and helps maintain compliance with upcoming regulations. Estimated to reduce carbon emissions by 5% annually.</w:t>
      </w:r>
    </w:p>
    <w:p w14:paraId="1E544588" w14:textId="77777777" w:rsidR="0002585B" w:rsidRPr="0002585B" w:rsidRDefault="0002585B" w:rsidP="0002585B">
      <w:pPr>
        <w:numPr>
          <w:ilvl w:val="0"/>
          <w:numId w:val="5"/>
        </w:numPr>
      </w:pPr>
      <w:r w:rsidRPr="0002585B">
        <w:t>OEM Partnership Expansion Program</w:t>
      </w:r>
      <w:r w:rsidRPr="0002585B">
        <w:br/>
      </w:r>
      <w:r w:rsidRPr="0002585B">
        <w:rPr>
          <w:i/>
          <w:iCs/>
        </w:rPr>
        <w:t>Status:</w:t>
      </w:r>
      <w:r w:rsidRPr="0002585B">
        <w:t xml:space="preserve"> Completed – Signed strategic contracts with 3 new automakers.</w:t>
      </w:r>
      <w:r w:rsidRPr="0002585B">
        <w:br/>
      </w:r>
      <w:r w:rsidRPr="0002585B">
        <w:rPr>
          <w:i/>
          <w:iCs/>
        </w:rPr>
        <w:t>Goal:</w:t>
      </w:r>
      <w:r w:rsidRPr="0002585B">
        <w:t xml:space="preserve"> Diversify client base in North America.</w:t>
      </w:r>
      <w:r w:rsidRPr="0002585B">
        <w:br/>
      </w:r>
      <w:r w:rsidRPr="0002585B">
        <w:rPr>
          <w:i/>
          <w:iCs/>
        </w:rPr>
        <w:t>Impact:</w:t>
      </w:r>
      <w:r w:rsidRPr="0002585B">
        <w:t xml:space="preserve"> Projected to generate $3.2M in new annual revenue. Strengthens </w:t>
      </w:r>
      <w:proofErr w:type="spellStart"/>
      <w:r w:rsidRPr="0002585B">
        <w:t>Fabrikam's</w:t>
      </w:r>
      <w:proofErr w:type="spellEnd"/>
      <w:r w:rsidRPr="0002585B">
        <w:t xml:space="preserve"> position in the growing EV and hybrid markets.</w:t>
      </w:r>
    </w:p>
    <w:p w14:paraId="21FC3A90" w14:textId="77777777" w:rsidR="0002585B" w:rsidRPr="0002585B" w:rsidRDefault="0002585B" w:rsidP="0002585B">
      <w:pPr>
        <w:numPr>
          <w:ilvl w:val="0"/>
          <w:numId w:val="5"/>
        </w:numPr>
      </w:pPr>
      <w:r w:rsidRPr="0002585B">
        <w:t>Smart Part Integration Pilot</w:t>
      </w:r>
      <w:r w:rsidRPr="0002585B">
        <w:br/>
      </w:r>
      <w:r w:rsidRPr="0002585B">
        <w:rPr>
          <w:i/>
          <w:iCs/>
        </w:rPr>
        <w:t>Status:</w:t>
      </w:r>
      <w:r w:rsidRPr="0002585B">
        <w:t xml:space="preserve"> In Progress – Testing embedded sensors in molded parts.</w:t>
      </w:r>
      <w:r w:rsidRPr="0002585B">
        <w:br/>
      </w:r>
      <w:r w:rsidRPr="0002585B">
        <w:rPr>
          <w:i/>
          <w:iCs/>
        </w:rPr>
        <w:t>Goal:</w:t>
      </w:r>
      <w:r w:rsidRPr="0002585B">
        <w:t xml:space="preserve"> Enable predictive maintenance in fleet vehicles.</w:t>
      </w:r>
      <w:r w:rsidRPr="0002585B">
        <w:br/>
      </w:r>
      <w:r w:rsidRPr="0002585B">
        <w:rPr>
          <w:i/>
          <w:iCs/>
        </w:rPr>
        <w:t>Impact:</w:t>
      </w:r>
      <w:r w:rsidRPr="0002585B">
        <w:t xml:space="preserve"> Collaborating with top-tier OEM partner. </w:t>
      </w:r>
      <w:proofErr w:type="gramStart"/>
      <w:r w:rsidRPr="0002585B">
        <w:t>Pilot</w:t>
      </w:r>
      <w:proofErr w:type="gramEnd"/>
      <w:r w:rsidRPr="0002585B">
        <w:t xml:space="preserve"> phase shows </w:t>
      </w:r>
      <w:proofErr w:type="gramStart"/>
      <w:r w:rsidRPr="0002585B">
        <w:t>15</w:t>
      </w:r>
      <w:proofErr w:type="gramEnd"/>
      <w:r w:rsidRPr="0002585B">
        <w:t>% increase in part performance visibility. High innovation value.</w:t>
      </w:r>
    </w:p>
    <w:p w14:paraId="645F7D14" w14:textId="77777777" w:rsidR="0002585B" w:rsidRPr="0002585B" w:rsidRDefault="0002585B" w:rsidP="0002585B">
      <w:r w:rsidRPr="0002585B">
        <w:pict w14:anchorId="4F9B313A">
          <v:rect id="_x0000_i1082" style="width:0;height:1.5pt" o:hralign="center" o:hrstd="t" o:hr="t" fillcolor="#a0a0a0" stroked="f"/>
        </w:pict>
      </w:r>
    </w:p>
    <w:p w14:paraId="3E4E4F25" w14:textId="77777777" w:rsidR="0002585B" w:rsidRPr="0002585B" w:rsidRDefault="0002585B" w:rsidP="0002585B">
      <w:r w:rsidRPr="0002585B">
        <w:t>Plastics Industry Projects</w:t>
      </w:r>
    </w:p>
    <w:p w14:paraId="5D3F00FA" w14:textId="77777777" w:rsidR="0002585B" w:rsidRPr="0002585B" w:rsidRDefault="0002585B" w:rsidP="0002585B">
      <w:pPr>
        <w:numPr>
          <w:ilvl w:val="0"/>
          <w:numId w:val="6"/>
        </w:numPr>
      </w:pPr>
      <w:r w:rsidRPr="0002585B">
        <w:t>High-Impact Resin Development</w:t>
      </w:r>
      <w:r w:rsidRPr="0002585B">
        <w:br/>
      </w:r>
      <w:r w:rsidRPr="0002585B">
        <w:rPr>
          <w:i/>
          <w:iCs/>
        </w:rPr>
        <w:t>Status:</w:t>
      </w:r>
      <w:r w:rsidRPr="0002585B">
        <w:t xml:space="preserve"> In Progress – Lab-scale results promising; scaling up.</w:t>
      </w:r>
      <w:r w:rsidRPr="0002585B">
        <w:br/>
      </w:r>
      <w:r w:rsidRPr="0002585B">
        <w:rPr>
          <w:i/>
          <w:iCs/>
        </w:rPr>
        <w:t>Goal:</w:t>
      </w:r>
      <w:r w:rsidRPr="0002585B">
        <w:t xml:space="preserve"> Create durable materials for construction applications.</w:t>
      </w:r>
      <w:r w:rsidRPr="0002585B">
        <w:br/>
      </w:r>
      <w:r w:rsidRPr="0002585B">
        <w:rPr>
          <w:i/>
          <w:iCs/>
        </w:rPr>
        <w:t>Impact:</w:t>
      </w:r>
      <w:r w:rsidRPr="0002585B">
        <w:t xml:space="preserve"> Potential to open new market verticals. Expected to outperform existing materials by 20% in strength tests.</w:t>
      </w:r>
    </w:p>
    <w:p w14:paraId="55155C0C" w14:textId="77777777" w:rsidR="0002585B" w:rsidRPr="0002585B" w:rsidRDefault="0002585B" w:rsidP="0002585B">
      <w:pPr>
        <w:numPr>
          <w:ilvl w:val="0"/>
          <w:numId w:val="6"/>
        </w:numPr>
      </w:pPr>
      <w:r w:rsidRPr="0002585B">
        <w:t>Biodegradable Packaging Trial</w:t>
      </w:r>
      <w:r w:rsidRPr="0002585B">
        <w:br/>
      </w:r>
      <w:r w:rsidRPr="0002585B">
        <w:rPr>
          <w:i/>
          <w:iCs/>
        </w:rPr>
        <w:t>Status:</w:t>
      </w:r>
      <w:r w:rsidRPr="0002585B">
        <w:t xml:space="preserve"> Completed – Initial customer feedback collected.</w:t>
      </w:r>
      <w:r w:rsidRPr="0002585B">
        <w:br/>
      </w:r>
      <w:r w:rsidRPr="0002585B">
        <w:rPr>
          <w:i/>
          <w:iCs/>
        </w:rPr>
        <w:t>Goal:</w:t>
      </w:r>
      <w:r w:rsidRPr="0002585B">
        <w:t xml:space="preserve"> Reduce reliance on traditional plastics.</w:t>
      </w:r>
      <w:r w:rsidRPr="0002585B">
        <w:br/>
      </w:r>
      <w:r w:rsidRPr="0002585B">
        <w:rPr>
          <w:i/>
          <w:iCs/>
        </w:rPr>
        <w:lastRenderedPageBreak/>
        <w:t>Impact:</w:t>
      </w:r>
      <w:r w:rsidRPr="0002585B">
        <w:t xml:space="preserve"> Received favorable results from 5 pilot customers. Key part of </w:t>
      </w:r>
      <w:proofErr w:type="spellStart"/>
      <w:r w:rsidRPr="0002585B">
        <w:t>Fabrikam’s</w:t>
      </w:r>
      <w:proofErr w:type="spellEnd"/>
      <w:r w:rsidRPr="0002585B">
        <w:t xml:space="preserve"> push toward sustainable product lines.</w:t>
      </w:r>
    </w:p>
    <w:p w14:paraId="2F792169" w14:textId="77777777" w:rsidR="0002585B" w:rsidRPr="0002585B" w:rsidRDefault="0002585B" w:rsidP="0002585B">
      <w:pPr>
        <w:numPr>
          <w:ilvl w:val="0"/>
          <w:numId w:val="6"/>
        </w:numPr>
      </w:pPr>
      <w:r w:rsidRPr="0002585B">
        <w:t>Injection Molding Efficiency Program</w:t>
      </w:r>
      <w:r w:rsidRPr="0002585B">
        <w:br/>
      </w:r>
      <w:r w:rsidRPr="0002585B">
        <w:rPr>
          <w:i/>
          <w:iCs/>
        </w:rPr>
        <w:t>Status:</w:t>
      </w:r>
      <w:r w:rsidRPr="0002585B">
        <w:t xml:space="preserve"> In Progress – Machine retrofitting at 2 plants.</w:t>
      </w:r>
      <w:r w:rsidRPr="0002585B">
        <w:br/>
      </w:r>
      <w:r w:rsidRPr="0002585B">
        <w:rPr>
          <w:i/>
          <w:iCs/>
        </w:rPr>
        <w:t>Goal:</w:t>
      </w:r>
      <w:r w:rsidRPr="0002585B">
        <w:t xml:space="preserve"> Cut energy usage by 15%.</w:t>
      </w:r>
      <w:r w:rsidRPr="0002585B">
        <w:br/>
      </w:r>
      <w:r w:rsidRPr="0002585B">
        <w:rPr>
          <w:i/>
          <w:iCs/>
        </w:rPr>
        <w:t>Impact:</w:t>
      </w:r>
      <w:r w:rsidRPr="0002585B">
        <w:t xml:space="preserve"> Expected to save $500K annually in operational costs. Project recognized by Facilities Leadership Team for innovation.</w:t>
      </w:r>
    </w:p>
    <w:p w14:paraId="550385F2" w14:textId="77777777" w:rsidR="0002585B" w:rsidRPr="0002585B" w:rsidRDefault="0002585B" w:rsidP="0002585B">
      <w:pPr>
        <w:numPr>
          <w:ilvl w:val="0"/>
          <w:numId w:val="6"/>
        </w:numPr>
      </w:pPr>
      <w:r w:rsidRPr="0002585B">
        <w:t>3D Print Prototype Service Launch</w:t>
      </w:r>
      <w:r w:rsidRPr="0002585B">
        <w:br/>
      </w:r>
      <w:r w:rsidRPr="0002585B">
        <w:rPr>
          <w:i/>
          <w:iCs/>
        </w:rPr>
        <w:t>Status:</w:t>
      </w:r>
      <w:r w:rsidRPr="0002585B">
        <w:t xml:space="preserve"> Planned – Launching late Q2.</w:t>
      </w:r>
      <w:r w:rsidRPr="0002585B">
        <w:br/>
      </w:r>
      <w:r w:rsidRPr="0002585B">
        <w:rPr>
          <w:i/>
          <w:iCs/>
        </w:rPr>
        <w:t>Goal:</w:t>
      </w:r>
      <w:r w:rsidRPr="0002585B">
        <w:t xml:space="preserve"> Offer rapid prototyping for smaller clients.</w:t>
      </w:r>
      <w:r w:rsidRPr="0002585B">
        <w:br/>
      </w:r>
      <w:r w:rsidRPr="0002585B">
        <w:rPr>
          <w:i/>
          <w:iCs/>
        </w:rPr>
        <w:t>Impact:</w:t>
      </w:r>
      <w:r w:rsidRPr="0002585B">
        <w:t xml:space="preserve"> Will enable 40% faster time-to-market for new part designs. Anticipated to improve client acquisition in the small-batch sector.</w:t>
      </w:r>
    </w:p>
    <w:p w14:paraId="033675BA" w14:textId="77777777" w:rsidR="0002585B" w:rsidRPr="0002585B" w:rsidRDefault="0002585B" w:rsidP="0002585B">
      <w:pPr>
        <w:numPr>
          <w:ilvl w:val="0"/>
          <w:numId w:val="6"/>
        </w:numPr>
      </w:pPr>
      <w:r w:rsidRPr="0002585B">
        <w:t>Thermal Resistance Study for Plastics</w:t>
      </w:r>
      <w:r w:rsidRPr="0002585B">
        <w:br/>
      </w:r>
      <w:r w:rsidRPr="0002585B">
        <w:rPr>
          <w:i/>
          <w:iCs/>
        </w:rPr>
        <w:t>Status:</w:t>
      </w:r>
      <w:r w:rsidRPr="0002585B">
        <w:t xml:space="preserve"> In Progress – Phase 2 testing underway.</w:t>
      </w:r>
      <w:r w:rsidRPr="0002585B">
        <w:br/>
      </w:r>
      <w:r w:rsidRPr="0002585B">
        <w:rPr>
          <w:i/>
          <w:iCs/>
        </w:rPr>
        <w:t>Goal:</w:t>
      </w:r>
      <w:r w:rsidRPr="0002585B">
        <w:t xml:space="preserve"> Expand applications in high-heat environments.</w:t>
      </w:r>
      <w:r w:rsidRPr="0002585B">
        <w:br/>
      </w:r>
      <w:r w:rsidRPr="0002585B">
        <w:rPr>
          <w:i/>
          <w:iCs/>
        </w:rPr>
        <w:t>Impact:</w:t>
      </w:r>
      <w:r w:rsidRPr="0002585B">
        <w:t xml:space="preserve"> Supports potential entry into aerospace and defense supply chains. Strategic R&amp;D focus area for 2025.</w:t>
      </w:r>
    </w:p>
    <w:p w14:paraId="5B4F07C2" w14:textId="77777777" w:rsidR="0002585B" w:rsidRPr="0002585B" w:rsidRDefault="0002585B" w:rsidP="0002585B">
      <w:r w:rsidRPr="0002585B">
        <w:pict w14:anchorId="0FBC53DE">
          <v:rect id="_x0000_i1083" style="width:0;height:1.5pt" o:hralign="center" o:hrstd="t" o:hr="t" fillcolor="#a0a0a0" stroked="f"/>
        </w:pict>
      </w:r>
    </w:p>
    <w:p w14:paraId="01E9773F" w14:textId="77777777" w:rsidR="0002585B" w:rsidRPr="0002585B" w:rsidRDefault="0002585B" w:rsidP="0002585B">
      <w:r w:rsidRPr="0002585B">
        <w:t>Agricultural Industry Projects</w:t>
      </w:r>
    </w:p>
    <w:p w14:paraId="7490673A" w14:textId="77777777" w:rsidR="0002585B" w:rsidRPr="0002585B" w:rsidRDefault="0002585B" w:rsidP="0002585B">
      <w:pPr>
        <w:numPr>
          <w:ilvl w:val="0"/>
          <w:numId w:val="7"/>
        </w:numPr>
      </w:pPr>
      <w:r w:rsidRPr="0002585B">
        <w:t>Smart Irrigation Component Fabrication</w:t>
      </w:r>
      <w:r w:rsidRPr="0002585B">
        <w:br/>
      </w:r>
      <w:r w:rsidRPr="0002585B">
        <w:rPr>
          <w:i/>
          <w:iCs/>
        </w:rPr>
        <w:t>Status:</w:t>
      </w:r>
      <w:r w:rsidRPr="0002585B">
        <w:t xml:space="preserve"> Completed – Shipped first 10,000 units to partner farms.</w:t>
      </w:r>
      <w:r w:rsidRPr="0002585B">
        <w:br/>
      </w:r>
      <w:r w:rsidRPr="0002585B">
        <w:rPr>
          <w:i/>
          <w:iCs/>
        </w:rPr>
        <w:t>Goal:</w:t>
      </w:r>
      <w:r w:rsidRPr="0002585B">
        <w:t xml:space="preserve"> Improve efficiency of automated irrigation systems.</w:t>
      </w:r>
      <w:r w:rsidRPr="0002585B">
        <w:br/>
      </w:r>
      <w:r w:rsidRPr="0002585B">
        <w:rPr>
          <w:i/>
          <w:iCs/>
        </w:rPr>
        <w:t>Impact:</w:t>
      </w:r>
      <w:r w:rsidRPr="0002585B">
        <w:t xml:space="preserve"> Pilot results show 18% reduction in water usage. Positive feedback from large-scale agribusiness clients.</w:t>
      </w:r>
    </w:p>
    <w:p w14:paraId="62D516E1" w14:textId="77777777" w:rsidR="0002585B" w:rsidRPr="0002585B" w:rsidRDefault="0002585B" w:rsidP="0002585B">
      <w:pPr>
        <w:numPr>
          <w:ilvl w:val="0"/>
          <w:numId w:val="7"/>
        </w:numPr>
      </w:pPr>
      <w:r w:rsidRPr="0002585B">
        <w:t>Tractor Frame Lightweighting Project</w:t>
      </w:r>
      <w:r w:rsidRPr="0002585B">
        <w:br/>
      </w:r>
      <w:r w:rsidRPr="0002585B">
        <w:rPr>
          <w:i/>
          <w:iCs/>
        </w:rPr>
        <w:t>Status:</w:t>
      </w:r>
      <w:r w:rsidRPr="0002585B">
        <w:t xml:space="preserve"> In Progress – Collaboration with OEM partner ongoing.</w:t>
      </w:r>
      <w:r w:rsidRPr="0002585B">
        <w:br/>
      </w:r>
      <w:r w:rsidRPr="0002585B">
        <w:rPr>
          <w:i/>
          <w:iCs/>
        </w:rPr>
        <w:t>Goal:</w:t>
      </w:r>
      <w:r w:rsidRPr="0002585B">
        <w:t xml:space="preserve"> Reduce equipment weight while maintaining durability.</w:t>
      </w:r>
      <w:r w:rsidRPr="0002585B">
        <w:br/>
      </w:r>
      <w:r w:rsidRPr="0002585B">
        <w:rPr>
          <w:i/>
          <w:iCs/>
        </w:rPr>
        <w:t>Impact:</w:t>
      </w:r>
      <w:r w:rsidRPr="0002585B">
        <w:t xml:space="preserve"> Anticipated to lower fuel consumption by 12%. Part of long-term sustainability roadmap for agricultural solutions.</w:t>
      </w:r>
    </w:p>
    <w:p w14:paraId="23DB9B6B" w14:textId="77777777" w:rsidR="0002585B" w:rsidRPr="0002585B" w:rsidRDefault="0002585B" w:rsidP="0002585B">
      <w:pPr>
        <w:numPr>
          <w:ilvl w:val="0"/>
          <w:numId w:val="7"/>
        </w:numPr>
      </w:pPr>
      <w:r w:rsidRPr="0002585B">
        <w:t>UV-Resistant Polymer Coating R&amp;D</w:t>
      </w:r>
      <w:r w:rsidRPr="0002585B">
        <w:br/>
      </w:r>
      <w:r w:rsidRPr="0002585B">
        <w:rPr>
          <w:i/>
          <w:iCs/>
        </w:rPr>
        <w:t>Status:</w:t>
      </w:r>
      <w:r w:rsidRPr="0002585B">
        <w:t xml:space="preserve"> In Progress – Accelerated exposure testing in progress.</w:t>
      </w:r>
      <w:r w:rsidRPr="0002585B">
        <w:br/>
      </w:r>
      <w:r w:rsidRPr="0002585B">
        <w:rPr>
          <w:i/>
          <w:iCs/>
        </w:rPr>
        <w:t>Goal:</w:t>
      </w:r>
      <w:r w:rsidRPr="0002585B">
        <w:t xml:space="preserve"> Extend lifespan of outdoor ag equipment.</w:t>
      </w:r>
      <w:r w:rsidRPr="0002585B">
        <w:br/>
      </w:r>
      <w:r w:rsidRPr="0002585B">
        <w:rPr>
          <w:i/>
          <w:iCs/>
        </w:rPr>
        <w:t>Impact:</w:t>
      </w:r>
      <w:r w:rsidRPr="0002585B">
        <w:t xml:space="preserve"> Projected to reduce maintenance costs by 22% for end users. Strong support from Product Innovation Team.</w:t>
      </w:r>
    </w:p>
    <w:p w14:paraId="3AE61E01" w14:textId="77777777" w:rsidR="0002585B" w:rsidRPr="0002585B" w:rsidRDefault="0002585B" w:rsidP="0002585B">
      <w:pPr>
        <w:numPr>
          <w:ilvl w:val="0"/>
          <w:numId w:val="7"/>
        </w:numPr>
      </w:pPr>
      <w:r w:rsidRPr="0002585B">
        <w:t>Precision Farming Equipment Housing Redesign</w:t>
      </w:r>
      <w:r w:rsidRPr="0002585B">
        <w:br/>
      </w:r>
      <w:r w:rsidRPr="0002585B">
        <w:rPr>
          <w:i/>
          <w:iCs/>
        </w:rPr>
        <w:t>Status:</w:t>
      </w:r>
      <w:r w:rsidRPr="0002585B">
        <w:t xml:space="preserve"> Planned – Kickoff scheduled for May.</w:t>
      </w:r>
      <w:r w:rsidRPr="0002585B">
        <w:br/>
      </w:r>
      <w:r w:rsidRPr="0002585B">
        <w:rPr>
          <w:i/>
          <w:iCs/>
        </w:rPr>
        <w:t>Goal:</w:t>
      </w:r>
      <w:r w:rsidRPr="0002585B">
        <w:t xml:space="preserve"> Increase modularity for sensor systems.</w:t>
      </w:r>
      <w:r w:rsidRPr="0002585B">
        <w:br/>
      </w:r>
      <w:r w:rsidRPr="0002585B">
        <w:rPr>
          <w:i/>
          <w:iCs/>
        </w:rPr>
        <w:t>Impact:</w:t>
      </w:r>
      <w:r w:rsidRPr="0002585B">
        <w:t xml:space="preserve"> Will enable easier upgrades and customization. Expected to strengthen </w:t>
      </w:r>
      <w:proofErr w:type="spellStart"/>
      <w:r w:rsidRPr="0002585B">
        <w:t>Fabrikam’s</w:t>
      </w:r>
      <w:proofErr w:type="spellEnd"/>
      <w:r w:rsidRPr="0002585B">
        <w:t xml:space="preserve"> offering in smart farming tech.</w:t>
      </w:r>
    </w:p>
    <w:p w14:paraId="2919E6CE" w14:textId="77777777" w:rsidR="0002585B" w:rsidRPr="0002585B" w:rsidRDefault="0002585B" w:rsidP="0002585B">
      <w:pPr>
        <w:numPr>
          <w:ilvl w:val="0"/>
          <w:numId w:val="7"/>
        </w:numPr>
      </w:pPr>
      <w:r w:rsidRPr="0002585B">
        <w:lastRenderedPageBreak/>
        <w:t>Recycled Material Integration for Ag Plastics</w:t>
      </w:r>
      <w:r w:rsidRPr="0002585B">
        <w:br/>
      </w:r>
      <w:r w:rsidRPr="0002585B">
        <w:rPr>
          <w:i/>
          <w:iCs/>
        </w:rPr>
        <w:t>Status:</w:t>
      </w:r>
      <w:r w:rsidRPr="0002585B">
        <w:t xml:space="preserve"> In Progress – 30% recycled content achieved in trials.</w:t>
      </w:r>
      <w:r w:rsidRPr="0002585B">
        <w:br/>
      </w:r>
      <w:r w:rsidRPr="0002585B">
        <w:rPr>
          <w:i/>
          <w:iCs/>
        </w:rPr>
        <w:t>Goal:</w:t>
      </w:r>
      <w:r w:rsidRPr="0002585B">
        <w:t xml:space="preserve"> Support customer sustainability goals.</w:t>
      </w:r>
      <w:r w:rsidRPr="0002585B">
        <w:br/>
      </w:r>
      <w:r w:rsidRPr="0002585B">
        <w:rPr>
          <w:i/>
          <w:iCs/>
        </w:rPr>
        <w:t>Impact:</w:t>
      </w:r>
      <w:r w:rsidRPr="0002585B">
        <w:t xml:space="preserve"> Will help meet ESG targets for large agri-business clients. Potential cost savings from closed-loop material sourcing.</w:t>
      </w:r>
    </w:p>
    <w:p w14:paraId="61B82987" w14:textId="77777777" w:rsidR="0002585B" w:rsidRPr="0002585B" w:rsidRDefault="0002585B" w:rsidP="0002585B">
      <w:r w:rsidRPr="0002585B">
        <w:pict w14:anchorId="46EA1E4D">
          <v:rect id="_x0000_i1084" style="width:0;height:1.5pt" o:hralign="center" o:hrstd="t" o:hr="t" fillcolor="#a0a0a0" stroked="f"/>
        </w:pict>
      </w:r>
    </w:p>
    <w:p w14:paraId="711DFED3" w14:textId="77777777" w:rsidR="0002585B" w:rsidRPr="0002585B" w:rsidRDefault="0002585B" w:rsidP="0002585B">
      <w:r w:rsidRPr="0002585B">
        <w:t>Cross-Industry Projects</w:t>
      </w:r>
    </w:p>
    <w:p w14:paraId="26C5DC3D" w14:textId="77777777" w:rsidR="0002585B" w:rsidRPr="0002585B" w:rsidRDefault="0002585B" w:rsidP="0002585B">
      <w:pPr>
        <w:numPr>
          <w:ilvl w:val="0"/>
          <w:numId w:val="8"/>
        </w:numPr>
      </w:pPr>
      <w:r w:rsidRPr="0002585B">
        <w:t>Digital Twin Platform Integration</w:t>
      </w:r>
      <w:r w:rsidRPr="0002585B">
        <w:br/>
      </w:r>
      <w:r w:rsidRPr="0002585B">
        <w:rPr>
          <w:i/>
          <w:iCs/>
        </w:rPr>
        <w:t>Status:</w:t>
      </w:r>
      <w:r w:rsidRPr="0002585B">
        <w:t xml:space="preserve"> Planned – System design in progress.</w:t>
      </w:r>
      <w:r w:rsidRPr="0002585B">
        <w:br/>
      </w:r>
      <w:r w:rsidRPr="0002585B">
        <w:rPr>
          <w:i/>
          <w:iCs/>
        </w:rPr>
        <w:t>Goal:</w:t>
      </w:r>
      <w:r w:rsidRPr="0002585B">
        <w:t xml:space="preserve"> Provide real-time production analytics.</w:t>
      </w:r>
      <w:r w:rsidRPr="0002585B">
        <w:br/>
      </w:r>
      <w:r w:rsidRPr="0002585B">
        <w:rPr>
          <w:i/>
          <w:iCs/>
        </w:rPr>
        <w:t>Impact:</w:t>
      </w:r>
      <w:r w:rsidRPr="0002585B">
        <w:t xml:space="preserve"> Key part of Industry 4.0 initiative. Projected to reduce downtime by 20% and increase production forecasting accuracy.</w:t>
      </w:r>
    </w:p>
    <w:p w14:paraId="0F9EE61B" w14:textId="77777777" w:rsidR="0002585B" w:rsidRPr="0002585B" w:rsidRDefault="0002585B" w:rsidP="0002585B">
      <w:pPr>
        <w:numPr>
          <w:ilvl w:val="0"/>
          <w:numId w:val="8"/>
        </w:numPr>
      </w:pPr>
      <w:r w:rsidRPr="0002585B">
        <w:t>ERP Modernization Project</w:t>
      </w:r>
      <w:r w:rsidRPr="0002585B">
        <w:br/>
      </w:r>
      <w:r w:rsidRPr="0002585B">
        <w:rPr>
          <w:i/>
          <w:iCs/>
        </w:rPr>
        <w:t>Status:</w:t>
      </w:r>
      <w:r w:rsidRPr="0002585B">
        <w:t xml:space="preserve"> In Progress – Phase 1 rollout complete.</w:t>
      </w:r>
      <w:r w:rsidRPr="0002585B">
        <w:br/>
      </w:r>
      <w:r w:rsidRPr="0002585B">
        <w:rPr>
          <w:i/>
          <w:iCs/>
        </w:rPr>
        <w:t>Goal:</w:t>
      </w:r>
      <w:r w:rsidRPr="0002585B">
        <w:t xml:space="preserve"> Streamline procurement and scheduling.</w:t>
      </w:r>
      <w:r w:rsidRPr="0002585B">
        <w:br/>
      </w:r>
      <w:r w:rsidRPr="0002585B">
        <w:rPr>
          <w:i/>
          <w:iCs/>
        </w:rPr>
        <w:t>Impact:</w:t>
      </w:r>
      <w:r w:rsidRPr="0002585B">
        <w:t xml:space="preserve"> Early results show 15% reduction in inventory holding costs. Executive team monitoring closely for scalability.</w:t>
      </w:r>
    </w:p>
    <w:p w14:paraId="5DEE5A65" w14:textId="77777777" w:rsidR="0002585B" w:rsidRPr="0002585B" w:rsidRDefault="0002585B" w:rsidP="0002585B">
      <w:pPr>
        <w:numPr>
          <w:ilvl w:val="0"/>
          <w:numId w:val="8"/>
        </w:numPr>
      </w:pPr>
      <w:r w:rsidRPr="0002585B">
        <w:t>Sustainability Dashboard Launch</w:t>
      </w:r>
      <w:r w:rsidRPr="0002585B">
        <w:br/>
      </w:r>
      <w:r w:rsidRPr="0002585B">
        <w:rPr>
          <w:i/>
          <w:iCs/>
        </w:rPr>
        <w:t>Status:</w:t>
      </w:r>
      <w:r w:rsidRPr="0002585B">
        <w:t xml:space="preserve"> Completed – Live for all business units.</w:t>
      </w:r>
      <w:r w:rsidRPr="0002585B">
        <w:br/>
      </w:r>
      <w:r w:rsidRPr="0002585B">
        <w:rPr>
          <w:i/>
          <w:iCs/>
        </w:rPr>
        <w:t>Goal:</w:t>
      </w:r>
      <w:r w:rsidRPr="0002585B">
        <w:t xml:space="preserve"> Track carbon footprint across facilities.</w:t>
      </w:r>
      <w:r w:rsidRPr="0002585B">
        <w:br/>
      </w:r>
      <w:r w:rsidRPr="0002585B">
        <w:rPr>
          <w:i/>
          <w:iCs/>
        </w:rPr>
        <w:t>Impact:</w:t>
      </w:r>
      <w:r w:rsidRPr="0002585B">
        <w:t xml:space="preserve"> Enables real-time tracking of energy and waste metrics. Supports transparent ESG reporting for investors.</w:t>
      </w:r>
    </w:p>
    <w:p w14:paraId="1C0EC490" w14:textId="77777777" w:rsidR="0002585B" w:rsidRPr="0002585B" w:rsidRDefault="0002585B" w:rsidP="0002585B">
      <w:pPr>
        <w:numPr>
          <w:ilvl w:val="0"/>
          <w:numId w:val="8"/>
        </w:numPr>
      </w:pPr>
      <w:r w:rsidRPr="0002585B">
        <w:t>ISO Compliance Audit Preparation</w:t>
      </w:r>
      <w:r w:rsidRPr="0002585B">
        <w:br/>
      </w:r>
      <w:r w:rsidRPr="0002585B">
        <w:rPr>
          <w:i/>
          <w:iCs/>
        </w:rPr>
        <w:t>Status:</w:t>
      </w:r>
      <w:r w:rsidRPr="0002585B">
        <w:t xml:space="preserve"> In Progress – Documentation and process reviews underway.</w:t>
      </w:r>
      <w:r w:rsidRPr="0002585B">
        <w:br/>
      </w:r>
      <w:r w:rsidRPr="0002585B">
        <w:rPr>
          <w:i/>
          <w:iCs/>
        </w:rPr>
        <w:t>Goal:</w:t>
      </w:r>
      <w:r w:rsidRPr="0002585B">
        <w:t xml:space="preserve"> Prepare for Q3 audit.</w:t>
      </w:r>
      <w:r w:rsidRPr="0002585B">
        <w:br/>
      </w:r>
      <w:r w:rsidRPr="0002585B">
        <w:rPr>
          <w:i/>
          <w:iCs/>
        </w:rPr>
        <w:t>Impact:</w:t>
      </w:r>
      <w:r w:rsidRPr="0002585B">
        <w:t xml:space="preserve"> Required for maintaining contracts with top-tier customers. High visibility at the leadership level.</w:t>
      </w:r>
    </w:p>
    <w:p w14:paraId="7D97830E" w14:textId="77777777" w:rsidR="0002585B" w:rsidRPr="0002585B" w:rsidRDefault="0002585B" w:rsidP="0002585B">
      <w:pPr>
        <w:numPr>
          <w:ilvl w:val="0"/>
          <w:numId w:val="8"/>
        </w:numPr>
      </w:pPr>
      <w:r w:rsidRPr="0002585B">
        <w:t>New Supplier Onboarding Process Overhaul</w:t>
      </w:r>
      <w:r w:rsidRPr="0002585B">
        <w:br/>
      </w:r>
      <w:r w:rsidRPr="0002585B">
        <w:rPr>
          <w:i/>
          <w:iCs/>
        </w:rPr>
        <w:t>Status:</w:t>
      </w:r>
      <w:r w:rsidRPr="0002585B">
        <w:t xml:space="preserve"> Completed – Reduced onboarding time by 40%.</w:t>
      </w:r>
      <w:r w:rsidRPr="0002585B">
        <w:br/>
      </w:r>
      <w:r w:rsidRPr="0002585B">
        <w:rPr>
          <w:i/>
          <w:iCs/>
        </w:rPr>
        <w:t>Goal:</w:t>
      </w:r>
      <w:r w:rsidRPr="0002585B">
        <w:t xml:space="preserve"> Improve supply chain agility.</w:t>
      </w:r>
      <w:r w:rsidRPr="0002585B">
        <w:br/>
      </w:r>
      <w:r w:rsidRPr="0002585B">
        <w:rPr>
          <w:i/>
          <w:iCs/>
        </w:rPr>
        <w:t>Impact:</w:t>
      </w:r>
      <w:r w:rsidRPr="0002585B">
        <w:t xml:space="preserve"> Shortened procurement cycles and improved vendor satisfaction scores. Shared as a best practice </w:t>
      </w:r>
      <w:proofErr w:type="gramStart"/>
      <w:r w:rsidRPr="0002585B">
        <w:t>company-wide</w:t>
      </w:r>
      <w:proofErr w:type="gramEnd"/>
      <w:r w:rsidRPr="0002585B">
        <w:t>.</w:t>
      </w:r>
    </w:p>
    <w:p w14:paraId="2CEED4E6" w14:textId="77777777" w:rsidR="00F73AC3" w:rsidRPr="009D5008" w:rsidRDefault="00F73AC3" w:rsidP="0002585B"/>
    <w:sectPr w:rsidR="00F73AC3" w:rsidRPr="009D5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63757"/>
    <w:multiLevelType w:val="multilevel"/>
    <w:tmpl w:val="76ACFE5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5A04A2"/>
    <w:multiLevelType w:val="multilevel"/>
    <w:tmpl w:val="C548D70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612763"/>
    <w:multiLevelType w:val="multilevel"/>
    <w:tmpl w:val="513E2FE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EF38F3"/>
    <w:multiLevelType w:val="multilevel"/>
    <w:tmpl w:val="21B8E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E65BE9"/>
    <w:multiLevelType w:val="multilevel"/>
    <w:tmpl w:val="69C2A07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4A6530"/>
    <w:multiLevelType w:val="multilevel"/>
    <w:tmpl w:val="5BD691F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EF4F3F"/>
    <w:multiLevelType w:val="multilevel"/>
    <w:tmpl w:val="AEFC6AF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B55911"/>
    <w:multiLevelType w:val="multilevel"/>
    <w:tmpl w:val="375C1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1587704">
    <w:abstractNumId w:val="7"/>
  </w:num>
  <w:num w:numId="2" w16cid:durableId="1163230950">
    <w:abstractNumId w:val="4"/>
  </w:num>
  <w:num w:numId="3" w16cid:durableId="1290479766">
    <w:abstractNumId w:val="1"/>
  </w:num>
  <w:num w:numId="4" w16cid:durableId="423651047">
    <w:abstractNumId w:val="6"/>
  </w:num>
  <w:num w:numId="5" w16cid:durableId="1036389631">
    <w:abstractNumId w:val="3"/>
  </w:num>
  <w:num w:numId="6" w16cid:durableId="1787001307">
    <w:abstractNumId w:val="5"/>
  </w:num>
  <w:num w:numId="7" w16cid:durableId="1695228646">
    <w:abstractNumId w:val="2"/>
  </w:num>
  <w:num w:numId="8" w16cid:durableId="1728802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CDF"/>
    <w:rsid w:val="0002585B"/>
    <w:rsid w:val="0003081F"/>
    <w:rsid w:val="002D6488"/>
    <w:rsid w:val="008631BF"/>
    <w:rsid w:val="00984E07"/>
    <w:rsid w:val="009D5008"/>
    <w:rsid w:val="00CD0A06"/>
    <w:rsid w:val="00D07CDF"/>
    <w:rsid w:val="00F15D34"/>
    <w:rsid w:val="00F7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FD027"/>
  <w15:chartTrackingRefBased/>
  <w15:docId w15:val="{2B8282F6-C1D2-45B2-B6B8-B99391900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7C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7C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7CD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7CD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7CD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7CD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7CD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7CD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CD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C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7C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7CD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7CD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7CD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7CD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7CD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7CD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CD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7C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7C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7CD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7CD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7C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7C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7C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7C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7C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7C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7C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62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818</Words>
  <Characters>4666</Characters>
  <Application>Microsoft Office Word</Application>
  <DocSecurity>0</DocSecurity>
  <Lines>38</Lines>
  <Paragraphs>10</Paragraphs>
  <ScaleCrop>false</ScaleCrop>
  <Company/>
  <LinksUpToDate>false</LinksUpToDate>
  <CharactersWithSpaces>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Frink</dc:creator>
  <cp:keywords/>
  <dc:description/>
  <cp:lastModifiedBy>Tony Frink</cp:lastModifiedBy>
  <cp:revision>5</cp:revision>
  <dcterms:created xsi:type="dcterms:W3CDTF">2025-04-21T21:27:00Z</dcterms:created>
  <dcterms:modified xsi:type="dcterms:W3CDTF">2025-04-21T21:38:00Z</dcterms:modified>
</cp:coreProperties>
</file>