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!-- Generated by Aspose.Words for Java 23.6.0 -->
  <w:body>
    <w:p w:rsidR="50F7C909" w:rsidP="6EA7564F" w14:paraId="1CB03E3B" w14:textId="69ECAEEA">
      <w:pPr>
        <w:pStyle w:val="Title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28"/>
          <w:position w:val="0"/>
          <w:sz w:val="56"/>
          <w:szCs w:val="56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Declaración de trabajo para el dron de entrega de ReleCloud</w:t>
      </w:r>
    </w:p>
    <w:p w:rsidR="50F7C909" w:rsidP="6EA7564F" w14:paraId="6FAED20F" w14:textId="3511E586">
      <w:pPr>
        <w:pStyle w:val="Subtitle"/>
        <w:bidi w:val="0"/>
      </w:pPr>
      <w:r>
        <w:rPr>
          <w:rStyle w:val="DefaultParagraphFont"/>
          <w:rFonts w:ascii="Aptos" w:eastAsia="Aptos" w:hAnsi="Aptos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595959"/>
          <w:spacing w:val="0"/>
          <w:w w:val="100"/>
          <w:kern w:val="0"/>
          <w:position w:val="0"/>
          <w:sz w:val="28"/>
          <w:szCs w:val="28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Una propuesta para una solución de entrega de vanguardia</w:t>
      </w:r>
    </w:p>
    <w:p w:rsidR="50F7C909" w:rsidP="6EA7564F" w14:paraId="4E29042F" w14:textId="1367ACCB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Introducción</w:t>
      </w:r>
    </w:p>
    <w:p w:rsidR="50F7C909" w:rsidP="6EA7564F" w14:paraId="31E482A6" w14:textId="5502298F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ReleCloud es una startup tecnológica especializada en desarrollar soluciones innovadoras para el sector de entregas.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Nos complace presentar nuestro producto más reciente, el dron de entrega de ReleCloud, una manera inteligente y eficaz de entregar productos a los clientes.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es un dron ligero, autónomo y ecológico que puede transportar hasta 5 kg de carga y volar hasta 20 km con una sola carga.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está equipado con sensores avanzados, cámaras y software de inteligencia artificial que le permiten navegar por entornos urbanos complejos, evitar obstáculos y comunicarse con otros drones y humanos.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también se puede controlar de forma remota a través de una aplicación móvil o un panel web, donde el usuario puede supervisar el estado, la ubicación y el nivel de batería del dron.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está diseñado para reducir los costes de entrega, el tiempo y la huella de carbono, al tiempo que mejora la satisfacción y la comodidad del cliente.</w:t>
      </w:r>
    </w:p>
    <w:p w:rsidR="50F7C909" w:rsidP="6EA7564F" w14:paraId="1E99189A" w14:textId="6588AC3A">
      <w:pPr>
        <w:pStyle w:val="Heading1"/>
        <w:bidi w:val="0"/>
      </w:pPr>
      <w:r>
        <w:rPr>
          <w:rStyle w:val="DefaultParagraphFont"/>
          <w:rFonts w:ascii="Aptos Display" w:eastAsia="Aptos Display" w:hAnsi="Aptos Display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0F4761"/>
          <w:spacing w:val="0"/>
          <w:w w:val="100"/>
          <w:kern w:val="0"/>
          <w:position w:val="0"/>
          <w:sz w:val="40"/>
          <w:szCs w:val="40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Información general del producto</w:t>
      </w:r>
    </w:p>
    <w:p w:rsidR="50F7C909" w:rsidP="6EA7564F" w14:paraId="4FA0F0A5" w14:textId="02A1B5FB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dron de entrega de ReleCloud es un producto que consta de tres componentes principales: el hardware del dron, el software del dron y la plataforma en la nube.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hardware del dron es el dispositivo físico que lleva la carga y vuela al destino.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El software del dron es el programa que se ejecuta en el dron y le permite realizar diversas tareas, como navegación, prevención de obstáculos, comunicación y autodiagnóstico.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La plataforma en la nube es el servicio en línea que conecta el dron con el usuario y proporciona diversas características, como el control remoto, el almacenamiento de datos, el análisis y la seguridad.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En la tabla siguiente se resumen las especificaciones técnicas del hardware y el software del dron.</w:t>
      </w:r>
    </w:p>
    <w:p w:rsidR="0093244F" w:rsidP="6EA7564F" w14:paraId="03D8BDC3" w14:textId="0A588A1C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Hardware del dron:</w:t>
      </w:r>
    </w:p>
    <w:p w:rsidR="0093244F" w:rsidP="0093244F" w14:paraId="702A20AA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Peso: 1,5 kg (sin carga)</w:t>
      </w:r>
    </w:p>
    <w:p w:rsidR="0093244F" w:rsidP="0093244F" w14:paraId="1B340296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Dimensiones: 30 cm x 30 cm x 10 cm</w:t>
      </w:r>
    </w:p>
    <w:p w:rsidR="0093244F" w:rsidP="0093244F" w14:paraId="3553EC77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Capacidad de carga: 5 kg</w:t>
      </w:r>
    </w:p>
    <w:p w:rsidR="0093244F" w:rsidP="0093244F" w14:paraId="6FA35F01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Capacidad de batería: 2000 mAh</w:t>
      </w:r>
    </w:p>
    <w:p w:rsidR="0093244F" w:rsidP="0093244F" w14:paraId="69809808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Autonomía de vuelo: 20 km</w:t>
      </w:r>
    </w:p>
    <w:p w:rsidR="0093244F" w:rsidP="0093244F" w14:paraId="05554FB0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Velocidad de vuelo: 40 km/h</w:t>
      </w:r>
    </w:p>
    <w:p w:rsidR="0093244F" w:rsidP="0093244F" w14:paraId="34DED22E" w14:textId="77777777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Propulsores: 4</w:t>
      </w:r>
    </w:p>
    <w:p w:rsidR="0093244F" w:rsidP="0093244F" w14:paraId="6448CD03" w14:textId="6331EDE0">
      <w:pPr>
        <w:pStyle w:val="ListParagraph"/>
        <w:numPr>
          <w:ilvl w:val="0"/>
          <w:numId w:val="1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Sensores: GPS, IMU, cámara, ultrasonidos, infrarrojos, lidar</w:t>
      </w:r>
    </w:p>
    <w:p w:rsidR="0093244F" w:rsidRPr="0093244F" w:rsidP="0093244F" w14:paraId="1E151B43" w14:textId="2FA2E3EA">
      <w:pPr>
        <w:bidi w:val="0"/>
        <w:rPr>
          <w:b/>
          <w:bCs/>
          <w:sz w:val="22"/>
          <w:szCs w:val="22"/>
        </w:rPr>
      </w:pPr>
      <w:r>
        <w:rPr>
          <w:rStyle w:val="DefaultParagraphFont"/>
          <w:rFonts w:ascii="Aptos" w:eastAsia="Aptos" w:hAnsi="Aptos" w:cs="Arial"/>
          <w:b/>
          <w:bCs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Software del dron:</w:t>
      </w:r>
    </w:p>
    <w:p w:rsidR="00BF08B6" w:rsidP="0093244F" w14:paraId="7C470D0E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Sistema operativo: Linux</w:t>
      </w:r>
    </w:p>
    <w:p w:rsidR="00BF08B6" w:rsidP="0093244F" w14:paraId="508654B9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Lenguaje de programación: Python</w:t>
      </w:r>
    </w:p>
    <w:p w:rsidR="00BF08B6" w:rsidP="0093244F" w14:paraId="76B475A4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Marco de IA: TensorFlow</w:t>
      </w:r>
    </w:p>
    <w:p w:rsidR="00BF08B6" w:rsidP="0093244F" w14:paraId="3D6B264F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Algoritmo de navegación: SLAM</w:t>
      </w:r>
    </w:p>
    <w:p w:rsidR="00BF08B6" w:rsidP="0093244F" w14:paraId="37ECE78F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Algoritmo de prevención de obstáculos: DWA</w:t>
      </w:r>
    </w:p>
    <w:p w:rsidR="00BF08B6" w:rsidP="0093244F" w14:paraId="1B916225" w14:textId="77777777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Protocolo de comunicación: MQTT</w:t>
      </w:r>
    </w:p>
    <w:p w:rsidR="0093244F" w:rsidP="0093244F" w14:paraId="7B7E6CE1" w14:textId="3395F980">
      <w:pPr>
        <w:pStyle w:val="ListParagraph"/>
        <w:numPr>
          <w:ilvl w:val="0"/>
          <w:numId w:val="2"/>
        </w:num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2"/>
          <w:szCs w:val="22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Algoritmo de autodiagnóstico: FMEA</w:t>
      </w:r>
    </w:p>
    <w:p w:rsidR="009D682B" w14:paraId="2C078E63" w14:textId="77777777"/>
    <w:p w:rsidR="3621FF62" w:rsidP="6EA7564F" w14:paraId="3E33EB4C" w14:textId="263D88D4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Mapa de ruta del proyecto de dron de entrega</w:t>
      </w:r>
    </w:p>
    <w:p w:rsidR="3621FF62" w:rsidP="6EA7564F" w14:paraId="1A4A1F70" w14:textId="7FB3EC73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Fase 1: Diseño y creación de prototipos</w:t>
      </w:r>
    </w:p>
    <w:p w:rsidR="3621FF62" w:rsidP="6EA7564F" w14:paraId="150EA2E1" w14:textId="33136951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Objetivo: Diseñar y crear prototipos de un dron de entrega que cumpla las especificaciones y los requisitos.</w:t>
      </w:r>
    </w:p>
    <w:p w:rsidR="3621FF62" w:rsidP="6EA7564F" w14:paraId="0DD8DAE9" w14:textId="3B63A3B6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Duración: 3 meses</w:t>
      </w:r>
    </w:p>
    <w:p w:rsidR="3621FF62" w:rsidP="6EA7564F" w14:paraId="5B8EE7F3" w14:textId="5F46344B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Resultados esperados:</w:t>
      </w:r>
    </w:p>
    <w:p w:rsidR="3621FF62" w:rsidP="6EA7564F" w14:paraId="2C1A1C9A" w14:textId="41D3A197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documento de diseño detallado que describe los componentes de software y hardware del dron, sus interfaces y sus funciones.</w:t>
      </w:r>
    </w:p>
    <w:p w:rsidR="3621FF62" w:rsidP="6EA7564F" w14:paraId="63EE55DA" w14:textId="51A94641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prototipo de trabajo del dron que puede realizar tareas básicas como el despegue, el aterrizaje, el planeo y el movimiento en un entorno controlado.</w:t>
      </w:r>
    </w:p>
    <w:p w:rsidR="3621FF62" w:rsidP="6EA7564F" w14:paraId="019F939B" w14:textId="5B29FAF8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plan de prueba que describe los métodos, criterios y métricas para evaluar el rendimiento y la funcionalidad del dron.</w:t>
      </w:r>
    </w:p>
    <w:p w:rsidR="3621FF62" w:rsidP="6EA7564F" w14:paraId="1565A00F" w14:textId="5519268E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Riesgos y estrategias de mitigación:</w:t>
      </w:r>
    </w:p>
    <w:p w:rsidR="3621FF62" w:rsidP="6EA7564F" w14:paraId="7B3998E7" w14:textId="78676652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Riesgo: el diseño de drones puede no cumplir las especificaciones o los requisitos debido a desafíos técnicos o factores imprevistos.</w:t>
      </w:r>
    </w:p>
    <w:p w:rsidR="3621FF62" w:rsidP="6EA7564F" w14:paraId="639E5B3A" w14:textId="6E245F25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Mitigación: realiza un estudio de viabilidad y un análisis de mercado para validar las suposiciones de diseño e identificar los procedimientos recomendados y las soluciones.</w:t>
      </w:r>
    </w:p>
    <w:p w:rsidR="3621FF62" w:rsidP="6EA7564F" w14:paraId="143C839C" w14:textId="48EC46F4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Riesgo: es posible que el prototipo de dron no funcione según lo previsto o que encuentre fallos o errores durante la fase de prueba.</w:t>
      </w:r>
    </w:p>
    <w:p w:rsidR="3621FF62" w:rsidP="6EA7564F" w14:paraId="2F000BE7" w14:textId="111F4A1A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Mitigación: implementa un proceso riguroso de control de calidad y un algoritmo de autodiagnóstico para detectar y resolver cualquier problema o defecto.</w:t>
      </w:r>
    </w:p>
    <w:p w:rsidR="3621FF62" w:rsidP="6EA7564F" w14:paraId="1C132BAC" w14:textId="60417D46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Fase 2: Desarrollo y pruebas</w:t>
      </w:r>
    </w:p>
    <w:p w:rsidR="3621FF62" w:rsidP="6EA7564F" w14:paraId="18A549D9" w14:textId="638E93B3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Objetivo: Desarrollar y probar los componentes de hardware y software del dron e integrarlos en un sistema funcional.</w:t>
      </w:r>
    </w:p>
    <w:p w:rsidR="3621FF62" w:rsidP="6EA7564F" w14:paraId="2DC1D853" w14:textId="4E5FE436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Duración: 6 meses</w:t>
      </w:r>
    </w:p>
    <w:p w:rsidR="3621FF62" w:rsidP="6EA7564F" w14:paraId="0B440D2C" w14:textId="1EA9FE67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Resultados esperados:</w:t>
      </w:r>
    </w:p>
    <w:p w:rsidR="3621FF62" w:rsidP="6EA7564F" w14:paraId="1DAED2F5" w14:textId="3B497373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software de dron totalmente desarrollado que puede realizar tareas avanzadas como navegación, prevención de obstáculos, comunicación y autodiagnóstico.</w:t>
      </w:r>
    </w:p>
    <w:p w:rsidR="3621FF62" w:rsidP="6EA7564F" w14:paraId="2A5D5E74" w14:textId="17ED70AA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hardware de dron totalmente desarrollado que es compatible con el software y la capacidad de carga.</w:t>
      </w:r>
    </w:p>
    <w:p w:rsidR="3621FF62" w:rsidP="6EA7564F" w14:paraId="2375B925" w14:textId="1407194E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sistema funcional que puede demostrar las funcionalidades y características del dron de entrega en varios escenarios y entornos.</w:t>
      </w:r>
    </w:p>
    <w:p w:rsidR="3621FF62" w:rsidP="6EA7564F" w14:paraId="0DA315F5" w14:textId="2CC0BB8F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informe de prueba que resume los resultados y los hallazgos de la fase de prueba y proporciona recomendaciones para mejorar.</w:t>
      </w:r>
    </w:p>
    <w:p w:rsidR="3621FF62" w:rsidP="6EA7564F" w14:paraId="2D8B617F" w14:textId="00205E90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Riesgos y estrategias de mitigación:</w:t>
      </w:r>
    </w:p>
    <w:p w:rsidR="3621FF62" w:rsidP="6EA7564F" w14:paraId="04613212" w14:textId="1D25C867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Riesgo: es posible que el software y los componentes de hardware del dron no sean compatibles o interoperables entre sí o con sistemas externos.</w:t>
      </w:r>
    </w:p>
    <w:p w:rsidR="3621FF62" w:rsidP="6EA7564F" w14:paraId="581FBB71" w14:textId="75B34409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Mitigación: usa protocolos e interfaces estándar y bien documentados para los componentes de software y hardware y realiza pruebas de integración para garantizar una comunicación y coordinación fluidas y sin problemas.</w:t>
      </w:r>
    </w:p>
    <w:p w:rsidR="3621FF62" w:rsidP="6EA7564F" w14:paraId="0041464D" w14:textId="49393361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Riesgo: el sistema de drones puede no funcionar bien o puede no cumplir las expectativas o los estándares en condiciones reales.</w:t>
      </w:r>
    </w:p>
    <w:p w:rsidR="3621FF62" w:rsidP="6EA7564F" w14:paraId="2A82961C" w14:textId="6D4A85A7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Mitigación: realiza pruebas exhaustivas y rigurosas en diferentes escenarios y entornos para evaluar el rendimiento y la confiabilidad del sistema de drones e identificar las lagunas o puntos débiles.</w:t>
      </w:r>
    </w:p>
    <w:p w:rsidR="3621FF62" w:rsidP="6EA7564F" w14:paraId="5FBB3DF7" w14:textId="2F7E7559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Fase 3: Implementación y evaluación</w:t>
      </w:r>
    </w:p>
    <w:p w:rsidR="3621FF62" w:rsidP="6EA7564F" w14:paraId="689C9912" w14:textId="52C94A60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Objetivo: implementar y evaluar el sistema de dron de entrega en un proyecto piloto con clientes y partes interesadas seleccionados.</w:t>
      </w:r>
    </w:p>
    <w:p w:rsidR="3621FF62" w:rsidP="6EA7564F" w14:paraId="462F1154" w14:textId="78A2C6D5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Duración: 3 meses</w:t>
      </w:r>
    </w:p>
    <w:p w:rsidR="3621FF62" w:rsidP="6EA7564F" w14:paraId="592930A6" w14:textId="5A402FE7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Resultados esperados:</w:t>
      </w:r>
    </w:p>
    <w:p w:rsidR="3621FF62" w:rsidP="6EA7564F" w14:paraId="29C3026B" w14:textId="7985EB32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sistema de dron de entrega implementado que puede proporcionar entrega rápida y eficaz&gt; servicios a los clientes y partes interesadas en un área o dominio específico.</w:t>
      </w:r>
    </w:p>
    <w:p w:rsidR="3621FF62" w:rsidP="6EA7564F" w14:paraId="79495D9F" w14:textId="506B6026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Un informe de evaluación que mide el impacto y los resultados del sistema de dron de entrega y proporciona comentarios e información sobre mejoras y escalado futuros.</w:t>
      </w:r>
    </w:p>
    <w:p w:rsidR="3621FF62" w:rsidP="6EA7564F" w14:paraId="0F4A823E" w14:textId="1CB83DEE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Riesgos y estrategias de mitigación:</w:t>
      </w:r>
    </w:p>
    <w:p w:rsidR="3621FF62" w:rsidP="6EA7564F" w14:paraId="6EAFD141" w14:textId="4E576B5F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Riesgo: el sistema de dron de entrega puede enfrentarse a problemas técnicos u operativos o desafíos durante la fase de implementación.</w:t>
      </w:r>
    </w:p>
    <w:p w:rsidR="3621FF62" w:rsidP="6EA7564F" w14:paraId="792F99BE" w14:textId="5C88DA4C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Mitigación: proporciona la formación y el soporte técnico adecuados al personal y a los usuarios que utilizarán e interactuarán con el sistema de dron de entrega y supervisarán y solucionarán los problemas o incidentes que puedan surgir.</w:t>
      </w:r>
    </w:p>
    <w:p w:rsidR="3621FF62" w:rsidP="6EA7564F" w14:paraId="47B00BE2" w14:textId="3895D25A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Riesgo: el sistema de dron de entrega puede no satisfacer a los clientes o a las partes interesadas o puede encontrarse con problemas legales o éticos.</w:t>
      </w:r>
    </w:p>
    <w:p w:rsidR="3621FF62" w:rsidP="6EA7564F" w14:paraId="7F24C4E9" w14:textId="09DBC76E">
      <w:pPr>
        <w:bidi w:val="0"/>
      </w:pP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Mitigación: ponte en contacto con los clientes y las partes interesadas de forma periódica y transparente y soluciona las preguntas o quejas que puedan tener.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 xml:space="preserve"> </w:t>
      </w:r>
      <w:r>
        <w:rPr>
          <w:rStyle w:val="DefaultParagraphFont"/>
          <w:rFonts w:ascii="Aptos" w:eastAsia="Aptos" w:hAnsi="Aptos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shadow w:val="0"/>
          <w:emboss w:val="0"/>
          <w:imprint w:val="0"/>
          <w:noProof w:val="0"/>
          <w:vanish w:val="0"/>
          <w:color w:val="auto"/>
          <w:spacing w:val="0"/>
          <w:w w:val="100"/>
          <w:kern w:val="0"/>
          <w:position w:val="0"/>
          <w:sz w:val="24"/>
          <w:szCs w:val="24"/>
          <w:highlight w:val="none"/>
          <w:u w:val="none" w:color="auto"/>
          <w:bdr w:val="none" w:sz="0" w:space="0" w:color="auto"/>
          <w:shd w:val="clear" w:color="auto" w:fill="auto"/>
          <w:vertAlign w:val="baseline"/>
          <w:rtl w:val="0"/>
          <w:cs w:val="0"/>
          <w:lang w:val="es-ES" w:eastAsia="ja-JP" w:bidi="ar-SA"/>
        </w:rPr>
        <w:t>Sigue las leyes y reglamentos pertinentes y cumple los principios éticos y estándares del sistema de dron de entrega.</w:t>
      </w:r>
    </w:p>
    <w:p w:rsidR="6EA7564F" w:rsidP="6EA7564F" w14:paraId="62A742C1" w14:textId="366A6AE5"/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mc:Ignorable="w14 w15 wp14 w16se w16cid">
  <w:abstractNum w:abstractNumId="0">
    <w:nsid w:val="0DF21E19"/>
    <w:multiLevelType w:val="hybridMultilevel"/>
    <w:tmpl w:val="AE6E48D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3C106005"/>
    <w:multiLevelType w:val="hybridMultilevel"/>
    <w:tmpl w:val="BAEEB7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90405830">
    <w:abstractNumId w:val="0"/>
  </w:num>
  <w:num w:numId="2" w16cid:durableId="1279416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AAA566"/>
    <w:rsid w:val="000C7587"/>
    <w:rsid w:val="004C77EB"/>
    <w:rsid w:val="0050019B"/>
    <w:rsid w:val="006309F0"/>
    <w:rsid w:val="00735BDD"/>
    <w:rsid w:val="0093244F"/>
    <w:rsid w:val="009828E8"/>
    <w:rsid w:val="00995366"/>
    <w:rsid w:val="009D682B"/>
    <w:rsid w:val="00BA5B22"/>
    <w:rsid w:val="00BF08B6"/>
    <w:rsid w:val="00C63B83"/>
    <w:rsid w:val="11FD37B8"/>
    <w:rsid w:val="298DF91E"/>
    <w:rsid w:val="2FAAA566"/>
    <w:rsid w:val="3621FF62"/>
    <w:rsid w:val="50F7C909"/>
    <w:rsid w:val="5366467A"/>
    <w:rsid w:val="6EA7564F"/>
    <w:rsid w:val="73897293"/>
    <w:rsid w:val="752542F4"/>
  </w:rsids>
  <m:mathPr>
    <m:mathFont m:val="Cambria Math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48A675AB"/>
  <w15:chartTrackingRefBased/>
  <w15:docId w15:val="{DFC1AC1A-325B-432E-AA2B-22EE32D4D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3244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theme" Target="theme/theme1.xml" /><Relationship Id="rId8" Type="http://schemas.openxmlformats.org/officeDocument/2006/relationships/numbering" Target="numbering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D247C011B0C0E4F984BFAD024F631D0" ma:contentTypeVersion="14" ma:contentTypeDescription="Create a new document." ma:contentTypeScope="" ma:versionID="f2abf04d362eef7eb13f0e2bdca12842">
  <xsd:schema xmlns:xsd="http://www.w3.org/2001/XMLSchema" xmlns:xs="http://www.w3.org/2001/XMLSchema" xmlns:p="http://schemas.microsoft.com/office/2006/metadata/properties" xmlns:ns1="http://schemas.microsoft.com/sharepoint/v3" xmlns:ns2="9bbf1935-7968-473e-b5de-dd98d24b5c27" targetNamespace="http://schemas.microsoft.com/office/2006/metadata/properties" ma:root="true" ma:fieldsID="1cc86a74b6e99092f2a0e2fd79cd43d5" ns1:_="" ns2:_="">
    <xsd:import namespace="http://schemas.microsoft.com/sharepoint/v3"/>
    <xsd:import namespace="9bbf1935-7968-473e-b5de-dd98d24b5c2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1:_ip_UnifiedCompliancePolicyProperties" minOccurs="0"/>
                <xsd:element ref="ns1:_ip_UnifiedCompliancePolicyUIAction" minOccurs="0"/>
                <xsd:element ref="ns2:Status" minOccurs="0"/>
                <xsd:element ref="ns2:Recentasof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2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3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bbf1935-7968-473e-b5de-dd98d24b5c2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Status" ma:index="14" nillable="true" ma:displayName="Status" ma:format="Dropdown" ma:internalName="Status">
      <xsd:simpleType>
        <xsd:restriction base="dms:Choice">
          <xsd:enumeration value="Final"/>
          <xsd:enumeration value="WIP"/>
          <xsd:enumeration value="Needs Update"/>
        </xsd:restriction>
      </xsd:simpleType>
    </xsd:element>
    <xsd:element name="Recentasof" ma:index="15" nillable="true" ma:displayName="Recent as of" ma:format="DateOnly" ma:internalName="Recentasof">
      <xsd:simpleType>
        <xsd:restriction base="dms:DateTime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0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Status xmlns="9bbf1935-7968-473e-b5de-dd98d24b5c27" xsi:nil="true"/>
    <Recentasof xmlns="9bbf1935-7968-473e-b5de-dd98d24b5c27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A0DDBD9-1FA4-4ED7-879D-17F44F36AAA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9bbf1935-7968-473e-b5de-dd98d24b5c2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AC0E887-0638-48D5-8252-A034BD6D0A2F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9bbf1935-7968-473e-b5de-dd98d24b5c27"/>
  </ds:schemaRefs>
</ds:datastoreItem>
</file>

<file path=customXml/itemProps3.xml><?xml version="1.0" encoding="utf-8"?>
<ds:datastoreItem xmlns:ds="http://schemas.openxmlformats.org/officeDocument/2006/customXml" ds:itemID="{C8957EBE-1ACB-44CE-8CBD-DB0C547CC81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4</Pages>
  <Words>880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Akash Ravi</dc:creator>
  <cp:lastModifiedBy>Matt Quinlan</cp:lastModifiedBy>
  <cp:revision>10</cp:revision>
  <dcterms:created xsi:type="dcterms:W3CDTF">2024-04-03T22:34:00Z</dcterms:created>
  <dcterms:modified xsi:type="dcterms:W3CDTF">2025-05-05T17:54:00Z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mplianceAssetId">
    <vt:lpwstr/>
  </property>
  <property fmtid="{D5CDD505-2E9C-101B-9397-08002B2CF9AE}" pid="3" name="ContentTypeId">
    <vt:lpwstr>0x0101004D247C011B0C0E4F984BFAD024F631D0</vt:lpwstr>
  </property>
  <property fmtid="{D5CDD505-2E9C-101B-9397-08002B2CF9AE}" pid="4" name="Order">
    <vt:r8>4434900</vt:r8>
  </property>
  <property fmtid="{D5CDD505-2E9C-101B-9397-08002B2CF9AE}" pid="5" name="SharedWithUsers">
    <vt:lpwstr/>
  </property>
  <property fmtid="{D5CDD505-2E9C-101B-9397-08002B2CF9AE}" pid="6" name="TriggerFlowInfo">
    <vt:lpwstr/>
  </property>
  <property fmtid="{D5CDD505-2E9C-101B-9397-08002B2CF9AE}" pid="7" name="_ExtendedDescription">
    <vt:lpwstr/>
  </property>
</Properties>
</file>