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9A0CC0" w14:paraId="028677E7" w14:textId="77777777">
      <w:pPr>
        <w:pStyle w:val="BodyText"/>
        <w:rPr>
          <w:rFonts w:ascii="Times New Roman"/>
          <w:i w:val="0"/>
          <w:sz w:val="32"/>
        </w:rPr>
      </w:pPr>
      <w:r>
        <w:rPr>
          <w:noProof/>
        </w:rPr>
        <mc:AlternateContent>
          <mc:Choice Requires="wps">
            <w:drawing>
              <wp:anchor distT="0" distB="0" distL="0" distR="0" simplePos="0" relativeHeight="251661312" behindDoc="1" locked="0" layoutInCell="1" allowOverlap="1">
                <wp:simplePos x="0" y="0"/>
                <wp:positionH relativeFrom="page">
                  <wp:posOffset>4042917</wp:posOffset>
                </wp:positionH>
                <wp:positionV relativeFrom="page">
                  <wp:posOffset>371196</wp:posOffset>
                </wp:positionV>
                <wp:extent cx="3109595" cy="152400"/>
                <wp:effectExtent l="0" t="0" r="0" b="0"/>
                <wp:wrapNone/>
                <wp:docPr id="1" name="Textbox 1"/>
                <wp:cNvGraphicFramePr/>
                <a:graphic xmlns:a="http://schemas.openxmlformats.org/drawingml/2006/main">
                  <a:graphicData uri="http://schemas.microsoft.com/office/word/2010/wordprocessingShape">
                    <wps:wsp xmlns:wps="http://schemas.microsoft.com/office/word/2010/wordprocessingShape">
                      <wps:cNvSpPr txBox="1"/>
                      <wps:spPr>
                        <a:xfrm>
                          <a:off x="0" y="0"/>
                          <a:ext cx="3109595" cy="152400"/>
                        </a:xfrm>
                        <a:prstGeom prst="rect">
                          <a:avLst/>
                        </a:prstGeom>
                      </wps:spPr>
                      <wps:txbx>
                        <w:txbxContent>
                          <w:p w:rsidR="009A0CC0" w14:textId="77777777">
                            <w:pPr>
                              <w:tabs>
                                <w:tab w:val="right" w:pos="4896"/>
                              </w:tabs>
                              <w:bidi w:val="0"/>
                              <w:rPr>
                                <w:rFonts w:ascii="Segoe UI Semibold"/>
                                <w:b/>
                                <w:sz w:val="1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18"/>
                                <w:szCs w:val="18"/>
                                <w:highlight w:val="none"/>
                                <w:u w:val="none" w:color="auto"/>
                                <w:bdr w:val="none" w:sz="0" w:space="0" w:color="auto"/>
                                <w:shd w:val="clear" w:color="auto" w:fill="auto"/>
                                <w:vertAlign w:val="baseline"/>
                                <w:rtl w:val="0"/>
                                <w:cs w:val="0"/>
                                <w:lang w:val="en-US" w:eastAsia="ja-JP" w:bidi="ar-SA"/>
                              </w:rPr>
                              <w:t>Microsoft Copilot: 対話型エクスペリエンス (オプション 2)</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18"/>
                                <w:szCs w:val="18"/>
                                <w:highlight w:val="none"/>
                                <w:u w:val="none" w:color="auto"/>
                                <w:bdr w:val="none" w:sz="0" w:space="0" w:color="auto"/>
                                <w:shd w:val="clear" w:color="auto" w:fill="auto"/>
                                <w:vertAlign w:val="baseline"/>
                                <w:rtl w:val="0"/>
                                <w:cs w:val="0"/>
                                <w:lang w:val="en-US" w:eastAsia="ja-JP" w:bidi="ar-SA"/>
                              </w:rPr>
                              <w:tab/>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18"/>
                                <w:szCs w:val="18"/>
                                <w:highlight w:val="none"/>
                                <w:u w:val="none" w:color="auto"/>
                                <w:bdr w:val="none" w:sz="0" w:space="0" w:color="auto"/>
                                <w:shd w:val="clear" w:color="auto" w:fill="auto"/>
                                <w:vertAlign w:val="baseline"/>
                                <w:rtl w:val="0"/>
                                <w:cs w:val="0"/>
                                <w:lang w:val="en-US" w:eastAsia="ja-JP" w:bidi="ar-SA"/>
                              </w:rPr>
                              <w:t>1</w:t>
                            </w:r>
                          </w:p>
                        </w:txbxContent>
                      </wps:txbx>
                      <wps:bodyPr wrap="square" lIns="0" tIns="0" rIns="0" bIns="0" rtlCol="0"/>
                    </wps:wsp>
                  </a:graphicData>
                </a:graphic>
              </wp:anchor>
            </w:drawing>
          </mc:Choice>
          <mc:Fallback>
            <w:pict>
              <v:shapetype id="_x0000_t202" coordsize="21600,21600" o:spt="202" path="m,l,21600r21600,l21600,xe">
                <v:stroke joinstyle="miter"/>
                <v:path gradientshapeok="t" o:connecttype="rect"/>
              </v:shapetype>
              <v:shape id="Textbox 1" o:spid="_x0000_s1025" type="#_x0000_t202" style="width:244.85pt;height:12pt;margin-top:29.23pt;margin-left:318.34pt;mso-position-horizontal-relative:page;mso-position-vertical-relative:page;mso-wrap-distance-bottom:0;mso-wrap-distance-left:0;mso-wrap-distance-right:0;mso-wrap-distance-top:0;position:absolute;v-text-anchor:top;z-index:-251656192" fillcolor="this">
                <v:textbox inset="0,0,0,0">
                  <w:txbxContent>
                    <w:p w:rsidR="009A0CC0" w14:paraId="43B1E1A1" w14:textId="77777777">
                      <w:pPr>
                        <w:tabs>
                          <w:tab w:val="right" w:pos="4896"/>
                        </w:tabs>
                        <w:bidi w:val="0"/>
                        <w:rPr>
                          <w:rFonts w:ascii="Segoe UI Semibold"/>
                          <w:b/>
                          <w:sz w:val="1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18"/>
                          <w:szCs w:val="18"/>
                          <w:highlight w:val="none"/>
                          <w:u w:val="none" w:color="auto"/>
                          <w:bdr w:val="none" w:sz="0" w:space="0" w:color="auto"/>
                          <w:shd w:val="clear" w:color="auto" w:fill="auto"/>
                          <w:vertAlign w:val="baseline"/>
                          <w:rtl w:val="0"/>
                          <w:cs w:val="0"/>
                          <w:lang w:val="en-US" w:eastAsia="ja-JP" w:bidi="ar-SA"/>
                        </w:rPr>
                        <w:t>Microsoft Copilot: 対話型エクスペリエンス (オプション 2)</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18"/>
                          <w:szCs w:val="18"/>
                          <w:highlight w:val="none"/>
                          <w:u w:val="none" w:color="auto"/>
                          <w:bdr w:val="none" w:sz="0" w:space="0" w:color="auto"/>
                          <w:shd w:val="clear" w:color="auto" w:fill="auto"/>
                          <w:vertAlign w:val="baseline"/>
                          <w:rtl w:val="0"/>
                          <w:cs w:val="0"/>
                          <w:lang w:val="en-US" w:eastAsia="ja-JP" w:bidi="ar-SA"/>
                        </w:rPr>
                        <w:tab/>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18"/>
                          <w:szCs w:val="18"/>
                          <w:highlight w:val="none"/>
                          <w:u w:val="none" w:color="auto"/>
                          <w:bdr w:val="none" w:sz="0" w:space="0" w:color="auto"/>
                          <w:shd w:val="clear" w:color="auto" w:fill="auto"/>
                          <w:vertAlign w:val="baseline"/>
                          <w:rtl w:val="0"/>
                          <w:cs w:val="0"/>
                          <w:lang w:val="en-US" w:eastAsia="ja-JP" w:bidi="ar-SA"/>
                        </w:rPr>
                        <w:t>1</w:t>
                      </w:r>
                    </w:p>
                  </w:txbxContent>
                </v:textbox>
              </v:shape>
            </w:pict>
          </mc:Fallback>
        </mc:AlternateContent>
      </w:r>
      <w:r>
        <w:rPr>
          <w:noProof/>
        </w:rPr>
        <mc:AlternateContent>
          <mc:Choice Requires="wpg">
            <w:drawing>
              <wp:anchor distT="0" distB="0" distL="0" distR="0" simplePos="0" relativeHeight="251659264" behindDoc="0" locked="0" layoutInCell="1" allowOverlap="1">
                <wp:simplePos x="0" y="0"/>
                <wp:positionH relativeFrom="page">
                  <wp:posOffset>0</wp:posOffset>
                </wp:positionH>
                <wp:positionV relativeFrom="page">
                  <wp:posOffset>0</wp:posOffset>
                </wp:positionV>
                <wp:extent cx="7772400" cy="2834640"/>
                <wp:effectExtent l="0" t="0" r="0" b="0"/>
                <wp:wrapNone/>
                <wp:docPr id="2" name="Group 2"/>
                <wp:cNvGraphicFramePr/>
                <a:graphic xmlns:a="http://schemas.openxmlformats.org/drawingml/2006/main">
                  <a:graphicData uri="http://schemas.microsoft.com/office/word/2010/wordprocessingGroup">
                    <wpg:wgp xmlns:wpg="http://schemas.microsoft.com/office/word/2010/wordprocessingGroup">
                      <wpg:cNvGrpSpPr/>
                      <wpg:grpSpPr>
                        <a:xfrm>
                          <a:off x="0" y="0"/>
                          <a:ext cx="7772400" cy="2834640"/>
                          <a:chOff x="0" y="0"/>
                          <a:chExt cx="7772400" cy="2834640"/>
                        </a:xfrm>
                      </wpg:grpSpPr>
                      <pic:pic xmlns:pic="http://schemas.openxmlformats.org/drawingml/2006/picture">
                        <pic:nvPicPr>
                          <pic:cNvPr id="3" name="Image 3"/>
                          <pic:cNvPicPr/>
                        </pic:nvPicPr>
                        <pic:blipFill>
                          <a:blip xmlns:r="http://schemas.openxmlformats.org/officeDocument/2006/relationships" r:embed="rId4" cstate="print"/>
                          <a:stretch>
                            <a:fillRect/>
                          </a:stretch>
                        </pic:blipFill>
                        <pic:spPr>
                          <a:xfrm>
                            <a:off x="0" y="0"/>
                            <a:ext cx="7772399" cy="2834640"/>
                          </a:xfrm>
                          <a:prstGeom prst="rect">
                            <a:avLst/>
                          </a:prstGeom>
                        </pic:spPr>
                      </pic:pic>
                      <pic:pic xmlns:pic="http://schemas.openxmlformats.org/drawingml/2006/picture">
                        <pic:nvPicPr>
                          <pic:cNvPr id="4" name="Image 4"/>
                          <pic:cNvPicPr/>
                        </pic:nvPicPr>
                        <pic:blipFill>
                          <a:blip xmlns:r="http://schemas.openxmlformats.org/officeDocument/2006/relationships" r:embed="rId5" cstate="print"/>
                          <a:stretch>
                            <a:fillRect/>
                          </a:stretch>
                        </pic:blipFill>
                        <pic:spPr>
                          <a:xfrm>
                            <a:off x="418464" y="343560"/>
                            <a:ext cx="1568449" cy="575919"/>
                          </a:xfrm>
                          <a:prstGeom prst="rect">
                            <a:avLst/>
                          </a:prstGeom>
                        </pic:spPr>
                      </pic:pic>
                      <wps:wsp xmlns:wps="http://schemas.microsoft.com/office/word/2010/wordprocessingShape">
                        <wps:cNvPr id="5" name="Textbox 5"/>
                        <wps:cNvSpPr txBox="1"/>
                        <wps:spPr>
                          <a:xfrm>
                            <a:off x="0" y="0"/>
                            <a:ext cx="7772400" cy="2834640"/>
                          </a:xfrm>
                          <a:prstGeom prst="rect">
                            <a:avLst/>
                          </a:prstGeom>
                        </wps:spPr>
                        <wps:txbx>
                          <w:txbxContent>
                            <w:p w:rsidR="009A0CC0" w14:textId="77777777">
                              <w:pPr>
                                <w:rPr>
                                  <w:sz w:val="32"/>
                                </w:rPr>
                              </w:pPr>
                            </w:p>
                            <w:p w:rsidR="009A0CC0" w14:textId="77777777">
                              <w:pPr>
                                <w:rPr>
                                  <w:sz w:val="32"/>
                                </w:rPr>
                              </w:pPr>
                            </w:p>
                            <w:p w:rsidR="009A0CC0" w:rsidP="002A7E38" w14:textId="588E53C6">
                              <w:pPr>
                                <w:rPr>
                                  <w:sz w:val="32"/>
                                </w:rPr>
                              </w:pPr>
                            </w:p>
                            <w:p w:rsidR="002A7E38" w:rsidP="002A7E38" w14:textId="77777777">
                              <w:pPr>
                                <w:rPr>
                                  <w:sz w:val="32"/>
                                </w:rPr>
                              </w:pPr>
                            </w:p>
                            <w:p w:rsidR="009A0CC0" w14:textId="493BBAC3">
                              <w:pPr>
                                <w:bidi w:val="0"/>
                                <w:spacing w:before="121" w:line="216" w:lineRule="auto"/>
                                <w:ind w:left="839" w:right="3972"/>
                                <w:rPr>
                                  <w:rFonts w:ascii="Segoe UI Semibold"/>
                                  <w:b/>
                                  <w:sz w:val="72"/>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72"/>
                                  <w:szCs w:val="72"/>
                                  <w:highlight w:val="none"/>
                                  <w:u w:val="none" w:color="auto"/>
                                  <w:bdr w:val="none" w:sz="0" w:space="0" w:color="auto"/>
                                  <w:shd w:val="clear" w:color="auto" w:fill="auto"/>
                                  <w:vertAlign w:val="baseline"/>
                                  <w:rtl w:val="0"/>
                                  <w:cs w:val="0"/>
                                  <w:lang w:val="en-US" w:eastAsia="ja-JP" w:bidi="ar-SA"/>
                                </w:rPr>
                                <w:t>Microsoft 365 Copilot: 対話型エクスペリエンス</w:t>
                              </w:r>
                            </w:p>
                          </w:txbxContent>
                        </wps:txbx>
                        <wps:bodyPr wrap="square" lIns="0" tIns="0" rIns="0" bIns="0" rtlCol="0"/>
                      </wps:wsp>
                    </wpg:wgp>
                  </a:graphicData>
                </a:graphic>
              </wp:anchor>
            </w:drawing>
          </mc:Choice>
          <mc:Fallback>
            <w:pict>
              <v:group id="Group 2" o:spid="_x0000_s1026" style="width:612pt;height:223.2pt;margin-top:0;margin-left:0;mso-position-horizontal-relative:page;mso-position-vertical-relative:page;mso-wrap-distance-bottom:0;mso-wrap-distance-left:0;mso-wrap-distance-right:0;mso-wrap-distance-top:0;position:absolute;z-index:251658240" coordorigin="0,0" coordsize="21600,21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21600;height:21600;position:absolute">
                  <v:imagedata r:id="rId4" o:title=""/>
                </v:shape>
                <v:shape id="_x0000_s1028" type="#_x0000_t75" style="width:4359;height:4389;left:1163;position:absolute;top:2618">
                  <v:imagedata r:id="rId5" o:title=""/>
                </v:shape>
                <v:shape id="_x0000_s1029" type="#_x0000_t202" style="width:21600;height:21600;position:absolute;v-text-anchor:top" fillcolor="this">
                  <v:textbox inset="0,0,0,0">
                    <w:txbxContent>
                      <w:p w:rsidR="009A0CC0" w14:paraId="4E849683" w14:textId="77777777">
                        <w:pPr>
                          <w:rPr>
                            <w:sz w:val="32"/>
                          </w:rPr>
                        </w:pPr>
                      </w:p>
                      <w:p w:rsidR="009A0CC0" w14:paraId="4F8F0B1C" w14:textId="77777777">
                        <w:pPr>
                          <w:rPr>
                            <w:sz w:val="32"/>
                          </w:rPr>
                        </w:pPr>
                      </w:p>
                      <w:p w:rsidR="009A0CC0" w:rsidP="002A7E38" w14:paraId="43383870" w14:textId="588E53C6">
                        <w:pPr>
                          <w:rPr>
                            <w:sz w:val="32"/>
                          </w:rPr>
                        </w:pPr>
                      </w:p>
                      <w:p w:rsidR="002A7E38" w:rsidP="002A7E38" w14:paraId="5DF17B28" w14:textId="77777777">
                        <w:pPr>
                          <w:rPr>
                            <w:sz w:val="32"/>
                          </w:rPr>
                        </w:pPr>
                      </w:p>
                      <w:p w:rsidR="009A0CC0" w14:paraId="5ED9FA9A" w14:textId="493BBAC3">
                        <w:pPr>
                          <w:bidi w:val="0"/>
                          <w:spacing w:before="121" w:line="216" w:lineRule="auto"/>
                          <w:ind w:left="839" w:right="3972"/>
                          <w:rPr>
                            <w:rFonts w:ascii="Segoe UI Semibold"/>
                            <w:b/>
                            <w:sz w:val="72"/>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72"/>
                            <w:szCs w:val="72"/>
                            <w:highlight w:val="none"/>
                            <w:u w:val="none" w:color="auto"/>
                            <w:bdr w:val="none" w:sz="0" w:space="0" w:color="auto"/>
                            <w:shd w:val="clear" w:color="auto" w:fill="auto"/>
                            <w:vertAlign w:val="baseline"/>
                            <w:rtl w:val="0"/>
                            <w:cs w:val="0"/>
                            <w:lang w:val="en-US" w:eastAsia="ja-JP" w:bidi="ar-SA"/>
                          </w:rPr>
                          <w:t>Microsoft 365 Copilot: 対話型エクスペリエンス</w:t>
                        </w:r>
                      </w:p>
                    </w:txbxContent>
                  </v:textbox>
                </v:shape>
              </v:group>
            </w:pict>
          </mc:Fallback>
        </mc:AlternateContent>
      </w:r>
    </w:p>
    <w:p w:rsidR="009A0CC0" w14:paraId="7BB29DB3" w14:textId="77777777">
      <w:pPr>
        <w:pStyle w:val="BodyText"/>
        <w:rPr>
          <w:rFonts w:ascii="Times New Roman"/>
          <w:i w:val="0"/>
          <w:sz w:val="32"/>
        </w:rPr>
      </w:pPr>
    </w:p>
    <w:p w:rsidR="009A0CC0" w14:paraId="0E58DDFE" w14:textId="77777777">
      <w:pPr>
        <w:pStyle w:val="BodyText"/>
        <w:rPr>
          <w:rFonts w:ascii="Times New Roman"/>
          <w:i w:val="0"/>
          <w:sz w:val="32"/>
        </w:rPr>
      </w:pPr>
    </w:p>
    <w:p w:rsidR="009A0CC0" w14:paraId="02490B1B" w14:textId="77777777">
      <w:pPr>
        <w:pStyle w:val="BodyText"/>
        <w:rPr>
          <w:rFonts w:ascii="Times New Roman"/>
          <w:i w:val="0"/>
          <w:sz w:val="32"/>
        </w:rPr>
      </w:pPr>
    </w:p>
    <w:p w:rsidR="009A0CC0" w14:paraId="473BB644" w14:textId="77777777">
      <w:pPr>
        <w:pStyle w:val="BodyText"/>
        <w:rPr>
          <w:rFonts w:ascii="Times New Roman"/>
          <w:i w:val="0"/>
          <w:sz w:val="32"/>
        </w:rPr>
      </w:pPr>
    </w:p>
    <w:p w:rsidR="009A0CC0" w14:paraId="58CC3608" w14:textId="77777777">
      <w:pPr>
        <w:pStyle w:val="BodyText"/>
        <w:rPr>
          <w:rFonts w:ascii="Times New Roman"/>
          <w:i w:val="0"/>
          <w:sz w:val="32"/>
        </w:rPr>
      </w:pPr>
    </w:p>
    <w:p w:rsidR="009A0CC0" w14:paraId="2D41ADE5" w14:textId="77777777">
      <w:pPr>
        <w:pStyle w:val="BodyText"/>
        <w:rPr>
          <w:rFonts w:ascii="Times New Roman"/>
          <w:i w:val="0"/>
          <w:sz w:val="32"/>
        </w:rPr>
      </w:pPr>
    </w:p>
    <w:p w:rsidR="009A0CC0" w14:paraId="4BB8EDA0" w14:textId="77777777">
      <w:pPr>
        <w:pStyle w:val="BodyText"/>
        <w:rPr>
          <w:rFonts w:ascii="Times New Roman"/>
          <w:i w:val="0"/>
          <w:sz w:val="32"/>
        </w:rPr>
      </w:pPr>
    </w:p>
    <w:p w:rsidR="009A0CC0" w14:paraId="1080FF40" w14:textId="77777777">
      <w:pPr>
        <w:pStyle w:val="BodyText"/>
        <w:rPr>
          <w:rFonts w:ascii="Times New Roman"/>
          <w:i w:val="0"/>
          <w:sz w:val="32"/>
        </w:rPr>
      </w:pPr>
    </w:p>
    <w:p w:rsidR="009A0CC0" w14:paraId="3FCCF1D9" w14:textId="77777777">
      <w:pPr>
        <w:pStyle w:val="BodyText"/>
        <w:rPr>
          <w:rFonts w:ascii="Times New Roman"/>
          <w:i w:val="0"/>
          <w:sz w:val="32"/>
        </w:rPr>
      </w:pPr>
    </w:p>
    <w:p w:rsidR="009A0CC0" w14:paraId="3466E321" w14:textId="77777777">
      <w:pPr>
        <w:pStyle w:val="BodyText"/>
        <w:rPr>
          <w:rFonts w:ascii="Times New Roman"/>
          <w:i w:val="0"/>
          <w:sz w:val="32"/>
        </w:rPr>
      </w:pPr>
    </w:p>
    <w:p w:rsidR="009A0CC0" w14:paraId="6A2445E6" w14:textId="77777777">
      <w:pPr>
        <w:pStyle w:val="BodyText"/>
        <w:rPr>
          <w:rFonts w:ascii="Times New Roman"/>
          <w:i w:val="0"/>
          <w:sz w:val="32"/>
        </w:rPr>
      </w:pPr>
    </w:p>
    <w:p w:rsidR="009A0CC0" w14:paraId="0C9A6B63" w14:textId="77777777">
      <w:pPr>
        <w:pStyle w:val="BodyText"/>
        <w:spacing w:before="263"/>
        <w:rPr>
          <w:rFonts w:ascii="Times New Roman"/>
          <w:i w:val="0"/>
          <w:sz w:val="32"/>
        </w:rPr>
      </w:pPr>
    </w:p>
    <w:p w:rsidR="009A0CC0" w14:paraId="1B167ED9" w14:textId="77777777">
      <w:pPr>
        <w:pStyle w:val="Heading1"/>
        <w:bidi w:val="0"/>
        <w:rPr>
          <w:b/>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タスク 1: 実用的な分析情報を抽出する</w:t>
      </w:r>
    </w:p>
    <w:p w:rsidR="00150A2E" w14:paraId="279052B5" w14:textId="65CE957B">
      <w:pPr>
        <w:bidi w:val="0"/>
        <w:spacing w:before="180"/>
        <w:ind w:left="84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Teams の Microsoft 365 Business Chat を使用して、内部または外部の利害関係者向けに、選択した会議トピックに関する分析情報を抽出します。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利害関係者の興味と優先順位を理解することに焦点を当てます。</w:t>
      </w:r>
    </w:p>
    <w:p w:rsidR="009A0CC0" w14:paraId="1314A7E8" w14:textId="75F733EF">
      <w:pPr>
        <w:bidi w:val="0"/>
        <w:spacing w:before="180"/>
        <w:ind w:left="840"/>
        <w:rPr>
          <w:b/>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78D3"/>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プロンプトの例</w:t>
      </w:r>
    </w:p>
    <w:p w:rsidR="009A0CC0" w:rsidP="002A7E38" w14:paraId="5E209548" w14:textId="333B4CCC">
      <w:pPr>
        <w:pStyle w:val="BodyText"/>
        <w:bidi w:val="0"/>
        <w:spacing w:before="203"/>
        <w:ind w:left="840" w:right="1238"/>
      </w:pPr>
      <w:r>
        <w:rPr>
          <w:rStyle w:val="DefaultParagraphFont"/>
          <w:rFonts w:ascii="MS UI Gothic" w:eastAsia="MS UI Gothic" w:hAnsi="MS UI Gothic" w:cs="MS UI Gothic"/>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"[/人物 - "/" を使用して内部連絡先を参照] との [会議トピックに置き換える] に関する次回会議の準備を手伝ってください。最近のやりとりに基づいて、4 から 5 のカテゴリに構成された最新の主要な優先順位の一覧を表示してください。</w:t>
      </w:r>
      <w:r>
        <w:rPr>
          <w:rStyle w:val="DefaultParagraphFont"/>
          <w:rFonts w:ascii="MS UI Gothic" w:eastAsia="MS UI Gothic" w:hAnsi="MS UI Gothic" w:cs="MS UI Gothic"/>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カテゴリごとに、質問にどのように対処するかについて簡単な提案をしてください。"</w:t>
      </w:r>
    </w:p>
    <w:p w:rsidR="009A0CC0" w14:paraId="230BC6A5" w14:textId="4E10EC71">
      <w:pPr>
        <w:bidi w:val="0"/>
        <w:spacing w:before="181"/>
        <w:ind w:left="840" w:right="1238"/>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注:</w:t>
      </w:r>
    </w:p>
    <w:p w:rsidR="002A7E38" w:rsidP="002A7E38" w14:paraId="4080561E" w14:textId="23992EF4">
      <w:pPr>
        <w:pStyle w:val="ListParagraph"/>
        <w:numPr>
          <w:ilvl w:val="0"/>
          <w:numId w:val="2"/>
        </w:numPr>
        <w:bidi w:val="0"/>
        <w:spacing w:before="181"/>
        <w:ind w:right="1238"/>
        <w:rPr>
          <w:u w:val="none"/>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000000"/>
          <w:bdr w:val="none" w:sz="0" w:space="0" w:color="auto"/>
          <w:shd w:val="clear" w:color="auto" w:fill="auto"/>
          <w:vertAlign w:val="baseline"/>
          <w:rtl w:val="0"/>
          <w:cs w:val="0"/>
          <w:lang w:val="en-US" w:eastAsia="ja-JP" w:bidi="ar-SA"/>
        </w:rPr>
        <w:t>角かっこ内のテキストは、具体的な会議トピックと名前に置き換えてください。</w:t>
      </w:r>
    </w:p>
    <w:p w:rsidR="00150A2E" w:rsidP="002A7E38" w14:paraId="174DC849" w14:textId="143BE7D7">
      <w:pPr>
        <w:pStyle w:val="ListParagraph"/>
        <w:numPr>
          <w:ilvl w:val="0"/>
          <w:numId w:val="2"/>
        </w:numPr>
        <w:bidi w:val="0"/>
        <w:spacing w:before="181"/>
        <w:ind w:right="1238"/>
        <w:rPr>
          <w:u w:val="none"/>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000000"/>
          <w:bdr w:val="none" w:sz="0" w:space="0" w:color="auto"/>
          <w:shd w:val="clear" w:color="auto" w:fill="auto"/>
          <w:vertAlign w:val="baseline"/>
          <w:rtl w:val="0"/>
          <w:cs w:val="0"/>
          <w:lang w:val="en-US" w:eastAsia="ja-JP" w:bidi="ar-SA"/>
        </w:rPr>
        <w:t>Copilot の内部連絡先検索機能をトリガーするには、スラッシュ "/" を再入力してください。</w:t>
      </w:r>
    </w:p>
    <w:p w:rsidR="00150A2E" w:rsidRPr="002A7E38" w:rsidP="002A7E38" w14:paraId="1C7971D4" w14:textId="7E0A3C34">
      <w:pPr>
        <w:pStyle w:val="ListParagraph"/>
        <w:numPr>
          <w:ilvl w:val="0"/>
          <w:numId w:val="2"/>
        </w:numPr>
        <w:bidi w:val="0"/>
        <w:spacing w:before="181"/>
        <w:ind w:right="1238"/>
        <w:rPr>
          <w:u w:val="none"/>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000000"/>
          <w:bdr w:val="none" w:sz="0" w:space="0" w:color="auto"/>
          <w:shd w:val="clear" w:color="auto" w:fill="auto"/>
          <w:vertAlign w:val="baseline"/>
          <w:rtl w:val="0"/>
          <w:cs w:val="0"/>
          <w:lang w:val="en-US" w:eastAsia="ja-JP" w:bidi="ar-SA"/>
        </w:rPr>
        <w:t>Teams の Business Chat からの出力を、先ほど作成した Word ドキュメント "Copilot Research" に保存します。</w:t>
      </w:r>
    </w:p>
    <w:p w:rsidR="009A0CC0" w14:paraId="15D07977" w14:textId="41232B01">
      <w:pPr>
        <w:pStyle w:val="Heading1"/>
        <w:bidi w:val="0"/>
        <w:spacing w:before="239"/>
        <w:rPr>
          <w:b/>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タスク 2: エグゼクティブ ブリーフィング ドキュメントを作成する</w:t>
      </w:r>
    </w:p>
    <w:p w:rsidR="00150A2E" w14:paraId="7B4A4F9C" w14:textId="77777777">
      <w:pPr>
        <w:bidi w:val="0"/>
        <w:spacing w:before="240"/>
        <w:ind w:left="84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Word の Copilot を使用して、今後の会議用にエグゼクティブ ブリーフィング ドキュメントを作成します。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このドキュメントでは、背景情報、潜在的な戦略、回答などの戦略的な議論のポイントについて、特定された優先順位ごとに包括的に概説する必要があります。</w:t>
      </w:r>
    </w:p>
    <w:p w:rsidR="009A0CC0" w14:paraId="12653E27" w14:textId="57A54B65">
      <w:pPr>
        <w:bidi w:val="0"/>
        <w:spacing w:before="240"/>
        <w:ind w:left="840"/>
        <w:rPr>
          <w:b/>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78D3"/>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プロンプトの例</w:t>
      </w:r>
    </w:p>
    <w:p w:rsidR="009A0CC0" w14:paraId="510E18C3" w14:textId="33901E8B">
      <w:pPr>
        <w:pStyle w:val="BodyText"/>
        <w:bidi w:val="0"/>
        <w:spacing w:before="203"/>
        <w:ind w:left="840" w:right="564"/>
        <w:rPr>
          <w:i w:val="0"/>
        </w:rPr>
      </w:pPr>
      <w:r>
        <w:rPr>
          <w:rStyle w:val="DefaultParagraphFont"/>
          <w:rFonts w:ascii="MS UI Gothic" w:eastAsia="MS UI Gothic" w:hAnsi="MS UI Gothic" w:cs="MS UI Gothic"/>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"[/Copilot Research.docx] からの分析情報を使用して、[人物] との [会議トピック] に関する次回会議のエグゼクティブ ブリーフィング ドキュメントを作成してください。</w:t>
      </w:r>
      <w:r>
        <w:rPr>
          <w:rStyle w:val="DefaultParagraphFont"/>
          <w:rFonts w:ascii="MS UI Gothic" w:eastAsia="MS UI Gothic" w:hAnsi="MS UI Gothic" w:cs="MS UI Gothic"/>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主要な優先順位のエグゼクティブ サマリー、各優先順位の詳細な戦略的ディスカッション ポイント、および潜在的な戦略または対応を入れてください。</w:t>
      </w:r>
      <w:r>
        <w:rPr>
          <w:rStyle w:val="DefaultParagraphFont"/>
          <w:rFonts w:ascii="MS UI Gothic" w:eastAsia="MS UI Gothic" w:hAnsi="MS UI Gothic" w:cs="MS UI Gothic"/>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効果的なディスカッションが促進されるように、内容は構造化して明確にしてください。</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w:t>
      </w:r>
    </w:p>
    <w:p w:rsidR="00796D24" w:rsidP="00150A2E" w14:paraId="10B6BD4E" w14:textId="77777777">
      <w:pPr>
        <w:spacing w:before="181"/>
        <w:ind w:left="840" w:right="1238"/>
        <w:rPr>
          <w:b/>
        </w:rPr>
      </w:pPr>
    </w:p>
    <w:p w:rsidR="00796D24" w:rsidP="00796D24" w14:paraId="4C946800" w14:textId="77777777">
      <w:pPr>
        <w:tabs>
          <w:tab w:val="left" w:pos="11163"/>
        </w:tabs>
        <w:spacing w:before="84"/>
        <w:rPr>
          <w:b/>
        </w:rPr>
      </w:pPr>
    </w:p>
    <w:p w:rsidR="00796D24" w:rsidP="00796D24" w14:paraId="00243372" w14:textId="07D647CD">
      <w:pPr>
        <w:tabs>
          <w:tab w:val="left" w:pos="11163"/>
        </w:tabs>
        <w:bidi w:val="0"/>
        <w:spacing w:before="84"/>
        <w:ind w:left="6394"/>
        <w:rPr>
          <w:rFonts w:ascii="Segoe UI Semibold"/>
          <w:b/>
          <w:spacing w:val="-10"/>
          <w:sz w:val="1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18"/>
          <w:szCs w:val="18"/>
          <w:highlight w:val="none"/>
          <w:u w:val="none" w:color="auto"/>
          <w:bdr w:val="none" w:sz="0" w:space="0" w:color="auto"/>
          <w:shd w:val="clear" w:color="auto" w:fill="auto"/>
          <w:vertAlign w:val="baseline"/>
          <w:rtl w:val="0"/>
          <w:cs w:val="0"/>
          <w:lang w:val="en-US" w:eastAsia="ja-JP" w:bidi="ar-SA"/>
        </w:rPr>
        <w:t>Microsoft Copilot: 対話型エクスペリエンス</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18"/>
          <w:szCs w:val="18"/>
          <w:highlight w:val="none"/>
          <w:u w:val="none" w:color="auto"/>
          <w:bdr w:val="none" w:sz="0" w:space="0" w:color="auto"/>
          <w:shd w:val="clear" w:color="auto" w:fill="auto"/>
          <w:vertAlign w:val="baseline"/>
          <w:rtl w:val="0"/>
          <w:cs w:val="0"/>
          <w:lang w:val="en-US" w:eastAsia="ja-JP" w:bidi="ar-SA"/>
        </w:rPr>
        <w:tab/>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18"/>
          <w:szCs w:val="18"/>
          <w:highlight w:val="none"/>
          <w:u w:val="none" w:color="auto"/>
          <w:bdr w:val="none" w:sz="0" w:space="0" w:color="auto"/>
          <w:shd w:val="clear" w:color="auto" w:fill="auto"/>
          <w:vertAlign w:val="baseline"/>
          <w:rtl w:val="0"/>
          <w:cs w:val="0"/>
          <w:lang w:val="en-US" w:eastAsia="ja-JP" w:bidi="ar-SA"/>
        </w:rPr>
        <w:t>2</w:t>
      </w:r>
    </w:p>
    <w:p w:rsidR="00796D24" w:rsidP="00796D24" w14:paraId="3F7BFD13" w14:textId="77777777">
      <w:pPr>
        <w:tabs>
          <w:tab w:val="left" w:pos="11163"/>
        </w:tabs>
        <w:spacing w:before="84"/>
        <w:ind w:left="6394"/>
        <w:rPr>
          <w:rFonts w:ascii="Segoe UI Semibold"/>
          <w:b/>
          <w:spacing w:val="-10"/>
          <w:sz w:val="18"/>
        </w:rPr>
      </w:pPr>
    </w:p>
    <w:p w:rsidR="00796D24" w:rsidP="00796D24" w14:paraId="65427C1C" w14:textId="77777777">
      <w:pPr>
        <w:bidi w:val="0"/>
        <w:spacing w:before="181"/>
        <w:ind w:left="840" w:right="1238"/>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注:</w:t>
      </w:r>
    </w:p>
    <w:p w:rsidR="00796D24" w:rsidP="00796D24" w14:paraId="42A02FCD" w14:textId="4BA3AF17">
      <w:pPr>
        <w:pStyle w:val="ListParagraph"/>
        <w:numPr>
          <w:ilvl w:val="0"/>
          <w:numId w:val="3"/>
        </w:numPr>
        <w:bidi w:val="0"/>
        <w:spacing w:before="181"/>
        <w:ind w:right="1238"/>
        <w:rPr>
          <w:u w:val="none"/>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000000"/>
          <w:bdr w:val="none" w:sz="0" w:space="0" w:color="auto"/>
          <w:shd w:val="clear" w:color="auto" w:fill="auto"/>
          <w:vertAlign w:val="baseline"/>
          <w:rtl w:val="0"/>
          <w:cs w:val="0"/>
          <w:lang w:val="en-US" w:eastAsia="ja-JP" w:bidi="ar-SA"/>
        </w:rPr>
        <w:t>"Copilot Research" Word ドキュメントが参照ファイルの一覧に表示されない場合は、代わりにそのドキュメントを共有して、Copilot in Word 内のプロンプト フィールドにリンクをコピーしてください。</w:t>
      </w:r>
    </w:p>
    <w:p w:rsidR="00796D24" w:rsidP="00796D24" w14:paraId="6A1AF1CE" w14:textId="354556D7">
      <w:pPr>
        <w:pStyle w:val="ListParagraph"/>
        <w:numPr>
          <w:ilvl w:val="0"/>
          <w:numId w:val="3"/>
        </w:numPr>
        <w:bidi w:val="0"/>
        <w:spacing w:before="181"/>
        <w:ind w:right="1238"/>
        <w:rPr>
          <w:u w:val="none"/>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000000"/>
          <w:bdr w:val="none" w:sz="0" w:space="0" w:color="auto"/>
          <w:shd w:val="clear" w:color="auto" w:fill="auto"/>
          <w:vertAlign w:val="baseline"/>
          <w:rtl w:val="0"/>
          <w:cs w:val="0"/>
          <w:lang w:val="en-US" w:eastAsia="ja-JP" w:bidi="ar-SA"/>
        </w:rPr>
        <w:t>完了したら、この新しいドキュメントを "Executive Briefing" として OneDrive アカウントに保存します。</w:t>
      </w:r>
    </w:p>
    <w:p w:rsidR="009A0CC0" w14:paraId="7D704ADE" w14:textId="77777777">
      <w:pPr>
        <w:pStyle w:val="BodyText"/>
        <w:spacing w:before="198"/>
        <w:rPr>
          <w:rFonts w:ascii="Segoe UI Semibold"/>
          <w:b/>
          <w:i w:val="0"/>
          <w:sz w:val="18"/>
        </w:rPr>
      </w:pPr>
    </w:p>
    <w:p w:rsidR="009A0CC0" w14:paraId="57F52008" w14:textId="77777777">
      <w:pPr>
        <w:pStyle w:val="Heading1"/>
        <w:bidi w:val="0"/>
        <w:rPr>
          <w:b/>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タスク 3: 戦略的な概要プレゼンテーションを作成する</w:t>
      </w:r>
    </w:p>
    <w:p w:rsidR="00796D24" w14:paraId="79D61230" w14:textId="77777777">
      <w:pPr>
        <w:bidi w:val="0"/>
        <w:spacing w:before="180"/>
        <w:ind w:left="84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PowerPoint の Copilot を使用して、エグゼクティブ ブリーフィング ドキュメントに基づいて戦略的な概要プレゼンテーションを作成します。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このプレゼンテーションを通じて重要かつ戦略的な分析情報を効果的に伝え、利害関係者との有意義な議論を促進する必要があります。</w:t>
      </w:r>
    </w:p>
    <w:p w:rsidR="009A0CC0" w14:paraId="6E9D5BFC" w14:textId="2169FB30">
      <w:pPr>
        <w:bidi w:val="0"/>
        <w:spacing w:before="180"/>
        <w:ind w:left="840"/>
        <w:rPr>
          <w:b/>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78D3"/>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プロンプトの例</w:t>
      </w:r>
    </w:p>
    <w:p w:rsidR="00796D24" w:rsidP="00796D24" w14:paraId="6BB46104" w14:textId="77777777">
      <w:pPr>
        <w:bidi w:val="0"/>
        <w:spacing w:before="181"/>
        <w:ind w:left="840" w:right="1238"/>
        <w:rPr>
          <w:i/>
          <w:iCs/>
        </w:rPr>
      </w:pPr>
      <w:r>
        <w:rPr>
          <w:rStyle w:val="DefaultParagraphFont"/>
          <w:rFonts w:ascii="MS UI Gothic" w:eastAsia="MS UI Gothic" w:hAnsi="MS UI Gothic" w:cs="MS UI Gothic"/>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"エグゼクティブ ブリーフィング ドキュメント [/Executive Briefing.docx] を参考にして、[人物] との [会議トピック] に関する次回会議の PowerPoint プレゼンテーションを作成してください。</w:t>
      </w:r>
      <w:r>
        <w:rPr>
          <w:rStyle w:val="DefaultParagraphFont"/>
          <w:rFonts w:ascii="MS UI Gothic" w:eastAsia="MS UI Gothic" w:hAnsi="MS UI Gothic" w:cs="MS UI Gothic"/>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プレゼンテーションで、ブリーフィングで構造化された重要な話題が強調され、概説された戦略的なディスカッション ポイントと潜在的な戦略が視覚的にサポートされるようにしてください。"</w:t>
      </w:r>
    </w:p>
    <w:p w:rsidR="00796D24" w:rsidP="00796D24" w14:paraId="30A8D3D1" w14:textId="56BEAB09">
      <w:pPr>
        <w:bidi w:val="0"/>
        <w:spacing w:before="181"/>
        <w:ind w:left="840" w:right="1238"/>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注:</w:t>
      </w:r>
    </w:p>
    <w:p w:rsidR="00796D24" w:rsidRPr="00796D24" w:rsidP="00796D24" w14:paraId="65741079" w14:textId="4EC94F44">
      <w:pPr>
        <w:pStyle w:val="ListParagraph"/>
        <w:numPr>
          <w:ilvl w:val="0"/>
          <w:numId w:val="3"/>
        </w:numPr>
        <w:bidi w:val="0"/>
        <w:spacing w:before="181"/>
        <w:ind w:right="1238"/>
        <w:rPr>
          <w:u w:val="none"/>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000000"/>
          <w:bdr w:val="none" w:sz="0" w:space="0" w:color="auto"/>
          <w:shd w:val="clear" w:color="auto" w:fill="auto"/>
          <w:vertAlign w:val="baseline"/>
          <w:rtl w:val="0"/>
          <w:cs w:val="0"/>
          <w:lang w:val="en-US" w:eastAsia="ja-JP" w:bidi="ar-SA"/>
        </w:rPr>
        <w:t>"Executive Briefing" Word ドキュメントが参照ファイルの一覧に表示されない場合は、代わりにそのドキュメントを共有して、Copilot in PowerPoint 内のプロンプト フィールドにリンクをコピーしてください。</w:t>
      </w:r>
    </w:p>
    <w:p w:rsidR="009A0CC0" w14:paraId="6F33EDE9" w14:textId="77777777">
      <w:pPr>
        <w:pStyle w:val="BodyText"/>
        <w:spacing w:before="180"/>
      </w:pPr>
    </w:p>
    <w:p w:rsidR="00282C41" w:rsidP="00282C41" w14:paraId="6E95B4F6" w14:textId="77777777">
      <w:pPr>
        <w:pStyle w:val="Heading1"/>
        <w:bidi w:val="0"/>
        <w:rPr>
          <w:b/>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次に進む前に</w:t>
      </w:r>
    </w:p>
    <w:p w:rsidR="00282C41" w:rsidP="00282C41" w14:paraId="004C3E47" w14:textId="77777777">
      <w:pPr>
        <w:bidi w:val="0"/>
        <w:spacing w:before="240"/>
        <w:ind w:left="840"/>
        <w:rPr>
          <w:spacing w:val="-2"/>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QR コードをスキャンして、モバイル デバイスに Microsoft 365 アプリをダウンロードします。</w:t>
      </w:r>
    </w:p>
    <w:p w:rsidR="00282C41" w:rsidP="00282C41" w14:paraId="07FDD57B" w14:textId="77777777">
      <w:pPr>
        <w:spacing w:before="240"/>
        <w:ind w:left="840"/>
      </w:pPr>
    </w:p>
    <w:p w:rsidR="00282C41" w:rsidP="00282C41" w14:paraId="2FF37F31" w14:textId="77777777">
      <w:pPr>
        <w:pStyle w:val="BodyText"/>
        <w:bidi w:val="0"/>
        <w:spacing w:before="2"/>
        <w:rPr>
          <w:i w:val="0"/>
          <w:sz w:val="20"/>
        </w:rPr>
      </w:pPr>
      <w:r>
        <w:rPr>
          <w:rStyle w:val="DefaultParagraphFont"/>
          <w:rFonts w:ascii="MS UI Gothic" w:eastAsia="MS UI Gothic" w:hAnsi="MS UI Gothic" w:cs="MS UI Gothic"/>
          <w:b w:val="0"/>
          <w:bCs w:val="0"/>
          <w:i w:val="0"/>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bdr w:val="none" w:sz="0" w:space="0" w:color="auto"/>
          <w:shd w:val="clear" w:color="auto" w:fill="auto"/>
          <w:vertAlign w:val="baseline"/>
          <w:rtl w:val="0"/>
          <w:cs w:val="0"/>
          <w:lang w:val="en-US" w:eastAsia="ja-JP" w:bidi="ar-SA"/>
        </w:rPr>
        <w:t xml:space="preserve"> </w:t>
      </w:r>
      <w:r w:rsidRPr="00A0681A">
        <w:rPr>
          <w:i w:val="0"/>
          <w:noProof/>
          <w:sz w:val="20"/>
        </w:rPr>
        <w:drawing>
          <wp:inline distT="0" distB="0" distL="0" distR="0">
            <wp:extent cx="1375857" cy="1390340"/>
            <wp:effectExtent l="0" t="0" r="0" b="635"/>
            <wp:docPr id="1864105480" name="Picture 2" descr="M365 アプリをダウンロードする QR コード">
              <a:extLst xmlns:a="http://schemas.openxmlformats.org/drawingml/2006/main">
                <a:ext xmlns:a="http://schemas.openxmlformats.org/drawingml/2006/main" uri="{FF2B5EF4-FFF2-40B4-BE49-F238E27FC236}">
                  <a16:creationId xmlns:a16="http://schemas.microsoft.com/office/drawing/2014/main" id="{04E5C249-0144-D96E-89B3-B25C52EEEEE7}"/>
                </a:ext>
              </a:extLst>
            </wp:docPr>
            <wp:cNvGraphicFramePr/>
            <a:graphic xmlns:a="http://schemas.openxmlformats.org/drawingml/2006/main">
              <a:graphicData uri="http://schemas.openxmlformats.org/drawingml/2006/picture">
                <pic:pic xmlns:pic="http://schemas.openxmlformats.org/drawingml/2006/picture">
                  <pic:nvPicPr>
                    <pic:cNvPr id="1864105480" name="Picture 2" descr="QR code to download M365 app">
                      <a:extLst>
                        <a:ext xmlns:a="http://schemas.openxmlformats.org/drawingml/2006/main" uri="{FF2B5EF4-FFF2-40B4-BE49-F238E27FC236}">
                          <a16:creationId xmlns:a16="http://schemas.microsoft.com/office/drawing/2014/main" id="{04E5C249-0144-D96E-89B3-B25C52EEEEE7}"/>
                        </a:ext>
                      </a:extLst>
                    </pic:cNvPr>
                    <pic:cNvPicPr/>
                  </pic:nvPicPr>
                  <pic:blipFill>
                    <a:blip xmlns:r="http://schemas.openxmlformats.org/officeDocument/2006/relationships" r:embed="rId6"/>
                    <a:stretch>
                      <a:fillRect/>
                    </a:stretch>
                  </pic:blipFill>
                  <pic:spPr>
                    <a:xfrm>
                      <a:off x="0" y="0"/>
                      <a:ext cx="1375857" cy="1390340"/>
                    </a:xfrm>
                    <a:prstGeom prst="rect">
                      <a:avLst/>
                    </a:prstGeom>
                  </pic:spPr>
                </pic:pic>
              </a:graphicData>
            </a:graphic>
          </wp:inline>
        </w:drawing>
      </w:r>
    </w:p>
    <w:p w:rsidR="00282C41" w:rsidP="00282C41" w14:paraId="2B6342CD" w14:textId="77777777">
      <w:pPr>
        <w:pStyle w:val="BodyText"/>
        <w:spacing w:before="15"/>
        <w:rPr>
          <w:i w:val="0"/>
        </w:rPr>
      </w:pPr>
    </w:p>
    <w:p w:rsidR="00282C41" w:rsidP="00282C41" w14:paraId="1A066C0F" w14:textId="77777777">
      <w:pPr>
        <w:bidi w:val="0"/>
        <w:ind w:left="84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または、モバイル デバイスで、次のいずれかのリンクを選択します。</w:t>
      </w:r>
    </w:p>
    <w:p w:rsidR="00282C41" w:rsidP="00282C41" w14:paraId="036C326A" w14:textId="77777777">
      <w:pPr>
        <w:pStyle w:val="ListParagraph"/>
        <w:numPr>
          <w:ilvl w:val="0"/>
          <w:numId w:val="4"/>
        </w:numPr>
        <w:tabs>
          <w:tab w:val="left" w:pos="1559"/>
        </w:tabs>
        <w:bidi w:val="0"/>
        <w:ind w:left="1559" w:hanging="359"/>
        <w:rPr>
          <w:u w:val="none"/>
        </w:rPr>
      </w:pPr>
      <w:hyperlink r:id="rId7" w:anchor="qr-code">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78D3"/>
            <w:spacing w:val="0"/>
            <w:w w:val="100"/>
            <w:kern w:val="0"/>
            <w:position w:val="0"/>
            <w:sz w:val="22"/>
            <w:szCs w:val="22"/>
            <w:highlight w:val="none"/>
            <w:u w:val="single" w:color="000000"/>
            <w:bdr w:val="none" w:sz="0" w:space="0" w:color="auto"/>
            <w:shd w:val="clear" w:color="auto" w:fill="auto"/>
            <w:vertAlign w:val="baseline"/>
            <w:rtl w:val="0"/>
            <w:cs w:val="0"/>
            <w:lang w:val="en-US" w:eastAsia="ja-JP" w:bidi="ar-SA"/>
          </w:rPr>
          <w:t>Apple App Store で Microsoft 365 アプリをダウンロードする</w:t>
        </w:r>
      </w:hyperlink>
    </w:p>
    <w:p w:rsidR="00282C41" w:rsidP="00282C41" w14:paraId="68D6B5C1" w14:textId="77777777">
      <w:pPr>
        <w:pStyle w:val="ListParagraph"/>
        <w:numPr>
          <w:ilvl w:val="0"/>
          <w:numId w:val="4"/>
        </w:numPr>
        <w:tabs>
          <w:tab w:val="left" w:pos="1559"/>
        </w:tabs>
        <w:bidi w:val="0"/>
        <w:ind w:left="1559" w:hanging="359"/>
        <w:rPr>
          <w:u w:val="none"/>
        </w:rPr>
      </w:pPr>
      <w:hyperlink r:id="rId7" w:anchor="qr-code">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78D3"/>
            <w:spacing w:val="0"/>
            <w:w w:val="100"/>
            <w:kern w:val="0"/>
            <w:position w:val="0"/>
            <w:sz w:val="22"/>
            <w:szCs w:val="22"/>
            <w:highlight w:val="none"/>
            <w:u w:val="single" w:color="000000"/>
            <w:bdr w:val="none" w:sz="0" w:space="0" w:color="auto"/>
            <w:shd w:val="clear" w:color="auto" w:fill="auto"/>
            <w:vertAlign w:val="baseline"/>
            <w:rtl w:val="0"/>
            <w:cs w:val="0"/>
            <w:lang w:val="en-US" w:eastAsia="ja-JP" w:bidi="ar-SA"/>
          </w:rPr>
          <w:t>Google Play で Microsoft 365 アプリを入手する</w:t>
        </w:r>
      </w:hyperlink>
    </w:p>
    <w:p w:rsidR="009A0CC0" w14:paraId="76B34518" w14:textId="77777777">
      <w:pPr>
        <w:pStyle w:val="BodyText"/>
        <w:spacing w:before="240"/>
        <w:rPr>
          <w:i w:val="0"/>
        </w:rPr>
      </w:pPr>
    </w:p>
    <w:p w:rsidR="009A0CC0" w14:paraId="566E98D6" w14:textId="77777777">
      <w:pPr>
        <w:bidi w:val="0"/>
        <w:ind w:left="840"/>
        <w:rPr>
          <w:b/>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78D3"/>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次のいずれかのプロンプトを試します。</w:t>
      </w:r>
    </w:p>
    <w:p w:rsidR="009A0CC0" w14:paraId="6BEA31F7" w14:textId="77777777">
      <w:pPr>
        <w:pStyle w:val="BodyText"/>
        <w:bidi w:val="0"/>
        <w:spacing w:before="223"/>
        <w:ind w:left="840"/>
      </w:pPr>
      <w:r>
        <w:rPr>
          <w:rStyle w:val="DefaultParagraphFont"/>
          <w:rFonts w:ascii="MS UI Gothic" w:eastAsia="MS UI Gothic" w:hAnsi="MS UI Gothic" w:cs="MS UI Gothic"/>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"過去 2 時間のチャットとメールを要約してください。"</w:t>
      </w:r>
    </w:p>
    <w:p w:rsidR="009A0CC0" w14:paraId="128BC3F9" w14:textId="77777777">
      <w:pPr>
        <w:pStyle w:val="BodyText"/>
        <w:bidi w:val="0"/>
        <w:spacing w:before="45" w:line="276" w:lineRule="auto"/>
        <w:ind w:left="840" w:right="3972"/>
      </w:pPr>
      <w:r>
        <w:rPr>
          <w:rStyle w:val="DefaultParagraphFont"/>
          <w:rFonts w:ascii="MS UI Gothic" w:eastAsia="MS UI Gothic" w:hAnsi="MS UI Gothic" w:cs="MS UI Gothic"/>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"[/人物] からの最新情報を、メール、チャット、ファイル別で整理して教えてください。" </w:t>
      </w:r>
      <w:r>
        <w:rPr>
          <w:rStyle w:val="DefaultParagraphFont"/>
          <w:rFonts w:ascii="MS UI Gothic" w:eastAsia="MS UI Gothic" w:hAnsi="MS UI Gothic" w:cs="MS UI Gothic"/>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"今日の予定表を確認して、フライトのシアトル出発時刻を教えてください。</w:t>
      </w:r>
    </w:p>
    <w:sectPr>
      <w:pgSz w:w="12240" w:h="15840"/>
      <w:pgMar w:top="50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altName w:val="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F58287E"/>
    <w:multiLevelType w:val="hybridMultilevel"/>
    <w:tmpl w:val="6B7E1AAA"/>
    <w:lvl w:ilvl="0">
      <w:start w:val="1"/>
      <w:numFmt w:val="bullet"/>
      <w:lvlText w:val=""/>
      <w:lvlJc w:val="left"/>
      <w:pPr>
        <w:ind w:left="1560" w:hanging="360"/>
      </w:pPr>
      <w:rPr>
        <w:rFonts w:ascii="Symbol" w:hAnsi="Symbol" w:hint="default"/>
      </w:rPr>
    </w:lvl>
    <w:lvl w:ilvl="1" w:tentative="1">
      <w:start w:val="1"/>
      <w:numFmt w:val="bullet"/>
      <w:lvlText w:val="o"/>
      <w:lvlJc w:val="left"/>
      <w:pPr>
        <w:ind w:left="2280" w:hanging="360"/>
      </w:pPr>
      <w:rPr>
        <w:rFonts w:ascii="Courier New" w:hAnsi="Courier New" w:cs="Courier New" w:hint="default"/>
      </w:rPr>
    </w:lvl>
    <w:lvl w:ilvl="2" w:tentative="1">
      <w:start w:val="1"/>
      <w:numFmt w:val="bullet"/>
      <w:lvlText w:val=""/>
      <w:lvlJc w:val="left"/>
      <w:pPr>
        <w:ind w:left="3000" w:hanging="360"/>
      </w:pPr>
      <w:rPr>
        <w:rFonts w:ascii="Wingdings" w:hAnsi="Wingdings" w:hint="default"/>
      </w:rPr>
    </w:lvl>
    <w:lvl w:ilvl="3" w:tentative="1">
      <w:start w:val="1"/>
      <w:numFmt w:val="bullet"/>
      <w:lvlText w:val=""/>
      <w:lvlJc w:val="left"/>
      <w:pPr>
        <w:ind w:left="3720" w:hanging="360"/>
      </w:pPr>
      <w:rPr>
        <w:rFonts w:ascii="Symbol" w:hAnsi="Symbol" w:hint="default"/>
      </w:rPr>
    </w:lvl>
    <w:lvl w:ilvl="4" w:tentative="1">
      <w:start w:val="1"/>
      <w:numFmt w:val="bullet"/>
      <w:lvlText w:val="o"/>
      <w:lvlJc w:val="left"/>
      <w:pPr>
        <w:ind w:left="4440" w:hanging="360"/>
      </w:pPr>
      <w:rPr>
        <w:rFonts w:ascii="Courier New" w:hAnsi="Courier New" w:cs="Courier New" w:hint="default"/>
      </w:rPr>
    </w:lvl>
    <w:lvl w:ilvl="5" w:tentative="1">
      <w:start w:val="1"/>
      <w:numFmt w:val="bullet"/>
      <w:lvlText w:val=""/>
      <w:lvlJc w:val="left"/>
      <w:pPr>
        <w:ind w:left="5160" w:hanging="360"/>
      </w:pPr>
      <w:rPr>
        <w:rFonts w:ascii="Wingdings" w:hAnsi="Wingdings" w:hint="default"/>
      </w:rPr>
    </w:lvl>
    <w:lvl w:ilvl="6" w:tentative="1">
      <w:start w:val="1"/>
      <w:numFmt w:val="bullet"/>
      <w:lvlText w:val=""/>
      <w:lvlJc w:val="left"/>
      <w:pPr>
        <w:ind w:left="5880" w:hanging="360"/>
      </w:pPr>
      <w:rPr>
        <w:rFonts w:ascii="Symbol" w:hAnsi="Symbol" w:hint="default"/>
      </w:rPr>
    </w:lvl>
    <w:lvl w:ilvl="7" w:tentative="1">
      <w:start w:val="1"/>
      <w:numFmt w:val="bullet"/>
      <w:lvlText w:val="o"/>
      <w:lvlJc w:val="left"/>
      <w:pPr>
        <w:ind w:left="6600" w:hanging="360"/>
      </w:pPr>
      <w:rPr>
        <w:rFonts w:ascii="Courier New" w:hAnsi="Courier New" w:cs="Courier New" w:hint="default"/>
      </w:rPr>
    </w:lvl>
    <w:lvl w:ilvl="8" w:tentative="1">
      <w:start w:val="1"/>
      <w:numFmt w:val="bullet"/>
      <w:lvlText w:val=""/>
      <w:lvlJc w:val="left"/>
      <w:pPr>
        <w:ind w:left="7320" w:hanging="360"/>
      </w:pPr>
      <w:rPr>
        <w:rFonts w:ascii="Wingdings" w:hAnsi="Wingdings" w:hint="default"/>
      </w:rPr>
    </w:lvl>
  </w:abstractNum>
  <w:abstractNum w:abstractNumId="1">
    <w:nsid w:val="258E7EB1"/>
    <w:multiLevelType w:val="hybridMultilevel"/>
    <w:tmpl w:val="2402A238"/>
    <w:lvl w:ilvl="0">
      <w:start w:val="0"/>
      <w:numFmt w:val="bullet"/>
      <w:lvlText w:val=""/>
      <w:lvlJc w:val="left"/>
      <w:pPr>
        <w:ind w:left="1560" w:hanging="360"/>
      </w:pPr>
      <w:rPr>
        <w:rFonts w:ascii="Symbol" w:eastAsia="Symbol" w:hAnsi="Symbol" w:cs="Symbol" w:hint="default"/>
        <w:b w:val="0"/>
        <w:bCs w:val="0"/>
        <w:i w:val="0"/>
        <w:iCs w:val="0"/>
        <w:spacing w:val="0"/>
        <w:w w:val="99"/>
        <w:sz w:val="22"/>
        <w:szCs w:val="22"/>
        <w:lang w:val="en-US" w:eastAsia="en-US" w:bidi="ar-SA"/>
      </w:rPr>
    </w:lvl>
    <w:lvl w:ilvl="1">
      <w:start w:val="0"/>
      <w:numFmt w:val="bullet"/>
      <w:lvlText w:val="•"/>
      <w:lvlJc w:val="left"/>
      <w:pPr>
        <w:ind w:left="2628" w:hanging="360"/>
      </w:pPr>
      <w:rPr>
        <w:rFonts w:hint="default"/>
        <w:lang w:val="en-US" w:eastAsia="en-US" w:bidi="ar-SA"/>
      </w:rPr>
    </w:lvl>
    <w:lvl w:ilvl="2">
      <w:start w:val="0"/>
      <w:numFmt w:val="bullet"/>
      <w:lvlText w:val="•"/>
      <w:lvlJc w:val="left"/>
      <w:pPr>
        <w:ind w:left="3696" w:hanging="360"/>
      </w:pPr>
      <w:rPr>
        <w:rFonts w:hint="default"/>
        <w:lang w:val="en-US" w:eastAsia="en-US" w:bidi="ar-SA"/>
      </w:rPr>
    </w:lvl>
    <w:lvl w:ilvl="3">
      <w:start w:val="0"/>
      <w:numFmt w:val="bullet"/>
      <w:lvlText w:val="•"/>
      <w:lvlJc w:val="left"/>
      <w:pPr>
        <w:ind w:left="4764" w:hanging="360"/>
      </w:pPr>
      <w:rPr>
        <w:rFonts w:hint="default"/>
        <w:lang w:val="en-US" w:eastAsia="en-US" w:bidi="ar-SA"/>
      </w:rPr>
    </w:lvl>
    <w:lvl w:ilvl="4">
      <w:start w:val="0"/>
      <w:numFmt w:val="bullet"/>
      <w:lvlText w:val="•"/>
      <w:lvlJc w:val="left"/>
      <w:pPr>
        <w:ind w:left="5832" w:hanging="360"/>
      </w:pPr>
      <w:rPr>
        <w:rFonts w:hint="default"/>
        <w:lang w:val="en-US" w:eastAsia="en-US" w:bidi="ar-SA"/>
      </w:rPr>
    </w:lvl>
    <w:lvl w:ilvl="5">
      <w:start w:val="0"/>
      <w:numFmt w:val="bullet"/>
      <w:lvlText w:val="•"/>
      <w:lvlJc w:val="left"/>
      <w:pPr>
        <w:ind w:left="6900" w:hanging="360"/>
      </w:pPr>
      <w:rPr>
        <w:rFonts w:hint="default"/>
        <w:lang w:val="en-US" w:eastAsia="en-US" w:bidi="ar-SA"/>
      </w:rPr>
    </w:lvl>
    <w:lvl w:ilvl="6">
      <w:start w:val="0"/>
      <w:numFmt w:val="bullet"/>
      <w:lvlText w:val="•"/>
      <w:lvlJc w:val="left"/>
      <w:pPr>
        <w:ind w:left="7968" w:hanging="360"/>
      </w:pPr>
      <w:rPr>
        <w:rFonts w:hint="default"/>
        <w:lang w:val="en-US" w:eastAsia="en-US" w:bidi="ar-SA"/>
      </w:rPr>
    </w:lvl>
    <w:lvl w:ilvl="7">
      <w:start w:val="0"/>
      <w:numFmt w:val="bullet"/>
      <w:lvlText w:val="•"/>
      <w:lvlJc w:val="left"/>
      <w:pPr>
        <w:ind w:left="9036" w:hanging="360"/>
      </w:pPr>
      <w:rPr>
        <w:rFonts w:hint="default"/>
        <w:lang w:val="en-US" w:eastAsia="en-US" w:bidi="ar-SA"/>
      </w:rPr>
    </w:lvl>
    <w:lvl w:ilvl="8">
      <w:start w:val="0"/>
      <w:numFmt w:val="bullet"/>
      <w:lvlText w:val="•"/>
      <w:lvlJc w:val="left"/>
      <w:pPr>
        <w:ind w:left="10104" w:hanging="360"/>
      </w:pPr>
      <w:rPr>
        <w:rFonts w:hint="default"/>
        <w:lang w:val="en-US" w:eastAsia="en-US" w:bidi="ar-SA"/>
      </w:rPr>
    </w:lvl>
  </w:abstractNum>
  <w:abstractNum w:abstractNumId="2">
    <w:nsid w:val="556A076E"/>
    <w:multiLevelType w:val="hybridMultilevel"/>
    <w:tmpl w:val="7E1C8FEA"/>
    <w:lvl w:ilvl="0">
      <w:start w:val="1"/>
      <w:numFmt w:val="bullet"/>
      <w:lvlText w:val=""/>
      <w:lvlJc w:val="left"/>
      <w:pPr>
        <w:ind w:left="1560" w:hanging="360"/>
      </w:pPr>
      <w:rPr>
        <w:rFonts w:ascii="Symbol" w:hAnsi="Symbol" w:hint="default"/>
      </w:rPr>
    </w:lvl>
    <w:lvl w:ilvl="1" w:tentative="1">
      <w:start w:val="1"/>
      <w:numFmt w:val="bullet"/>
      <w:lvlText w:val="o"/>
      <w:lvlJc w:val="left"/>
      <w:pPr>
        <w:ind w:left="2280" w:hanging="360"/>
      </w:pPr>
      <w:rPr>
        <w:rFonts w:ascii="Courier New" w:hAnsi="Courier New" w:cs="Courier New" w:hint="default"/>
      </w:rPr>
    </w:lvl>
    <w:lvl w:ilvl="2" w:tentative="1">
      <w:start w:val="1"/>
      <w:numFmt w:val="bullet"/>
      <w:lvlText w:val=""/>
      <w:lvlJc w:val="left"/>
      <w:pPr>
        <w:ind w:left="3000" w:hanging="360"/>
      </w:pPr>
      <w:rPr>
        <w:rFonts w:ascii="Wingdings" w:hAnsi="Wingdings" w:hint="default"/>
      </w:rPr>
    </w:lvl>
    <w:lvl w:ilvl="3" w:tentative="1">
      <w:start w:val="1"/>
      <w:numFmt w:val="bullet"/>
      <w:lvlText w:val=""/>
      <w:lvlJc w:val="left"/>
      <w:pPr>
        <w:ind w:left="3720" w:hanging="360"/>
      </w:pPr>
      <w:rPr>
        <w:rFonts w:ascii="Symbol" w:hAnsi="Symbol" w:hint="default"/>
      </w:rPr>
    </w:lvl>
    <w:lvl w:ilvl="4" w:tentative="1">
      <w:start w:val="1"/>
      <w:numFmt w:val="bullet"/>
      <w:lvlText w:val="o"/>
      <w:lvlJc w:val="left"/>
      <w:pPr>
        <w:ind w:left="4440" w:hanging="360"/>
      </w:pPr>
      <w:rPr>
        <w:rFonts w:ascii="Courier New" w:hAnsi="Courier New" w:cs="Courier New" w:hint="default"/>
      </w:rPr>
    </w:lvl>
    <w:lvl w:ilvl="5" w:tentative="1">
      <w:start w:val="1"/>
      <w:numFmt w:val="bullet"/>
      <w:lvlText w:val=""/>
      <w:lvlJc w:val="left"/>
      <w:pPr>
        <w:ind w:left="5160" w:hanging="360"/>
      </w:pPr>
      <w:rPr>
        <w:rFonts w:ascii="Wingdings" w:hAnsi="Wingdings" w:hint="default"/>
      </w:rPr>
    </w:lvl>
    <w:lvl w:ilvl="6" w:tentative="1">
      <w:start w:val="1"/>
      <w:numFmt w:val="bullet"/>
      <w:lvlText w:val=""/>
      <w:lvlJc w:val="left"/>
      <w:pPr>
        <w:ind w:left="5880" w:hanging="360"/>
      </w:pPr>
      <w:rPr>
        <w:rFonts w:ascii="Symbol" w:hAnsi="Symbol" w:hint="default"/>
      </w:rPr>
    </w:lvl>
    <w:lvl w:ilvl="7" w:tentative="1">
      <w:start w:val="1"/>
      <w:numFmt w:val="bullet"/>
      <w:lvlText w:val="o"/>
      <w:lvlJc w:val="left"/>
      <w:pPr>
        <w:ind w:left="6600" w:hanging="360"/>
      </w:pPr>
      <w:rPr>
        <w:rFonts w:ascii="Courier New" w:hAnsi="Courier New" w:cs="Courier New" w:hint="default"/>
      </w:rPr>
    </w:lvl>
    <w:lvl w:ilvl="8" w:tentative="1">
      <w:start w:val="1"/>
      <w:numFmt w:val="bullet"/>
      <w:lvlText w:val=""/>
      <w:lvlJc w:val="left"/>
      <w:pPr>
        <w:ind w:left="7320" w:hanging="360"/>
      </w:pPr>
      <w:rPr>
        <w:rFonts w:ascii="Wingdings" w:hAnsi="Wingdings" w:hint="default"/>
      </w:rPr>
    </w:lvl>
  </w:abstractNum>
  <w:abstractNum w:abstractNumId="3">
    <w:nsid w:val="631C6866"/>
    <w:multiLevelType w:val="hybridMultilevel"/>
    <w:tmpl w:val="9AD446FE"/>
    <w:lvl w:ilvl="0">
      <w:start w:val="0"/>
      <w:numFmt w:val="bullet"/>
      <w:lvlText w:val=""/>
      <w:lvlJc w:val="left"/>
      <w:pPr>
        <w:ind w:left="1560" w:hanging="360"/>
      </w:pPr>
      <w:rPr>
        <w:rFonts w:ascii="Symbol" w:eastAsia="Symbol" w:hAnsi="Symbol" w:cs="Symbol" w:hint="default"/>
        <w:b w:val="0"/>
        <w:bCs w:val="0"/>
        <w:i w:val="0"/>
        <w:iCs w:val="0"/>
        <w:spacing w:val="0"/>
        <w:w w:val="99"/>
        <w:sz w:val="22"/>
        <w:szCs w:val="22"/>
        <w:lang w:val="en-US" w:eastAsia="en-US" w:bidi="ar-SA"/>
      </w:rPr>
    </w:lvl>
    <w:lvl w:ilvl="1">
      <w:start w:val="0"/>
      <w:numFmt w:val="bullet"/>
      <w:lvlText w:val="•"/>
      <w:lvlJc w:val="left"/>
      <w:pPr>
        <w:ind w:left="2628" w:hanging="360"/>
      </w:pPr>
      <w:rPr>
        <w:rFonts w:hint="default"/>
        <w:lang w:val="en-US" w:eastAsia="en-US" w:bidi="ar-SA"/>
      </w:rPr>
    </w:lvl>
    <w:lvl w:ilvl="2">
      <w:start w:val="0"/>
      <w:numFmt w:val="bullet"/>
      <w:lvlText w:val="•"/>
      <w:lvlJc w:val="left"/>
      <w:pPr>
        <w:ind w:left="3696" w:hanging="360"/>
      </w:pPr>
      <w:rPr>
        <w:rFonts w:hint="default"/>
        <w:lang w:val="en-US" w:eastAsia="en-US" w:bidi="ar-SA"/>
      </w:rPr>
    </w:lvl>
    <w:lvl w:ilvl="3">
      <w:start w:val="0"/>
      <w:numFmt w:val="bullet"/>
      <w:lvlText w:val="•"/>
      <w:lvlJc w:val="left"/>
      <w:pPr>
        <w:ind w:left="4764" w:hanging="360"/>
      </w:pPr>
      <w:rPr>
        <w:rFonts w:hint="default"/>
        <w:lang w:val="en-US" w:eastAsia="en-US" w:bidi="ar-SA"/>
      </w:rPr>
    </w:lvl>
    <w:lvl w:ilvl="4">
      <w:start w:val="0"/>
      <w:numFmt w:val="bullet"/>
      <w:lvlText w:val="•"/>
      <w:lvlJc w:val="left"/>
      <w:pPr>
        <w:ind w:left="5832" w:hanging="360"/>
      </w:pPr>
      <w:rPr>
        <w:rFonts w:hint="default"/>
        <w:lang w:val="en-US" w:eastAsia="en-US" w:bidi="ar-SA"/>
      </w:rPr>
    </w:lvl>
    <w:lvl w:ilvl="5">
      <w:start w:val="0"/>
      <w:numFmt w:val="bullet"/>
      <w:lvlText w:val="•"/>
      <w:lvlJc w:val="left"/>
      <w:pPr>
        <w:ind w:left="6900" w:hanging="360"/>
      </w:pPr>
      <w:rPr>
        <w:rFonts w:hint="default"/>
        <w:lang w:val="en-US" w:eastAsia="en-US" w:bidi="ar-SA"/>
      </w:rPr>
    </w:lvl>
    <w:lvl w:ilvl="6">
      <w:start w:val="0"/>
      <w:numFmt w:val="bullet"/>
      <w:lvlText w:val="•"/>
      <w:lvlJc w:val="left"/>
      <w:pPr>
        <w:ind w:left="7968" w:hanging="360"/>
      </w:pPr>
      <w:rPr>
        <w:rFonts w:hint="default"/>
        <w:lang w:val="en-US" w:eastAsia="en-US" w:bidi="ar-SA"/>
      </w:rPr>
    </w:lvl>
    <w:lvl w:ilvl="7">
      <w:start w:val="0"/>
      <w:numFmt w:val="bullet"/>
      <w:lvlText w:val="•"/>
      <w:lvlJc w:val="left"/>
      <w:pPr>
        <w:ind w:left="9036" w:hanging="360"/>
      </w:pPr>
      <w:rPr>
        <w:rFonts w:hint="default"/>
        <w:lang w:val="en-US" w:eastAsia="en-US" w:bidi="ar-SA"/>
      </w:rPr>
    </w:lvl>
    <w:lvl w:ilvl="8">
      <w:start w:val="0"/>
      <w:numFmt w:val="bullet"/>
      <w:lvlText w:val="•"/>
      <w:lvlJc w:val="left"/>
      <w:pPr>
        <w:ind w:left="10104" w:hanging="360"/>
      </w:pPr>
      <w:rPr>
        <w:rFonts w:hint="default"/>
        <w:lang w:val="en-US" w:eastAsia="en-US" w:bidi="ar-SA"/>
      </w:rPr>
    </w:lvl>
  </w:abstractNum>
  <w:num w:numId="1" w16cid:durableId="1812867460">
    <w:abstractNumId w:val="3"/>
  </w:num>
  <w:num w:numId="2" w16cid:durableId="1839954410">
    <w:abstractNumId w:val="2"/>
  </w:num>
  <w:num w:numId="3" w16cid:durableId="617568609">
    <w:abstractNumId w:val="0"/>
  </w:num>
  <w:num w:numId="4" w16cid:durableId="1432093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CC0"/>
    <w:rsid w:val="00150A2E"/>
    <w:rsid w:val="00282C41"/>
    <w:rsid w:val="002A7E38"/>
    <w:rsid w:val="00397A9F"/>
    <w:rsid w:val="00536AD9"/>
    <w:rsid w:val="0056760E"/>
    <w:rsid w:val="006F0776"/>
    <w:rsid w:val="00796D24"/>
    <w:rsid w:val="007C0183"/>
    <w:rsid w:val="00813D9E"/>
    <w:rsid w:val="009A0CC0"/>
    <w:rsid w:val="00B14B9C"/>
    <w:rsid w:val="00DE615D"/>
    <w:rsid w:val="00E14083"/>
    <w:rsid w:val="00E74FEF"/>
    <w:rsid w:val="00EC7FDE"/>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071CBF07"/>
  <w15:docId w15:val="{5D709CD2-9AC5-4869-B7DA-FC99B3A83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6D24"/>
    <w:rPr>
      <w:rFonts w:ascii="Segoe UI" w:eastAsia="Segoe UI" w:hAnsi="Segoe UI" w:cs="Segoe UI"/>
    </w:rPr>
  </w:style>
  <w:style w:type="paragraph" w:styleId="Heading1">
    <w:name w:val="heading 1"/>
    <w:basedOn w:val="Normal"/>
    <w:link w:val="Heading1Char"/>
    <w:uiPriority w:val="9"/>
    <w:qFormat/>
    <w:pPr>
      <w:ind w:left="840"/>
      <w:outlineLvl w:val="0"/>
    </w:pPr>
    <w:rPr>
      <w:rFonts w:ascii="Segoe UI Semibold" w:eastAsia="Segoe UI Semibold" w:hAnsi="Segoe UI Semibold" w:cs="Segoe UI Semibold"/>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i/>
      <w:iCs/>
    </w:rPr>
  </w:style>
  <w:style w:type="paragraph" w:styleId="ListParagraph">
    <w:name w:val="List Paragraph"/>
    <w:basedOn w:val="Normal"/>
    <w:uiPriority w:val="1"/>
    <w:qFormat/>
    <w:pPr>
      <w:ind w:left="1559" w:hanging="359"/>
    </w:pPr>
    <w:rPr>
      <w:u w:val="single" w:color="000000"/>
    </w:r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82C41"/>
    <w:rPr>
      <w:rFonts w:ascii="Segoe UI Semibold" w:eastAsia="Segoe UI Semibold" w:hAnsi="Segoe UI Semibold" w:cs="Segoe UI Semibold"/>
      <w:sz w:val="32"/>
      <w:szCs w:val="32"/>
    </w:rPr>
  </w:style>
  <w:style w:type="character" w:customStyle="1" w:styleId="BodyTextChar">
    <w:name w:val="Body Text Char"/>
    <w:basedOn w:val="DefaultParagraphFont"/>
    <w:link w:val="BodyText"/>
    <w:uiPriority w:val="1"/>
    <w:rsid w:val="00282C41"/>
    <w:rPr>
      <w:rFonts w:ascii="Segoe UI" w:eastAsia="Segoe UI" w:hAnsi="Segoe UI" w:cs="Segoe U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hyperlink" Target="https://www.microsoft.com/en-us/microsoft-365/mobile?msockid=108c4c865bbe68d52ebb585b5a4369fc"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11</TotalTime>
  <Pages>2</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Copilot interactive experience tasks (Option 2)</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Copilot interactive experience tasks (Option 2)</dc:title>
  <dc:creator>Matt Quinlan</dc:creator>
  <cp:lastModifiedBy>Matt Quinlan</cp:lastModifiedBy>
  <cp:revision>11</cp:revision>
  <cp:lastPrinted>2024-09-12T17:17:00Z</cp:lastPrinted>
  <dcterms:created xsi:type="dcterms:W3CDTF">2024-05-07T16:18:00Z</dcterms:created>
  <dcterms:modified xsi:type="dcterms:W3CDTF">2024-10-09T19:15:00Z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2024-04-29T00:00:00Z</vt:filetime>
  </property>
  <property fmtid="{D5CDD505-2E9C-101B-9397-08002B2CF9AE}" pid="3" name="Creator">
    <vt:lpwstr>Microsoft® Word for Microsoft 365</vt:lpwstr>
  </property>
  <property fmtid="{D5CDD505-2E9C-101B-9397-08002B2CF9AE}" pid="4" name="LastSaved">
    <vt:filetime>2024-05-07T00:00:00Z</vt:filetime>
  </property>
  <property fmtid="{D5CDD505-2E9C-101B-9397-08002B2CF9AE}" pid="5" name="MSIP_Label_1a19d03a-48bc-4359-8038-5b5f6d5847c3_Enabled">
    <vt:lpwstr>True</vt:lpwstr>
  </property>
  <property fmtid="{D5CDD505-2E9C-101B-9397-08002B2CF9AE}" pid="6" name="MSIP_Label_1a19d03a-48bc-4359-8038-5b5f6d5847c3_Method">
    <vt:lpwstr>Standard</vt:lpwstr>
  </property>
  <property fmtid="{D5CDD505-2E9C-101B-9397-08002B2CF9AE}" pid="7" name="MSIP_Label_1a19d03a-48bc-4359-8038-5b5f6d5847c3_SiteId">
    <vt:lpwstr>72f988bf-86f1-41af-91ab-2d7cd011db47</vt:lpwstr>
  </property>
  <property fmtid="{D5CDD505-2E9C-101B-9397-08002B2CF9AE}" pid="8" name="Producer">
    <vt:lpwstr>Microsoft® Word for Microsoft 365</vt:lpwstr>
  </property>
</Properties>
</file>