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价值主张</w:t>
      </w:r>
    </w:p>
    <w:p w:rsidR="00AC5764" w:rsidRPr="00AC5764" w:rsidP="00AC5764" w14:paraId="68D54562" w14:textId="2D853E4D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不仅仅是一个 eLearning 平台，它是个性化学习和技能开发的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自适应 AI 助手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与其他平台不同，我们提供一个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简化但功能强大的分析系统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，提供可操作的见解，以增强学习体验，而不会让你不堪重负。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我们的平台旨在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适应学习风格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，根据进度和偏好提供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自定义建议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AC5764" w:rsidRPr="00AC5764" w:rsidP="00AC5764" w14:paraId="58D3A23B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我们在对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原始内容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的承诺中脱颖而出。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我们的课程不仅是第三方信息的汇编，而且由领域的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专家精心策划和创建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，确保你获得独特而有价值的知识。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这一承诺包括提供关于您的进展、改进领域和下一步行动的清晰图景，而不会让您迷失在数据的海洋中。</w:t>
      </w:r>
    </w:p>
    <w:p w:rsidR="00AC5764" w:rsidRPr="00AC5764" w:rsidP="00AC5764" w14:paraId="4A03A54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面对 eLearning 市场的激烈竞争，ContosoLearn 通过不断创新和专注于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缩小传统教育的差距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而脱颖而出。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我们一直在寻找让学习更高效、更有效、更愉快的方法。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我们不仅关注你学到了什么，还关注你如何学习。</w:t>
      </w:r>
    </w:p>
    <w:p w:rsidR="00AC5764" w:rsidRPr="00AC5764" w:rsidP="00AC5764" w14:paraId="08E8413B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从本质上讲，ContosoLearn 不仅仅是一个 eLearning 平台。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这是一种个性化的学习体验，适合你，随你一起成长，并让你能够以最有效的方式学习。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有了 ContosoLearn，你不仅可以学习，还可以不断发展。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我们致力于帮助你高效有效地掌握新技能，让学习成为一段愉快的旅程，而不是一项艰巨的任务。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