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D0F7F" w:rsidP="00FD0F7F" w14:paraId="635D9FF5" w14:textId="77777777">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配送无人机故障排除指南</w:t>
      </w:r>
    </w:p>
    <w:p w:rsidR="00FD0F7F" w:rsidP="00FD0F7F" w14:paraId="6431D818" w14:textId="77777777">
      <w:pPr>
        <w:pStyle w:val="Sub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修复常见问题的全面指南</w:t>
      </w:r>
    </w:p>
    <w:p w:rsidR="00FD0F7F" w:rsidP="00FD0F7F" w14:paraId="7A26568A" w14:textId="77777777">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简介</w:t>
      </w:r>
    </w:p>
    <w:p w:rsidR="00FD0F7F" w:rsidP="00FD0F7F" w14:paraId="275FDA1A"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配送无人机已经革新了物流行业，为人们提供了快速、高效的配送服务。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但它和任何技术一样，有时也会出现故障。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本故障排除指南旨在帮助您识别并解决配送无人机常见问题。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以下列出了一些虚构的错误名称，并附有解决每个问题的分步说明。</w:t>
      </w:r>
    </w:p>
    <w:p w:rsidR="00FD0F7F" w:rsidP="00FD0F7F" w14:paraId="25E7D973" w14:textId="77777777">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常见错误和解决方法</w:t>
      </w:r>
    </w:p>
    <w:p w:rsidR="00FD0F7F" w:rsidP="00FD0F7F" w14:paraId="0B5342EF" w14:textId="461FB4F5">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错误代码：D-101 - “飞行高度异常”</w:t>
      </w:r>
    </w:p>
    <w:p w:rsidR="00FD0F7F" w:rsidP="00FD0F7F" w14:paraId="0460CDDC" w14:textId="40AE875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问题：无人机在飞行过程中无法保持正确高度。</w:t>
      </w:r>
    </w:p>
    <w:p w:rsidR="00FD0F7F" w:rsidP="00FD0F7F" w14:paraId="5F484A5D"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解决方案：</w:t>
      </w:r>
    </w:p>
    <w:p w:rsidR="00FD0F7F" w:rsidP="00FD0F7F" w14:paraId="25F1FD76"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1：轻检查无人机的高度传感器。</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确保传感器干净且未被遮挡。</w:t>
      </w:r>
    </w:p>
    <w:p w:rsidR="00FD0F7F" w:rsidP="00FD0F7F" w14:paraId="4C575103"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2：使用无人机配套软件应用程序校准高度传感器。</w:t>
      </w:r>
    </w:p>
    <w:p w:rsidR="00FD0F7F" w:rsidP="00FD0F7F" w14:paraId="79F3235F"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3：检查无人机螺旋桨是否存在损坏或磨损情况。</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如有必要，请更换螺旋桨。</w:t>
      </w:r>
    </w:p>
    <w:p w:rsidR="00FD0F7F" w:rsidP="00FD0F7F" w14:paraId="6EC19352"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4：将无人机固件更新至制造商提供的最新版本。</w:t>
      </w:r>
    </w:p>
    <w:p w:rsidR="00FD0F7F" w:rsidP="00FD0F7F" w14:paraId="55179F61" w14:textId="496E0793">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错误代码：D-102 - “GPS 信号丢失”</w:t>
      </w:r>
    </w:p>
    <w:p w:rsidR="00FD0F7F" w:rsidP="00FD0F7F" w14:paraId="5BB67269" w14:textId="1C7B00CA">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问题：无人机无法保持稳定的 GPS 信号，影响正常导航。</w:t>
      </w:r>
    </w:p>
    <w:p w:rsidR="00FD0F7F" w:rsidP="00FD0F7F" w14:paraId="7BA4AE0F"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解决方案：</w:t>
      </w:r>
    </w:p>
    <w:p w:rsidR="00FD0F7F" w:rsidP="00FD0F7F" w14:paraId="18FFA4CC"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1：确保无人机在无遮挡的区域运行，视野开阔，避免高楼和密集树叶的遮挡。</w:t>
      </w:r>
    </w:p>
    <w:p w:rsidR="00FD0F7F" w:rsidP="00FD0F7F" w14:paraId="312EFE3D"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2：检查无人机内 GPS 模块连接情况。</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请确保它已连接牢固。</w:t>
      </w:r>
    </w:p>
    <w:p w:rsidR="00FD0F7F" w:rsidP="00FD0F7F" w14:paraId="4914626A"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3：重启无人机和遥控器，以重置 GPS 模块。</w:t>
      </w:r>
    </w:p>
    <w:p w:rsidR="00FD0F7F" w:rsidP="00FD0F7F" w14:paraId="29F51982"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4：如果问题仍然存在，请考虑更换 GPS 模块。</w:t>
      </w:r>
    </w:p>
    <w:p w:rsidR="00FD0F7F" w:rsidP="00FD0F7F" w14:paraId="04950009" w14:textId="1D2573D0">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错误代码：无人机-103 - “电池过热”</w:t>
      </w:r>
    </w:p>
    <w:p w:rsidR="00FD0F7F" w:rsidP="00FD0F7F" w14:paraId="4494E8EF" w14:textId="4035EE5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问题：无人机在操作过程中电池过热。</w:t>
      </w:r>
    </w:p>
    <w:p w:rsidR="00FD0F7F" w:rsidP="00FD0F7F" w14:paraId="5F659C96"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解决方案：</w:t>
      </w:r>
    </w:p>
    <w:p w:rsidR="00FD0F7F" w:rsidP="00FD0F7F" w14:paraId="62861307" w14:textId="77777777">
      <w:pPr>
        <w:pStyle w:val="ListParagraph"/>
        <w:numPr>
          <w:ilvl w:val="0"/>
          <w:numId w:val="3"/>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1：立即降落无人机并关闭电源，以避免损坏。</w:t>
      </w:r>
    </w:p>
    <w:p w:rsidR="00FD0F7F" w:rsidP="00FD0F7F" w14:paraId="4954FECF" w14:textId="77777777">
      <w:pPr>
        <w:pStyle w:val="ListParagraph"/>
        <w:numPr>
          <w:ilvl w:val="0"/>
          <w:numId w:val="3"/>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2：让电池完全冷却后，再次尝试使用。</w:t>
      </w:r>
    </w:p>
    <w:p w:rsidR="00FD0F7F" w:rsidP="00FD0F7F" w14:paraId="15AB9992" w14:textId="77777777">
      <w:pPr>
        <w:pStyle w:val="ListParagraph"/>
        <w:numPr>
          <w:ilvl w:val="0"/>
          <w:numId w:val="3"/>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3：检查电池是否有任何物理损坏或膨胀。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如有必要，请更换螺旋桨。</w:t>
      </w:r>
    </w:p>
    <w:p w:rsidR="00FD0F7F" w:rsidP="00FD0F7F" w14:paraId="07BFA51B" w14:textId="77777777">
      <w:pPr>
        <w:pStyle w:val="ListParagraph"/>
        <w:numPr>
          <w:ilvl w:val="0"/>
          <w:numId w:val="3"/>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4：确保无人机的冷却系统（如有）正常工作。</w:t>
      </w:r>
    </w:p>
    <w:p w:rsidR="00FD0F7F" w:rsidP="00FD0F7F" w14:paraId="5BD6AC53" w14:textId="77777777">
      <w:pPr>
        <w:pStyle w:val="ListParagraph"/>
        <w:numPr>
          <w:ilvl w:val="0"/>
          <w:numId w:val="3"/>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5：避免在极端高温下操作无人机。</w:t>
      </w:r>
    </w:p>
    <w:p w:rsidR="00FD0F7F" w:rsidP="00FD0F7F" w14:paraId="7AA5D880" w14:textId="40D8AB22">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错误代码：无人机-104 - “摄像头故障”</w:t>
      </w:r>
    </w:p>
    <w:p w:rsidR="00FD0F7F" w:rsidP="00FD0F7F" w14:paraId="6D67EC9E" w14:textId="0739DE05">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问题：无人机的摄像头无法正常工作，导致图像质量差或完全没有图像。</w:t>
      </w:r>
    </w:p>
    <w:p w:rsidR="00FD0F7F" w:rsidP="00FD0F7F" w14:paraId="3EDA6C99"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解决方案：</w:t>
      </w:r>
    </w:p>
    <w:p w:rsidR="00FD0F7F" w:rsidP="00FD0F7F" w14:paraId="271B6772" w14:textId="77777777">
      <w:pPr>
        <w:pStyle w:val="ListParagraph"/>
        <w:numPr>
          <w:ilvl w:val="0"/>
          <w:numId w:val="4"/>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1：检查摄像头镜头是否有脏污、污渍或损坏。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根据需要清洁或更换镜头。</w:t>
      </w:r>
    </w:p>
    <w:p w:rsidR="00FD0F7F" w:rsidP="00FD0F7F" w14:paraId="33684640" w14:textId="77777777">
      <w:pPr>
        <w:pStyle w:val="ListParagraph"/>
        <w:numPr>
          <w:ilvl w:val="0"/>
          <w:numId w:val="4"/>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2：验证摄像头是否已牢固连接到无人机。</w:t>
      </w:r>
    </w:p>
    <w:p w:rsidR="00FD0F7F" w:rsidP="00FD0F7F" w14:paraId="26724A15" w14:textId="77777777">
      <w:pPr>
        <w:pStyle w:val="ListParagraph"/>
        <w:numPr>
          <w:ilvl w:val="0"/>
          <w:numId w:val="4"/>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3：使用无人机配备软件应用程序更新摄像头固件。</w:t>
      </w:r>
    </w:p>
    <w:p w:rsidR="00FD0F7F" w:rsidP="00FD0F7F" w14:paraId="2064348C" w14:textId="77777777">
      <w:pPr>
        <w:pStyle w:val="ListParagraph"/>
        <w:numPr>
          <w:ilvl w:val="0"/>
          <w:numId w:val="4"/>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4：如有需要，将摄像头设置重置为默认值并重新校准.</w:t>
      </w:r>
    </w:p>
    <w:p w:rsidR="00FD0F7F" w:rsidP="00FD0F7F" w14:paraId="4CCEC784" w14:textId="77777777">
      <w:pPr>
        <w:pStyle w:val="ListParagraph"/>
        <w:numPr>
          <w:ilvl w:val="0"/>
          <w:numId w:val="4"/>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5：如果问题仍然存在，请考虑更换摄像头模块。</w:t>
      </w:r>
    </w:p>
    <w:p w:rsidR="00FD0F7F" w:rsidP="00FD0F7F" w14:paraId="1A0D2ECB" w14:textId="532A1682">
      <w:pPr>
        <w:pStyle w:val="Heading2"/>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CN" w:bidi="ar-SA"/>
        </w:rPr>
        <w:t>错误代码：无人机-105 - “电机故障”</w:t>
      </w:r>
    </w:p>
    <w:p w:rsidR="00FD0F7F" w:rsidP="00FD0F7F" w14:paraId="3AF34EBA" w14:textId="5220791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问题：无人机的一个或多个电机无法正常工作，影响飞行性能。</w:t>
      </w:r>
    </w:p>
    <w:p w:rsidR="00FD0F7F" w:rsidP="00FD0F7F" w14:paraId="71C8120E"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解决方案：</w:t>
      </w:r>
    </w:p>
    <w:p w:rsidR="00FD0F7F" w:rsidP="00FD0F7F" w14:paraId="1C093D39" w14:textId="77777777">
      <w:pPr>
        <w:pStyle w:val="ListParagraph"/>
        <w:numPr>
          <w:ilvl w:val="0"/>
          <w:numId w:val="5"/>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1：检查电机是否有任何可见的损坏或碎片。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根据需要清洁或更换。</w:t>
      </w:r>
    </w:p>
    <w:p w:rsidR="00FD0F7F" w:rsidP="00FD0F7F" w14:paraId="329F0EE2" w14:textId="77777777">
      <w:pPr>
        <w:pStyle w:val="ListParagraph"/>
        <w:numPr>
          <w:ilvl w:val="0"/>
          <w:numId w:val="5"/>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2：检查电机连接，确保牢固且无腐蚀。</w:t>
      </w:r>
    </w:p>
    <w:p w:rsidR="00FD0F7F" w:rsidP="00FD0F7F" w14:paraId="386FA229" w14:textId="77777777">
      <w:pPr>
        <w:pStyle w:val="ListParagraph"/>
        <w:numPr>
          <w:ilvl w:val="0"/>
          <w:numId w:val="5"/>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3：使用无人机配备软件应用程序逐个测试电机，识别故障电机。</w:t>
      </w:r>
    </w:p>
    <w:p w:rsidR="00FD0F7F" w:rsidP="00FD0F7F" w14:paraId="629379BB" w14:textId="77777777">
      <w:pPr>
        <w:pStyle w:val="ListParagraph"/>
        <w:numPr>
          <w:ilvl w:val="0"/>
          <w:numId w:val="5"/>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4：将故障电机更换为新电机。</w:t>
      </w:r>
    </w:p>
    <w:p w:rsidR="00FD0F7F" w:rsidP="00FD0F7F" w14:paraId="4EDFBB45" w14:textId="77777777">
      <w:pPr>
        <w:pStyle w:val="ListParagraph"/>
        <w:numPr>
          <w:ilvl w:val="0"/>
          <w:numId w:val="5"/>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步骤 5：更换电机后，校准电机以确保最佳性能。</w:t>
      </w:r>
    </w:p>
    <w:p w:rsidR="00FD0F7F" w:rsidP="00FD0F7F" w14:paraId="59989EC6" w14:textId="77777777">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预防性维护</w:t>
      </w:r>
    </w:p>
    <w:p w:rsidR="00FD0F7F" w:rsidP="00FD0F7F" w14:paraId="529A0618" w14:textId="7777777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为最大程度减少问题发生的可能性，定期维护配送无人机至关重要。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请遵循以下预防措施，保持无人机处于最佳状态：</w:t>
      </w:r>
    </w:p>
    <w:p w:rsidR="00FD0F7F" w:rsidP="00FD0F7F" w14:paraId="2403CBD2" w14:textId="77777777">
      <w:pPr>
        <w:pStyle w:val="ListParagraph"/>
        <w:numPr>
          <w:ilvl w:val="0"/>
          <w:numId w:val="6"/>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定期检查：对无人机的各个组件进行常规检查，包括螺旋桨、电机、传感器和电池。</w:t>
      </w:r>
    </w:p>
    <w:p w:rsidR="00FD0F7F" w:rsidP="00FD0F7F" w14:paraId="1FAAC672" w14:textId="77777777">
      <w:pPr>
        <w:pStyle w:val="ListParagraph"/>
        <w:numPr>
          <w:ilvl w:val="0"/>
          <w:numId w:val="6"/>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保持固件更新：确保无人机的固件和软件始终保持最新。</w:t>
      </w:r>
    </w:p>
    <w:p w:rsidR="00FD0F7F" w:rsidP="00FD0F7F" w14:paraId="38675189" w14:textId="77777777">
      <w:pPr>
        <w:pStyle w:val="ListParagraph"/>
        <w:numPr>
          <w:ilvl w:val="0"/>
          <w:numId w:val="6"/>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正确存储：在不使用时，将无人机及其组件存储在凉爽干燥的地方。</w:t>
      </w:r>
    </w:p>
    <w:p w:rsidR="00FD0F7F" w:rsidP="00FD0F7F" w14:paraId="4B88B375" w14:textId="77777777">
      <w:pPr>
        <w:pStyle w:val="ListParagraph"/>
        <w:numPr>
          <w:ilvl w:val="0"/>
          <w:numId w:val="6"/>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电池护理：遵循制造商的充电和存储指南，以延长电池的使用寿命。</w:t>
      </w:r>
    </w:p>
    <w:p w:rsidR="00FD0F7F" w:rsidP="00FD0F7F" w14:paraId="6E75294E" w14:textId="77777777">
      <w:pPr>
        <w:pStyle w:val="ListParagraph"/>
        <w:numPr>
          <w:ilvl w:val="0"/>
          <w:numId w:val="6"/>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校准：根据制造商的建议，定期校准无人机的传感器和电机。</w:t>
      </w:r>
    </w:p>
    <w:p w:rsidR="00FD0F7F" w:rsidP="00FD0F7F" w14:paraId="62DA6410" w14:textId="77777777">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结束语</w:t>
      </w:r>
    </w:p>
    <w:p w:rsidR="00FD0F7F" w:rsidRPr="00FD0F7F" w:rsidP="00FD0F7F" w14:paraId="3700C2D5" w14:textId="2F7CD3E9">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配送无人机的良好维护对于高效顺畅的操作至关重要。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按照此故障排除指南操作，您可以快速诊断并解决常见问题，确保无人机的可靠性且功能正常。</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本指南中概述的定期维护和遵守最佳做法将帮助您充分发挥配送无人机的效能，最大限度地减少故障时间并最大化工作效率。</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1A2A7C"/>
    <w:multiLevelType w:val="hybridMultilevel"/>
    <w:tmpl w:val="32AA02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066335"/>
    <w:multiLevelType w:val="hybridMultilevel"/>
    <w:tmpl w:val="51DE3E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3194058"/>
    <w:multiLevelType w:val="hybridMultilevel"/>
    <w:tmpl w:val="49A83A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5C41736"/>
    <w:multiLevelType w:val="hybridMultilevel"/>
    <w:tmpl w:val="40EC0E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1077459"/>
    <w:multiLevelType w:val="hybridMultilevel"/>
    <w:tmpl w:val="7CB6E6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EB822FC"/>
    <w:multiLevelType w:val="hybridMultilevel"/>
    <w:tmpl w:val="B966FA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935168134">
    <w:abstractNumId w:val="3"/>
  </w:num>
  <w:num w:numId="2" w16cid:durableId="1605185113">
    <w:abstractNumId w:val="5"/>
  </w:num>
  <w:num w:numId="3" w16cid:durableId="26493342">
    <w:abstractNumId w:val="0"/>
  </w:num>
  <w:num w:numId="4" w16cid:durableId="1248886045">
    <w:abstractNumId w:val="2"/>
  </w:num>
  <w:num w:numId="5" w16cid:durableId="782307023">
    <w:abstractNumId w:val="4"/>
  </w:num>
  <w:num w:numId="6" w16cid:durableId="201617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7F"/>
    <w:rsid w:val="000C7587"/>
    <w:rsid w:val="00165116"/>
    <w:rsid w:val="00414498"/>
    <w:rsid w:val="004171EA"/>
    <w:rsid w:val="00577662"/>
    <w:rsid w:val="00766426"/>
    <w:rsid w:val="009642DD"/>
    <w:rsid w:val="009828E8"/>
    <w:rsid w:val="00AE1EC9"/>
    <w:rsid w:val="00C12CF8"/>
    <w:rsid w:val="00D27497"/>
    <w:rsid w:val="00D40623"/>
    <w:rsid w:val="00FD0F7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B30FFA2"/>
  <w15:chartTrackingRefBased/>
  <w15:docId w15:val="{4016B5E9-E1AD-4232-8C5D-819F5E0C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0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F7F"/>
    <w:rPr>
      <w:rFonts w:eastAsiaTheme="majorEastAsia" w:cstheme="majorBidi"/>
      <w:color w:val="272727" w:themeColor="text1" w:themeTint="D8"/>
    </w:rPr>
  </w:style>
  <w:style w:type="paragraph" w:styleId="Title">
    <w:name w:val="Title"/>
    <w:basedOn w:val="Normal"/>
    <w:next w:val="Normal"/>
    <w:link w:val="TitleChar"/>
    <w:uiPriority w:val="10"/>
    <w:qFormat/>
    <w:rsid w:val="00FD0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F7F"/>
    <w:pPr>
      <w:spacing w:before="160"/>
      <w:jc w:val="center"/>
    </w:pPr>
    <w:rPr>
      <w:i/>
      <w:iCs/>
      <w:color w:val="404040" w:themeColor="text1" w:themeTint="BF"/>
    </w:rPr>
  </w:style>
  <w:style w:type="character" w:customStyle="1" w:styleId="QuoteChar">
    <w:name w:val="Quote Char"/>
    <w:basedOn w:val="DefaultParagraphFont"/>
    <w:link w:val="Quote"/>
    <w:uiPriority w:val="29"/>
    <w:rsid w:val="00FD0F7F"/>
    <w:rPr>
      <w:i/>
      <w:iCs/>
      <w:color w:val="404040" w:themeColor="text1" w:themeTint="BF"/>
    </w:rPr>
  </w:style>
  <w:style w:type="paragraph" w:styleId="ListParagraph">
    <w:name w:val="List Paragraph"/>
    <w:basedOn w:val="Normal"/>
    <w:uiPriority w:val="34"/>
    <w:qFormat/>
    <w:rsid w:val="00FD0F7F"/>
    <w:pPr>
      <w:ind w:left="720"/>
      <w:contextualSpacing/>
    </w:pPr>
  </w:style>
  <w:style w:type="character" w:styleId="IntenseEmphasis">
    <w:name w:val="Intense Emphasis"/>
    <w:basedOn w:val="DefaultParagraphFont"/>
    <w:uiPriority w:val="21"/>
    <w:qFormat/>
    <w:rsid w:val="00FD0F7F"/>
    <w:rPr>
      <w:i/>
      <w:iCs/>
      <w:color w:val="0F4761" w:themeColor="accent1" w:themeShade="BF"/>
    </w:rPr>
  </w:style>
  <w:style w:type="paragraph" w:styleId="IntenseQuote">
    <w:name w:val="Intense Quote"/>
    <w:basedOn w:val="Normal"/>
    <w:next w:val="Normal"/>
    <w:link w:val="IntenseQuoteChar"/>
    <w:uiPriority w:val="30"/>
    <w:qFormat/>
    <w:rsid w:val="00FD0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F7F"/>
    <w:rPr>
      <w:i/>
      <w:iCs/>
      <w:color w:val="0F4761" w:themeColor="accent1" w:themeShade="BF"/>
    </w:rPr>
  </w:style>
  <w:style w:type="character" w:styleId="IntenseReference">
    <w:name w:val="Intense Reference"/>
    <w:basedOn w:val="DefaultParagraphFont"/>
    <w:uiPriority w:val="32"/>
    <w:qFormat/>
    <w:rsid w:val="00FD0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3E5B84-9D85-49BC-AE44-44D0D647301F}">
  <ds:schemaRefs>
    <ds:schemaRef ds:uri="http://schemas.microsoft.com/sharepoint/v3"/>
    <ds:schemaRef ds:uri="http://purl.org/dc/term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9ec632a0-1bd0-4125-8c6d-d2b199a1beac"/>
    <ds:schemaRef ds:uri="5b27bcf2-d2a5-4921-b0b8-d8444e972c96"/>
    <ds:schemaRef ds:uri="http://www.w3.org/XML/1998/namespace"/>
    <ds:schemaRef ds:uri="9bbf1935-7968-473e-b5de-dd98d24b5c27"/>
  </ds:schemaRefs>
</ds:datastoreItem>
</file>

<file path=customXml/itemProps2.xml><?xml version="1.0" encoding="utf-8"?>
<ds:datastoreItem xmlns:ds="http://schemas.openxmlformats.org/officeDocument/2006/customXml" ds:itemID="{B758C49B-0DA9-4698-B267-FE22D423BC84}">
  <ds:schemaRefs>
    <ds:schemaRef ds:uri="http://schemas.microsoft.com/sharepoint/v3/contenttype/forms"/>
  </ds:schemaRefs>
</ds:datastoreItem>
</file>

<file path=customXml/itemProps3.xml><?xml version="1.0" encoding="utf-8"?>
<ds:datastoreItem xmlns:ds="http://schemas.openxmlformats.org/officeDocument/2006/customXml" ds:itemID="{D6DE91AF-5E3C-4444-839C-42E7F6294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Rowbotham</dc:creator>
  <cp:lastModifiedBy>Matt Quinlan</cp:lastModifiedBy>
  <cp:revision>3</cp:revision>
  <dcterms:created xsi:type="dcterms:W3CDTF">2024-11-01T21:39:00Z</dcterms:created>
  <dcterms:modified xsi:type="dcterms:W3CDTF">2025-05-05T18:02:00Z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MediaServiceImageTags">
    <vt:lpwstr/>
  </property>
</Properties>
</file>