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产品规格文档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产品概述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1.1 简介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是一种高级且可复原的安全产品，经过精心设计，可增强计算机网络基础结构，抵御各种威胁和漏洞。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本文档深入探讨了 Contoso CipherGuard Sentinel X7 的复杂技术规格、特性和功能。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1.2 主要功能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防火墙防护：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利用状态检查防火墙，采用深度数据包检查技术。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它在应用程序层检测和分析网络数据包，可以精细控制数据流。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防火墙可根据不断变化的网络环境动态调整规则集，从而缓解与应用程序层攻击相关的风险。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入侵检测和防护系统 (IDPS)：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 IDPS 由机器学习算法提供支持，可持续监控网络流量模式和异常。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它利用基于签名的检测、异常检测和启发式分析来发现和制止潜在威胁。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系统采用威胁情报源，确保随时掌握最新的已知攻击模式。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虚拟专用网络 (VPN) 支持：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支持行业标准 VPN 协议，例如 IPsec 和 OpenVPN。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它通过对传输中的数据进行加密，促进公用网络上的安全通信。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模块采用包括 AES-256 在内的先进加密算法，确保为远程用户和分支机构提供稳健安全的通信信道。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终结点安全性：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我们的终结点安全模块采用多层防御方法，包含防病毒、反恶意软件和基于主机的入侵防护功能。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它可进行实时行为分析和启发式扫描，确保主动检测和遏制恶意活动。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此外，它还与威胁情报平台集成，可对新出现的威胁做出迅速响应。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日志记录和监视：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日志记录和监视子系统捕获有关网络活动的综合数据。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它详细记录了流量模式、用户身份验证事件和违反安全策略的行为。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此功能与 SIEM（安全信息和事件管理）集成，便于集中监控和分析，助力安全管理员迅速响应潜在的安全事件。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用户身份验证和访问控制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：Contoso CipherGuard Sentinel X7 支持多重身份验证 (MFA) 机制，包括生物识别身份验证和智能卡集成。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访问控制策略基于用户角色，利用了 LDAP 和 Active Directory 集成。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执行动态策略可确保只有授权用户才能访问敏感资源。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技术规范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2.1 硬件要求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处理器：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四核 2.5 GHz 或更高版本，支持硬件加速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RAM：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至少 16 GB，建议使用 ECC（纠错码）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存储：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最低 200 GB，采用 SSD 以获得最佳性能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网络接口卡 (NIC)：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双千兆以太网，支持巨型帧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2.2 软件要求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操作系统：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兼容 Windows Server 2019 及以上版本、CentOS 8 或同等版本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数据库：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用于数据存储的 PostgreSQL 13，针对高性能索引编制进行优化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安全更新：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威胁情报源和常规安全修补程序的自动更新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2.3 网络兼容性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协议：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TCP/IP、UDP、ICMP、IPv6 支持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BGP 和 OSPF 路由协议无缝集成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兼容性：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Cisco、Juniper 和其他主要网络供应商的互操作性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实施计划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3.1 部署步骤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部署前评估：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进行全面的网络漏洞评估，包括渗透测试和风险分析。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安装：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在专用服务器或虚拟机上部署 Contoso CipherGuard Sentinel X7，确保最佳硬件利用率和资源分配。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配置：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根据组织要求自定义安全策略、访问控制和防火墙规则。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微调入侵检测参数，以达到最高准确度。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执行全面的测试计划，包括模拟攻击场景和负载测试，以验证解决方案的有效性和性能。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 IT 人员提供深入的培训课程，涵盖日常运营、事件响应过程和维护任务。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3.2 维护和支持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常规更新：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保证产品持续更新，并包含最新的威胁情报和安全增强功能。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技术支持：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提供专门的 24/7 支持团队，以确保及时协助解决与 Contoso CipherGuard Sentinel X7 相关的任何技术问题或查询。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