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4"/>
          <w:szCs w:val="34"/>
        </w:rPr>
        <w:t xml:space="preserve">Find the best classification model with Azure Machine Learning</w:t>
      </w:r>
    </w:p>
    <w:p>
      <w:pPr>
        <w:pBdr>
          <w:bottom w:val="single" w:color="2563EB" w:sz="8" w:space="2"/>
        </w:pBdr>
        <w:spacing w:after="200"/>
      </w:pPr>
      <w:r>
        <w:rPr>
          <w:rFonts w:ascii="Arial" w:cs="Arial" w:eastAsia="Arial" w:hAnsi="Arial"/>
          <w:i/>
          <w:iCs/>
          <w:color w:val="666666"/>
          <w:sz w:val="20"/>
          <w:szCs w:val="20"/>
        </w:rPr>
        <w:t xml:space="preserve">mslearn-mlops</w:t>
      </w:r>
      <w:r>
        <w:rPr>
          <w:rFonts w:ascii="Arial" w:cs="Arial" w:eastAsia="Arial" w:hAnsi="Arial"/>
          <w:i/>
          <w:iCs/>
          <w:color w:val="C00000"/>
          <w:sz w:val="20"/>
          <w:szCs w:val="20"/>
        </w:rPr>
        <w:t xml:space="preserve">   •   Lab guide</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Introduction</w:t>
      </w:r>
    </w:p>
    <w:p>
      <w:pPr>
        <w:spacing w:after="120" w:line="276"/>
      </w:pPr>
      <w:r>
        <w:rPr>
          <w:rFonts w:ascii="Arial" w:cs="Arial" w:eastAsia="Arial" w:hAnsi="Arial"/>
          <w:sz w:val="22"/>
          <w:szCs w:val="22"/>
        </w:rPr>
        <w:t xml:space="preserve">Determining the right algorithm and preprocessing transformations for model training can involve a lot of guesswork and experimentation.</w:t>
      </w:r>
    </w:p>
    <w:p>
      <w:pPr>
        <w:spacing w:after="120" w:line="276"/>
      </w:pPr>
      <w:r>
        <w:rPr>
          <w:rFonts w:ascii="Arial" w:cs="Arial" w:eastAsia="Arial" w:hAnsi="Arial"/>
          <w:sz w:val="22"/>
          <w:szCs w:val="22"/>
        </w:rPr>
        <w:t xml:space="preserve">In this exercise, you experiment to find the best classification model in </w:t>
      </w:r>
      <w:r>
        <w:rPr>
          <w:rFonts w:ascii="Arial" w:cs="Arial" w:eastAsia="Arial" w:hAnsi="Arial"/>
          <w:color w:val="C00000"/>
          <w:sz w:val="22"/>
          <w:szCs w:val="22"/>
        </w:rPr>
        <w:t xml:space="preserve">two</w:t>
      </w:r>
      <w:r>
        <w:rPr>
          <w:rFonts w:ascii="Arial" w:cs="Arial" w:eastAsia="Arial" w:hAnsi="Arial"/>
          <w:sz w:val="22"/>
          <w:szCs w:val="22"/>
        </w:rPr>
        <w:t xml:space="preserve"> phases:</w:t>
      </w:r>
    </w:p>
    <w:p>
      <w:pPr>
        <w:pStyle w:val="ListParagraph"/>
        <w:numPr>
          <w:ilvl w:val="0"/>
          <w:numId w:val="3"/>
        </w:numPr>
        <w:spacing w:after="60" w:line="276"/>
      </w:pPr>
      <w:r>
        <w:rPr>
          <w:rFonts w:ascii="Arial" w:cs="Arial" w:eastAsia="Arial" w:hAnsi="Arial"/>
          <w:sz w:val="22"/>
          <w:szCs w:val="22"/>
        </w:rPr>
        <w:t xml:space="preserve">Start by using automated machine learning to determine the optimal algorithm and preprocessing steps for a model by performing multiple training runs in parallel.</w:t>
      </w:r>
    </w:p>
    <w:p>
      <w:pPr>
        <w:pStyle w:val="ListParagraph"/>
        <w:numPr>
          <w:ilvl w:val="0"/>
          <w:numId w:val="3"/>
        </w:numPr>
        <w:spacing w:after="60" w:line="276"/>
      </w:pPr>
      <w:r>
        <w:rPr>
          <w:rFonts w:ascii="Arial" w:cs="Arial" w:eastAsia="Arial" w:hAnsi="Arial"/>
          <w:sz w:val="22"/>
          <w:szCs w:val="22"/>
        </w:rPr>
        <w:t xml:space="preserve">Continue experimenting by training a classification model in an interactive notebook, and track your work with MLflow.</w:t>
      </w:r>
    </w:p>
    <w:p>
      <w:pPr>
        <w:pStyle w:val="Heading2"/>
      </w:pPr>
      <w:r>
        <w:t xml:space="preserve">Before you start</w:t>
      </w:r>
    </w:p>
    <w:p>
      <w:pPr>
        <w:spacing w:after="120" w:line="276"/>
      </w:pPr>
      <w:r>
        <w:rPr>
          <w:rFonts w:ascii="Arial" w:cs="Arial" w:eastAsia="Arial" w:hAnsi="Arial"/>
          <w:sz w:val="22"/>
          <w:szCs w:val="22"/>
        </w:rPr>
        <w:t xml:space="preserve">You need an Azure subscription in which you have administrative-level access.</w:t>
      </w:r>
    </w:p>
    <w:p>
      <w:pPr>
        <w:pStyle w:val="Heading2"/>
      </w:pPr>
      <w:r>
        <w:t xml:space="preserve">Provision an Azure Machine Learning workspace</w:t>
      </w:r>
    </w:p>
    <w:p>
      <w:pPr>
        <w:spacing w:after="120" w:line="276"/>
      </w:pPr>
      <w:r>
        <w:rPr>
          <w:rFonts w:ascii="Arial" w:cs="Arial" w:eastAsia="Arial" w:hAnsi="Arial"/>
          <w:sz w:val="22"/>
          <w:szCs w:val="22"/>
        </w:rPr>
        <w:t xml:space="preserve">An Azure Machine Learning workspace provides a central place for managing all resources and assets you need to train and manage your models. You can interact with the Azure Machine Learning workspace through the studio, the Python SDK, and the Azure CLI.</w:t>
      </w:r>
    </w:p>
    <w:p>
      <w:pPr>
        <w:spacing w:after="120" w:line="276"/>
      </w:pPr>
      <w:r>
        <w:rPr>
          <w:rFonts w:ascii="Arial" w:cs="Arial" w:eastAsia="Arial" w:hAnsi="Arial"/>
          <w:sz w:val="22"/>
          <w:szCs w:val="22"/>
        </w:rPr>
        <w:t xml:space="preserve">You use the Azure CLI to provision the workspace and necessary compute, and you use the Python SDK in interactive notebooks to train machine learning models.</w:t>
      </w:r>
    </w:p>
    <w:p>
      <w:pPr>
        <w:pStyle w:val="Heading3"/>
      </w:pPr>
      <w:r>
        <w:t xml:space="preserve">Create the workspace and compute resources</w:t>
      </w:r>
    </w:p>
    <w:p>
      <w:pPr>
        <w:spacing w:after="120" w:line="276"/>
      </w:pPr>
      <w:r>
        <w:rPr>
          <w:rFonts w:ascii="Arial" w:cs="Arial" w:eastAsia="Arial" w:hAnsi="Arial"/>
          <w:sz w:val="22"/>
          <w:szCs w:val="22"/>
        </w:rPr>
        <w:t xml:space="preserve">To create the Azure Machine Learning workspace, a compute instance, and a compute cluster, you use the Azure CLI. All necessary commands are grouped in a shell script for you to execute.</w:t>
      </w:r>
    </w:p>
    <w:p>
      <w:pPr>
        <w:pStyle w:val="ListParagraph"/>
        <w:numPr>
          <w:ilvl w:val="0"/>
          <w:numId w:val="4"/>
        </w:numPr>
        <w:spacing w:after="80" w:line="276"/>
      </w:pPr>
      <w:r>
        <w:rPr>
          <w:rFonts w:ascii="Arial" w:cs="Arial" w:eastAsia="Arial" w:hAnsi="Arial"/>
          <w:sz w:val="22"/>
          <w:szCs w:val="22"/>
        </w:rPr>
        <w:t xml:space="preserve">In a browser, open the Azure portal at </w:t>
      </w:r>
      <w:hyperlink w:history="1" r:id="rId3jevb9xw0rwf3rldelxta">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signing in with your Microsoft account.</w:t>
      </w:r>
    </w:p>
    <w:p>
      <w:pPr>
        <w:pStyle w:val="ListParagraph"/>
        <w:numPr>
          <w:ilvl w:val="0"/>
          <w:numId w:val="4"/>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[&gt;_]</w:t>
      </w:r>
      <w:r>
        <w:rPr>
          <w:rFonts w:ascii="Arial" w:cs="Arial" w:eastAsia="Arial" w:hAnsi="Arial"/>
          <w:sz w:val="22"/>
          <w:szCs w:val="22"/>
        </w:rPr>
        <w:t xml:space="preserve"> (</w:t>
      </w:r>
      <w:r>
        <w:rPr>
          <w:rFonts w:ascii="Arial" w:cs="Arial" w:eastAsia="Arial" w:hAnsi="Arial"/>
          <w:b/>
          <w:bCs/>
          <w:sz w:val="22"/>
          <w:szCs w:val="22"/>
        </w:rPr>
        <w:t xml:space="preserve">Cloud Shell</w:t>
      </w:r>
      <w:r>
        <w:rPr>
          <w:rFonts w:ascii="Arial" w:cs="Arial" w:eastAsia="Arial" w:hAnsi="Arial"/>
          <w:sz w:val="22"/>
          <w:szCs w:val="22"/>
        </w:rPr>
        <w:t xml:space="preserve">) button at the top of the page, to the right of the search box. This opens a Cloud Shell pane at the bottom of the portal.</w:t>
      </w:r>
    </w:p>
    <w:p>
      <w:pPr>
        <w:pStyle w:val="ListParagraph"/>
        <w:numPr>
          <w:ilvl w:val="0"/>
          <w:numId w:val="4"/>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Bash</w:t>
      </w:r>
      <w:r>
        <w:rPr>
          <w:rFonts w:ascii="Arial" w:cs="Arial" w:eastAsia="Arial" w:hAnsi="Arial"/>
          <w:sz w:val="22"/>
          <w:szCs w:val="22"/>
        </w:rPr>
        <w:t xml:space="preserve"> if asked. The first time you open the Cloud Shell, you are asked to choose the type of shell you want to use (Bash or PowerShell).</w:t>
      </w:r>
    </w:p>
    <w:p>
      <w:pPr>
        <w:pStyle w:val="ListParagraph"/>
        <w:numPr>
          <w:ilvl w:val="0"/>
          <w:numId w:val="4"/>
        </w:numPr>
        <w:spacing w:after="80" w:line="276"/>
      </w:pPr>
      <w:r>
        <w:rPr>
          <w:rFonts w:ascii="Arial" w:cs="Arial" w:eastAsia="Arial" w:hAnsi="Arial"/>
          <w:sz w:val="22"/>
          <w:szCs w:val="22"/>
        </w:rPr>
        <w:t xml:space="preserve">Check that the correct subscription is specified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In the terminal, enter the following commands to clone this repo:</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Use </w:t>
      </w:r>
      <w:r>
        <w:rPr>
          <w:rFonts w:ascii="Arial" w:cs="Arial" w:eastAsia="Arial" w:hAnsi="Arial"/>
          <w:b/>
          <w:bCs/>
          <w:sz w:val="22"/>
          <w:szCs w:val="22"/>
        </w:rPr>
        <w:t xml:space="preserve">SHIFT + INSERT</w:t>
      </w:r>
      <w:r>
        <w:rPr>
          <w:rFonts w:ascii="Arial" w:cs="Arial" w:eastAsia="Arial" w:hAnsi="Arial"/>
          <w:sz w:val="22"/>
          <w:szCs w:val="22"/>
        </w:rPr>
        <w:t xml:space="preserve"> to paste your copied code into the Cloud Shell.</w:t>
      </w:r>
    </w:p>
    <w:p>
      <w:pPr>
        <w:pStyle w:val="ListParagraph"/>
        <w:numPr>
          <w:ilvl w:val="0"/>
          <w:numId w:val="4"/>
        </w:numPr>
        <w:spacing w:after="80" w:line="276"/>
      </w:pPr>
      <w:r>
        <w:rPr>
          <w:rFonts w:ascii="Arial" w:cs="Arial" w:eastAsia="Arial" w:hAnsi="Arial"/>
          <w:sz w:val="22"/>
          <w:szCs w:val="22"/>
        </w:rPr>
        <w:t xml:space="preserve">After the repo has been cloned, enter the following commands to change to the folder for this lab and run the </w:t>
      </w:r>
      <w:r>
        <w:rPr>
          <w:rFonts w:ascii="Consolas" w:cs="Consolas" w:eastAsia="Consolas" w:hAnsi="Consolas"/>
          <w:sz w:val="20"/>
          <w:szCs w:val="20"/>
          <w:shd w:fill="EEF1F5" w:color="auto" w:val="clear"/>
        </w:rPr>
        <w:t xml:space="preserve">setup1.sh</w:t>
      </w:r>
      <w:r>
        <w:rPr>
          <w:rFonts w:ascii="Arial" w:cs="Arial" w:eastAsia="Arial" w:hAnsi="Arial"/>
          <w:sz w:val="22"/>
          <w:szCs w:val="22"/>
        </w:rPr>
        <w:t xml:space="preserve"> script it contains: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62124948</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About the number: </w:t>
      </w:r>
      <w:r>
        <w:rPr>
          <w:rFonts w:ascii="Arial" w:cs="Arial" w:eastAsia="Arial" w:hAnsi="Arial"/>
          <w:color w:val="C00000"/>
          <w:sz w:val="22"/>
          <w:szCs w:val="22"/>
        </w:rPr>
        <w:t xml:space="preserve">the value you pass to </w:t>
      </w:r>
      <w:r>
        <w:rPr>
          <w:rFonts w:ascii="Consolas" w:cs="Consolas" w:eastAsia="Consolas" w:hAnsi="Consolas"/>
          <w:color w:val="C00000"/>
          <w:sz w:val="20"/>
          <w:szCs w:val="20"/>
          <w:shd w:fill="EEF1F5" w:color="auto" w:val="clear"/>
        </w:rPr>
        <w:t xml:space="preserve">setup1.sh</w:t>
      </w:r>
      <w:r>
        <w:rPr>
          <w:rFonts w:ascii="Arial" w:cs="Arial" w:eastAsia="Arial" w:hAnsi="Arial"/>
          <w:color w:val="C00000"/>
          <w:sz w:val="22"/>
          <w:szCs w:val="22"/>
        </w:rPr>
        <w:t xml:space="preserve"> is a naming </w:t>
      </w:r>
      <w:r>
        <w:rPr>
          <w:rFonts w:ascii="Arial" w:cs="Arial" w:eastAsia="Arial" w:hAnsi="Arial"/>
          <w:b/>
          <w:bCs/>
          <w:color w:val="C00000"/>
          <w:sz w:val="22"/>
          <w:szCs w:val="22"/>
        </w:rPr>
        <w:t xml:space="preserve">suffix</w:t>
      </w:r>
      <w:r>
        <w:rPr>
          <w:rFonts w:ascii="Arial" w:cs="Arial" w:eastAsia="Arial" w:hAnsi="Arial"/>
          <w:color w:val="C00000"/>
          <w:sz w:val="22"/>
          <w:szCs w:val="22"/>
        </w:rPr>
        <w:t xml:space="preserve">. With </w:t>
      </w:r>
      <w:r>
        <w:rPr>
          <w:rFonts w:ascii="Consolas" w:cs="Consolas" w:eastAsia="Consolas" w:hAnsi="Consolas"/>
          <w:color w:val="C00000"/>
          <w:sz w:val="20"/>
          <w:szCs w:val="20"/>
          <w:shd w:fill="EEF1F5" w:color="auto" w:val="clear"/>
        </w:rPr>
        <w:t xml:space="preserve">62124948</w:t>
      </w:r>
      <w:r>
        <w:rPr>
          <w:rFonts w:ascii="Arial" w:cs="Arial" w:eastAsia="Arial" w:hAnsi="Arial"/>
          <w:color w:val="C00000"/>
          <w:sz w:val="22"/>
          <w:szCs w:val="22"/>
        </w:rPr>
        <w:t xml:space="preserve">, the script creates the resource group </w:t>
      </w:r>
      <w:r>
        <w:rPr>
          <w:rFonts w:ascii="Consolas" w:cs="Consolas" w:eastAsia="Consolas" w:hAnsi="Consolas"/>
          <w:color w:val="C00000"/>
          <w:sz w:val="20"/>
          <w:szCs w:val="20"/>
          <w:shd w:fill="EEF1F5" w:color="auto" w:val="clear"/>
        </w:rPr>
        <w:t xml:space="preserve">rg-ai300-l62124948</w:t>
      </w:r>
      <w:r>
        <w:rPr>
          <w:rFonts w:ascii="Arial" w:cs="Arial" w:eastAsia="Arial" w:hAnsi="Arial"/>
          <w:color w:val="C00000"/>
          <w:sz w:val="22"/>
          <w:szCs w:val="22"/>
        </w:rPr>
        <w:t xml:space="preserve">, the workspace </w:t>
      </w:r>
      <w:r>
        <w:rPr>
          <w:rFonts w:ascii="Consolas" w:cs="Consolas" w:eastAsia="Consolas" w:hAnsi="Consolas"/>
          <w:color w:val="C00000"/>
          <w:sz w:val="20"/>
          <w:szCs w:val="20"/>
          <w:shd w:fill="EEF1F5" w:color="auto" w:val="clear"/>
        </w:rPr>
        <w:t xml:space="preserve">mlw-ai300-l62124948</w:t>
      </w:r>
      <w:r>
        <w:rPr>
          <w:rFonts w:ascii="Arial" w:cs="Arial" w:eastAsia="Arial" w:hAnsi="Arial"/>
          <w:color w:val="C00000"/>
          <w:sz w:val="22"/>
          <w:szCs w:val="22"/>
        </w:rPr>
        <w:t xml:space="preserve">, and the compute instance </w:t>
      </w:r>
      <w:r>
        <w:rPr>
          <w:rFonts w:ascii="Consolas" w:cs="Consolas" w:eastAsia="Consolas" w:hAnsi="Consolas"/>
          <w:color w:val="C00000"/>
          <w:sz w:val="20"/>
          <w:szCs w:val="20"/>
          <w:shd w:fill="EEF1F5" w:color="auto" w:val="clear"/>
        </w:rPr>
        <w:t xml:space="preserve">ci62124948</w:t>
      </w:r>
      <w:r>
        <w:rPr>
          <w:rFonts w:ascii="Arial" w:cs="Arial" w:eastAsia="Arial" w:hAnsi="Arial"/>
          <w:color w:val="C00000"/>
          <w:sz w:val="22"/>
          <w:szCs w:val="22"/>
        </w:rPr>
        <w:t xml:space="preserve"> — those are the exact names you look for in the later steps. If your live lab page shows a different number, use that one (and your resource names will end with it instead).</w:t>
      </w:r>
    </w:p>
    <w:p>
      <w:pPr>
        <w:spacing w:after="120" w:line="276"/>
      </w:pPr>
      <w:r>
        <w:rPr>
          <w:rFonts w:ascii="Arial" w:cs="Arial" w:eastAsia="Arial" w:hAnsi="Arial"/>
          <w:sz w:val="22"/>
          <w:szCs w:val="22"/>
        </w:rPr>
        <w:t xml:space="preserve">Ignore any (error) messages that say the extensions were not installed.</w:t>
      </w:r>
    </w:p>
    <w:p>
      <w:pPr>
        <w:pStyle w:val="ListParagraph"/>
        <w:numPr>
          <w:ilvl w:val="0"/>
          <w:numId w:val="4"/>
        </w:numPr>
        <w:spacing w:after="80" w:line="276"/>
      </w:pPr>
      <w:r>
        <w:rPr>
          <w:rFonts w:ascii="Arial" w:cs="Arial" w:eastAsia="Arial" w:hAnsi="Arial"/>
          <w:sz w:val="22"/>
          <w:szCs w:val="22"/>
        </w:rPr>
        <w:t xml:space="preserve">Wait for the script to complete — this typically takes around 5–10 minutes.</w:t>
      </w:r>
    </w:p>
    <w:p>
      <w:pPr>
        <w:pStyle w:val="Heading2"/>
      </w:pPr>
      <w:r>
        <w:t xml:space="preserve">Clone the lab materials</w:t>
      </w:r>
    </w:p>
    <w:p>
      <w:pPr>
        <w:spacing w:after="120" w:line="276"/>
      </w:pPr>
      <w:r>
        <w:rPr>
          <w:rFonts w:ascii="Arial" w:cs="Arial" w:eastAsia="Arial" w:hAnsi="Arial"/>
          <w:sz w:val="22"/>
          <w:szCs w:val="22"/>
        </w:rPr>
        <w:t xml:space="preserve">When you have created the workspace and necessary compute resources, you can open the Azure Machine Learning studio and clone the lab materials into the workspace.</w:t>
      </w:r>
    </w:p>
    <w:p>
      <w:pPr>
        <w:pStyle w:val="ListParagraph"/>
        <w:numPr>
          <w:ilvl w:val="0"/>
          <w:numId w:val="5"/>
        </w:numPr>
        <w:spacing w:after="80" w:line="276"/>
      </w:pPr>
      <w:r>
        <w:rPr>
          <w:rFonts w:ascii="Arial" w:cs="Arial" w:eastAsia="Arial" w:hAnsi="Arial"/>
          <w:sz w:val="22"/>
          <w:szCs w:val="22"/>
        </w:rPr>
        <w:t xml:space="preserve">In the Azure portal, navigate to the Azure Machine Learning workspace named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Select the Azure Machine Learning workspace, and on its </w:t>
      </w:r>
      <w:r>
        <w:rPr>
          <w:rFonts w:ascii="Arial" w:cs="Arial" w:eastAsia="Arial" w:hAnsi="Arial"/>
          <w:b/>
          <w:bCs/>
          <w:sz w:val="22"/>
          <w:szCs w:val="22"/>
        </w:rPr>
        <w:t xml:space="preserve">Overview</w:t>
      </w:r>
      <w:r>
        <w:rPr>
          <w:rFonts w:ascii="Arial" w:cs="Arial" w:eastAsia="Arial" w:hAnsi="Arial"/>
          <w:sz w:val="22"/>
          <w:szCs w:val="22"/>
        </w:rPr>
        <w:t xml:space="preserve"> page, select </w:t>
      </w:r>
      <w:r>
        <w:rPr>
          <w:rFonts w:ascii="Arial" w:cs="Arial" w:eastAsia="Arial" w:hAnsi="Arial"/>
          <w:b/>
          <w:bCs/>
          <w:sz w:val="22"/>
          <w:szCs w:val="22"/>
        </w:rPr>
        <w:t xml:space="preserve">Launch studio</w:t>
      </w:r>
      <w:r>
        <w:rPr>
          <w:rFonts w:ascii="Arial" w:cs="Arial" w:eastAsia="Arial" w:hAnsi="Arial"/>
          <w:sz w:val="22"/>
          <w:szCs w:val="22"/>
        </w:rPr>
        <w:t xml:space="preserve">. Another tab opens in your browser to open the Azure Machine Learning studio.</w:t>
      </w:r>
    </w:p>
    <w:p>
      <w:pPr>
        <w:pStyle w:val="ListParagraph"/>
        <w:numPr>
          <w:ilvl w:val="0"/>
          <w:numId w:val="5"/>
        </w:numPr>
        <w:spacing w:after="80" w:line="276"/>
      </w:pPr>
      <w:r>
        <w:rPr>
          <w:rFonts w:ascii="Arial" w:cs="Arial" w:eastAsia="Arial" w:hAnsi="Arial"/>
          <w:sz w:val="22"/>
          <w:szCs w:val="22"/>
        </w:rPr>
        <w:t xml:space="preserve">Close any pop-ups that appear in the studio.</w:t>
      </w:r>
    </w:p>
    <w:p>
      <w:pPr>
        <w:pStyle w:val="ListParagraph"/>
        <w:numPr>
          <w:ilvl w:val="0"/>
          <w:numId w:val="5"/>
        </w:numPr>
        <w:spacing w:after="80" w:line="276"/>
      </w:pPr>
      <w:r>
        <w:rPr>
          <w:rFonts w:ascii="Arial" w:cs="Arial" w:eastAsia="Arial" w:hAnsi="Arial"/>
          <w:sz w:val="22"/>
          <w:szCs w:val="22"/>
        </w:rPr>
        <w:t xml:space="preserve">Within the Azure Machine Learning studio, navigate to the </w:t>
      </w:r>
      <w:r>
        <w:rPr>
          <w:rFonts w:ascii="Arial" w:cs="Arial" w:eastAsia="Arial" w:hAnsi="Arial"/>
          <w:b/>
          <w:bCs/>
          <w:sz w:val="22"/>
          <w:szCs w:val="22"/>
        </w:rPr>
        <w:t xml:space="preserve">Compute</w:t>
      </w:r>
      <w:r>
        <w:rPr>
          <w:rFonts w:ascii="Arial" w:cs="Arial" w:eastAsia="Arial" w:hAnsi="Arial"/>
          <w:sz w:val="22"/>
          <w:szCs w:val="22"/>
        </w:rPr>
        <w:t xml:space="preserve"> page and verify that the compute instance and cluster you created in the previous section exist. The compute instance should be running; the cluster should be idle and have 0 nodes running.</w:t>
      </w:r>
    </w:p>
    <w:p>
      <w:pPr>
        <w:pStyle w:val="ListParagraph"/>
        <w:numPr>
          <w:ilvl w:val="0"/>
          <w:numId w:val="5"/>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Compute instances</w:t>
      </w:r>
      <w:r>
        <w:rPr>
          <w:rFonts w:ascii="Arial" w:cs="Arial" w:eastAsia="Arial" w:hAnsi="Arial"/>
          <w:sz w:val="22"/>
          <w:szCs w:val="22"/>
        </w:rPr>
        <w:t xml:space="preserve"> tab, find your compute instance, and select the </w:t>
      </w:r>
      <w:r>
        <w:rPr>
          <w:rFonts w:ascii="Arial" w:cs="Arial" w:eastAsia="Arial" w:hAnsi="Arial"/>
          <w:b/>
          <w:bCs/>
          <w:sz w:val="22"/>
          <w:szCs w:val="22"/>
        </w:rPr>
        <w:t xml:space="preserve">Terminal</w:t>
      </w:r>
      <w:r>
        <w:rPr>
          <w:rFonts w:ascii="Arial" w:cs="Arial" w:eastAsia="Arial" w:hAnsi="Arial"/>
          <w:sz w:val="22"/>
          <w:szCs w:val="22"/>
        </w:rPr>
        <w:t xml:space="preserve"> application.</w:t>
      </w:r>
    </w:p>
    <w:p>
      <w:pPr>
        <w:pStyle w:val="ListParagraph"/>
        <w:numPr>
          <w:ilvl w:val="0"/>
          <w:numId w:val="5"/>
        </w:numPr>
        <w:spacing w:after="80" w:line="276"/>
      </w:pPr>
      <w:r>
        <w:rPr>
          <w:rFonts w:ascii="Arial" w:cs="Arial" w:eastAsia="Arial" w:hAnsi="Arial"/>
          <w:sz w:val="22"/>
          <w:szCs w:val="22"/>
        </w:rPr>
        <w:t xml:space="preserve">In the terminal, install the Python SDK on the compute instance by running the following commands: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pip uninstall azure-ai-ml</w:t>
      </w:r>
    </w:p>
    <w:p>
      <w:pPr>
        <w:keepLines/>
        <w:shd w:fill="000000" w:color="auto" w:val="clear"/>
        <w:spacing w:after="0" w:before="0" w:line="264"/>
        <w:ind w:left="240" w:right="160"/>
      </w:pPr>
      <w:r>
        <w:rPr>
          <w:rFonts w:ascii="Consolas" w:cs="Consolas" w:eastAsia="Consolas" w:hAnsi="Consolas"/>
          <w:color w:val="E6E6E6"/>
          <w:sz w:val="19"/>
          <w:szCs w:val="19"/>
        </w:rPr>
        <w:t xml:space="preserve">pip install azure-ai-ml</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the first command, </w:t>
      </w:r>
      <w:r>
        <w:rPr>
          <w:rFonts w:ascii="Consolas" w:cs="Consolas" w:eastAsia="Consolas" w:hAnsi="Consolas"/>
          <w:color w:val="C00000"/>
          <w:sz w:val="20"/>
          <w:szCs w:val="20"/>
          <w:shd w:fill="EEF1F5" w:color="auto" w:val="clear"/>
        </w:rPr>
        <w:t xml:space="preserve">pip uninstall azure-ai-ml</w:t>
      </w:r>
      <w:r>
        <w:rPr>
          <w:rFonts w:ascii="Arial" w:cs="Arial" w:eastAsia="Arial" w:hAnsi="Arial"/>
          <w:color w:val="C00000"/>
          <w:sz w:val="22"/>
          <w:szCs w:val="22"/>
        </w:rPr>
        <w:t xml:space="preserve">, asks </w:t>
      </w:r>
      <w:r>
        <w:rPr>
          <w:rFonts w:ascii="Consolas" w:cs="Consolas" w:eastAsia="Consolas" w:hAnsi="Consolas"/>
          <w:color w:val="C00000"/>
          <w:sz w:val="20"/>
          <w:szCs w:val="20"/>
          <w:shd w:fill="EEF1F5" w:color="auto" w:val="clear"/>
        </w:rPr>
        <w:t xml:space="preserve">Proceed (Y/n)?</w:t>
      </w:r>
      <w:r>
        <w:rPr>
          <w:rFonts w:ascii="Arial" w:cs="Arial" w:eastAsia="Arial" w:hAnsi="Arial"/>
          <w:color w:val="C00000"/>
          <w:sz w:val="22"/>
          <w:szCs w:val="22"/>
        </w:rPr>
        <w:t xml:space="preserve"> — type </w:t>
      </w:r>
      <w:r>
        <w:rPr>
          <w:rFonts w:ascii="Arial" w:cs="Arial" w:eastAsia="Arial" w:hAnsi="Arial"/>
          <w:b/>
          <w:bCs/>
          <w:color w:val="C00000"/>
          <w:sz w:val="22"/>
          <w:szCs w:val="22"/>
        </w:rPr>
        <w:t xml:space="preserve">y</w:t>
      </w:r>
      <w:r>
        <w:rPr>
          <w:rFonts w:ascii="Arial" w:cs="Arial" w:eastAsia="Arial" w:hAnsi="Arial"/>
          <w:color w:val="C00000"/>
          <w:sz w:val="22"/>
          <w:szCs w:val="22"/>
        </w:rPr>
        <w:t xml:space="preserve"> and press Enter (or run </w:t>
      </w:r>
      <w:r>
        <w:rPr>
          <w:rFonts w:ascii="Consolas" w:cs="Consolas" w:eastAsia="Consolas" w:hAnsi="Consolas"/>
          <w:color w:val="C00000"/>
          <w:sz w:val="20"/>
          <w:szCs w:val="20"/>
          <w:shd w:fill="EEF1F5" w:color="auto" w:val="clear"/>
        </w:rPr>
        <w:t xml:space="preserve">pip uninstall -y azure-ai-ml</w:t>
      </w:r>
      <w:r>
        <w:rPr>
          <w:rFonts w:ascii="Arial" w:cs="Arial" w:eastAsia="Arial" w:hAnsi="Arial"/>
          <w:color w:val="C00000"/>
          <w:sz w:val="22"/>
          <w:szCs w:val="22"/>
        </w:rPr>
        <w:t xml:space="preserve"> to skip the prompt).</w:t>
      </w:r>
    </w:p>
    <w:p>
      <w:pPr>
        <w:spacing w:after="120" w:line="276"/>
      </w:pPr>
      <w:r>
        <w:rPr>
          <w:rFonts w:ascii="Arial" w:cs="Arial" w:eastAsia="Arial" w:hAnsi="Arial"/>
          <w:sz w:val="22"/>
          <w:szCs w:val="22"/>
        </w:rPr>
        <w:t xml:space="preserve">Ignore any (error) messages that say the packages couldn’t be found and uninstalled.</w:t>
      </w:r>
    </w:p>
    <w:p>
      <w:pPr>
        <w:pStyle w:val="ListParagraph"/>
        <w:numPr>
          <w:ilvl w:val="0"/>
          <w:numId w:val="5"/>
        </w:numPr>
        <w:spacing w:after="80" w:line="276"/>
      </w:pPr>
      <w:r>
        <w:rPr>
          <w:rFonts w:ascii="Arial" w:cs="Arial" w:eastAsia="Arial" w:hAnsi="Arial"/>
          <w:sz w:val="22"/>
          <w:szCs w:val="22"/>
        </w:rPr>
        <w:t xml:space="preserve">Run the following command to clone a Git repository containing notebooks, data, and other files to your workspace: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Why clone twice? </w:t>
      </w:r>
      <w:r>
        <w:rPr>
          <w:rFonts w:ascii="Arial" w:cs="Arial" w:eastAsia="Arial" w:hAnsi="Arial"/>
          <w:color w:val="C00000"/>
          <w:sz w:val="22"/>
          <w:szCs w:val="22"/>
        </w:rPr>
        <w:t xml:space="preserve">This is intentional. The earlier clone ran in the Azure Cloud Shell only to execute the setup script; this clone runs on the compute instance so the notebooks and data land inside your workspace file storage, where you open them next.</w:t>
      </w:r>
    </w:p>
    <w:p>
      <w:pPr>
        <w:pStyle w:val="ListParagraph"/>
        <w:numPr>
          <w:ilvl w:val="0"/>
          <w:numId w:val="5"/>
        </w:numPr>
        <w:spacing w:after="80" w:line="276"/>
      </w:pPr>
      <w:r>
        <w:rPr>
          <w:rFonts w:ascii="Arial" w:cs="Arial" w:eastAsia="Arial" w:hAnsi="Arial"/>
          <w:sz w:val="22"/>
          <w:szCs w:val="22"/>
        </w:rPr>
        <w:t xml:space="preserve">When the command has completed, in the </w:t>
      </w:r>
      <w:r>
        <w:rPr>
          <w:rFonts w:ascii="Arial" w:cs="Arial" w:eastAsia="Arial" w:hAnsi="Arial"/>
          <w:b/>
          <w:bCs/>
          <w:sz w:val="22"/>
          <w:szCs w:val="22"/>
        </w:rPr>
        <w:t xml:space="preserve">Files</w:t>
      </w:r>
      <w:r>
        <w:rPr>
          <w:rFonts w:ascii="Arial" w:cs="Arial" w:eastAsia="Arial" w:hAnsi="Arial"/>
          <w:sz w:val="22"/>
          <w:szCs w:val="22"/>
        </w:rPr>
        <w:t xml:space="preserve"> pane, select </w:t>
      </w:r>
      <w:r>
        <w:rPr>
          <w:rFonts w:ascii="Consolas" w:cs="Consolas" w:eastAsia="Consolas" w:hAnsi="Consolas"/>
          <w:sz w:val="20"/>
          <w:szCs w:val="20"/>
          <w:shd w:fill="EEF1F5" w:color="auto" w:val="clear"/>
        </w:rPr>
        <w:t xml:space="preserve">↻</w:t>
      </w:r>
      <w:r>
        <w:rPr>
          <w:rFonts w:ascii="Arial" w:cs="Arial" w:eastAsia="Arial" w:hAnsi="Arial"/>
          <w:sz w:val="22"/>
          <w:szCs w:val="22"/>
        </w:rPr>
        <w:t xml:space="preserve"> to refresh the view and verify that a new </w:t>
      </w:r>
      <w:r>
        <w:rPr>
          <w:rFonts w:ascii="Consolas" w:cs="Consolas" w:eastAsia="Consolas" w:hAnsi="Consolas"/>
          <w:sz w:val="20"/>
          <w:szCs w:val="20"/>
          <w:shd w:fill="EEF1F5" w:color="auto" w:val="clear"/>
        </w:rPr>
        <w:t xml:space="preserve">Users/your-user-name/mslearn-mlops</w:t>
      </w:r>
      <w:r>
        <w:rPr>
          <w:rFonts w:ascii="Arial" w:cs="Arial" w:eastAsia="Arial" w:hAnsi="Arial"/>
          <w:sz w:val="22"/>
          <w:szCs w:val="22"/>
        </w:rPr>
        <w:t xml:space="preserve"> folder has been created.</w:t>
      </w:r>
    </w:p>
    <w:p>
      <w:pPr>
        <w:pStyle w:val="Heading2"/>
      </w:pPr>
      <w:r>
        <w:t xml:space="preserve">Train a classification model with automated machine learning</w:t>
      </w:r>
    </w:p>
    <w:p>
      <w:pPr>
        <w:spacing w:after="120" w:line="276"/>
      </w:pPr>
      <w:r>
        <w:rPr>
          <w:rFonts w:ascii="Arial" w:cs="Arial" w:eastAsia="Arial" w:hAnsi="Arial"/>
          <w:sz w:val="22"/>
          <w:szCs w:val="22"/>
        </w:rPr>
        <w:t xml:space="preserve">Now that you have all the necessary resources, you can run the notebook to configure and submit the automated machine learning job.</w:t>
      </w:r>
    </w:p>
    <w:p>
      <w:pPr>
        <w:pStyle w:val="ListParagraph"/>
        <w:numPr>
          <w:ilvl w:val="0"/>
          <w:numId w:val="6"/>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experimentation/Classification with Automated Machine Learning.ipynb</w:t>
      </w:r>
      <w:r>
        <w:rPr>
          <w:rFonts w:ascii="Arial" w:cs="Arial" w:eastAsia="Arial" w:hAnsi="Arial"/>
          <w:sz w:val="22"/>
          <w:szCs w:val="22"/>
        </w:rPr>
        <w:t xml:space="preserve"> notebook.</w:t>
      </w:r>
    </w:p>
    <w:p>
      <w:pPr>
        <w:pStyle w:val="ListParagraph"/>
        <w:numPr>
          <w:ilvl w:val="0"/>
          <w:numId w:val="6"/>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Authenticate</w:t>
      </w:r>
      <w:r>
        <w:rPr>
          <w:rFonts w:ascii="Arial" w:cs="Arial" w:eastAsia="Arial" w:hAnsi="Arial"/>
          <w:sz w:val="22"/>
          <w:szCs w:val="22"/>
        </w:rPr>
        <w:t xml:space="preserve"> and follow the necessary steps if a notification appears asking you to authenticate.</w:t>
      </w:r>
    </w:p>
    <w:p>
      <w:pPr>
        <w:pStyle w:val="ListParagraph"/>
        <w:numPr>
          <w:ilvl w:val="0"/>
          <w:numId w:val="6"/>
        </w:numPr>
        <w:spacing w:after="80" w:line="276"/>
      </w:pPr>
      <w:r>
        <w:rPr>
          <w:rFonts w:ascii="Arial" w:cs="Arial" w:eastAsia="Arial" w:hAnsi="Arial"/>
          <w:sz w:val="22"/>
          <w:szCs w:val="22"/>
        </w:rPr>
        <w:t xml:space="preserve">Verify that the notebook uses the </w:t>
      </w:r>
      <w:r>
        <w:rPr>
          <w:rFonts w:ascii="Arial" w:cs="Arial" w:eastAsia="Arial" w:hAnsi="Arial"/>
          <w:b/>
          <w:bCs/>
          <w:sz w:val="22"/>
          <w:szCs w:val="22"/>
        </w:rPr>
        <w:t xml:space="preserve">Python 3.10 - AzureML</w:t>
      </w:r>
      <w:r>
        <w:rPr>
          <w:rFonts w:ascii="Arial" w:cs="Arial" w:eastAsia="Arial" w:hAnsi="Arial"/>
          <w:sz w:val="22"/>
          <w:szCs w:val="22"/>
        </w:rPr>
        <w:t xml:space="preserve"> kernel.</w:t>
      </w:r>
    </w:p>
    <w:p>
      <w:pPr>
        <w:pStyle w:val="ListParagraph"/>
        <w:numPr>
          <w:ilvl w:val="0"/>
          <w:numId w:val="6"/>
        </w:numPr>
        <w:spacing w:after="80" w:line="276"/>
      </w:pPr>
      <w:r>
        <w:rPr>
          <w:rFonts w:ascii="Arial" w:cs="Arial" w:eastAsia="Arial" w:hAnsi="Arial"/>
          <w:sz w:val="22"/>
          <w:szCs w:val="22"/>
        </w:rPr>
        <w:t xml:space="preserve">Run all cells in the notebook.</w:t>
      </w:r>
    </w:p>
    <w:p>
      <w:pPr>
        <w:spacing w:after="120" w:line="276"/>
      </w:pPr>
      <w:r>
        <w:rPr>
          <w:rFonts w:ascii="Arial" w:cs="Arial" w:eastAsia="Arial" w:hAnsi="Arial"/>
          <w:sz w:val="22"/>
          <w:szCs w:val="22"/>
        </w:rPr>
        <w:t xml:space="preserve">A new job is created in the Azure Machine Learning workspace. The job tracks the inputs defined in the job configuration, the data asset used, and the outputs like metrics to evaluate the models.</w:t>
      </w:r>
    </w:p>
    <w:p>
      <w:pPr>
        <w:spacing w:after="120" w:line="276"/>
      </w:pPr>
      <w:r>
        <w:rPr>
          <w:rFonts w:ascii="Arial" w:cs="Arial" w:eastAsia="Arial" w:hAnsi="Arial"/>
          <w:sz w:val="22"/>
          <w:szCs w:val="22"/>
        </w:rPr>
        <w:t xml:space="preserve">Note that the automated machine learning job contains child jobs, which represent individual models that have been trained and other tasks needed to execute.</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Expect a wait: </w:t>
      </w:r>
      <w:r>
        <w:rPr>
          <w:rFonts w:ascii="Arial" w:cs="Arial" w:eastAsia="Arial" w:hAnsi="Arial"/>
          <w:color w:val="C00000"/>
          <w:sz w:val="22"/>
          <w:szCs w:val="22"/>
        </w:rPr>
        <w:t xml:space="preserve">automated machine learning trains and compares many models as child jobs (in parallel on the compute cluster, which has to scale up from 0 nodes first), so the parent job commonly takes </w:t>
      </w:r>
      <w:r>
        <w:rPr>
          <w:rFonts w:ascii="Arial" w:cs="Arial" w:eastAsia="Arial" w:hAnsi="Arial"/>
          <w:b/>
          <w:bCs/>
          <w:color w:val="C00000"/>
          <w:sz w:val="22"/>
          <w:szCs w:val="22"/>
        </w:rPr>
        <w:t xml:space="preserve">~15–25 minutes</w:t>
      </w:r>
      <w:r>
        <w:rPr>
          <w:rFonts w:ascii="Arial" w:cs="Arial" w:eastAsia="Arial" w:hAnsi="Arial"/>
          <w:color w:val="C00000"/>
          <w:sz w:val="22"/>
          <w:szCs w:val="22"/>
        </w:rPr>
        <w:t xml:space="preserve"> to reach </w:t>
      </w:r>
      <w:r>
        <w:rPr>
          <w:rFonts w:ascii="Consolas" w:cs="Consolas" w:eastAsia="Consolas" w:hAnsi="Consolas"/>
          <w:color w:val="C00000"/>
          <w:sz w:val="20"/>
          <w:szCs w:val="20"/>
          <w:shd w:fill="EEF1F5" w:color="auto" w:val="clear"/>
        </w:rPr>
        <w:t xml:space="preserve">Completed</w:t>
      </w:r>
      <w:r>
        <w:rPr>
          <w:rFonts w:ascii="Arial" w:cs="Arial" w:eastAsia="Arial" w:hAnsi="Arial"/>
          <w:color w:val="C00000"/>
          <w:sz w:val="22"/>
          <w:szCs w:val="22"/>
        </w:rPr>
        <w:t xml:space="preserve">. It is normal for it to sit in </w:t>
      </w:r>
      <w:r>
        <w:rPr>
          <w:rFonts w:ascii="Consolas" w:cs="Consolas" w:eastAsia="Consolas" w:hAnsi="Consolas"/>
          <w:color w:val="C00000"/>
          <w:sz w:val="20"/>
          <w:szCs w:val="20"/>
          <w:shd w:fill="EEF1F5" w:color="auto" w:val="clear"/>
        </w:rPr>
        <w:t xml:space="preserve">Running</w:t>
      </w:r>
      <w:r>
        <w:rPr>
          <w:rFonts w:ascii="Arial" w:cs="Arial" w:eastAsia="Arial" w:hAnsi="Arial"/>
          <w:color w:val="C00000"/>
          <w:sz w:val="22"/>
          <w:szCs w:val="22"/>
        </w:rPr>
        <w:t xml:space="preserve"> for a while — let it finish.</w:t>
      </w:r>
    </w:p>
    <w:p>
      <w:pPr>
        <w:pStyle w:val="ListParagraph"/>
        <w:numPr>
          <w:ilvl w:val="0"/>
          <w:numId w:val="7"/>
        </w:numPr>
        <w:spacing w:after="80" w:line="276"/>
      </w:pPr>
      <w:r>
        <w:rPr>
          <w:rFonts w:ascii="Arial" w:cs="Arial" w:eastAsia="Arial" w:hAnsi="Arial"/>
          <w:sz w:val="22"/>
          <w:szCs w:val="22"/>
        </w:rPr>
        <w:t xml:space="preserve">Go to </w:t>
      </w:r>
      <w:r>
        <w:rPr>
          <w:rFonts w:ascii="Arial" w:cs="Arial" w:eastAsia="Arial" w:hAnsi="Arial"/>
          <w:b/>
          <w:bCs/>
          <w:sz w:val="22"/>
          <w:szCs w:val="22"/>
        </w:rPr>
        <w:t xml:space="preserve">Jobs</w:t>
      </w:r>
      <w:r>
        <w:rPr>
          <w:rFonts w:ascii="Arial" w:cs="Arial" w:eastAsia="Arial" w:hAnsi="Arial"/>
          <w:sz w:val="22"/>
          <w:szCs w:val="22"/>
        </w:rPr>
        <w:t xml:space="preserve"> and select the </w:t>
      </w:r>
      <w:r>
        <w:rPr>
          <w:rFonts w:ascii="Consolas" w:cs="Consolas" w:eastAsia="Consolas" w:hAnsi="Consolas"/>
          <w:sz w:val="20"/>
          <w:szCs w:val="20"/>
          <w:shd w:fill="EEF1F5" w:color="auto" w:val="clear"/>
        </w:rPr>
        <w:t xml:space="preserve">auto-ml-class-dev</w:t>
      </w:r>
      <w:r>
        <w:rPr>
          <w:rFonts w:ascii="Arial" w:cs="Arial" w:eastAsia="Arial" w:hAnsi="Arial"/>
          <w:sz w:val="22"/>
          <w:szCs w:val="22"/>
        </w:rPr>
        <w:t xml:space="preserve"> experiment.</w:t>
      </w:r>
    </w:p>
    <w:p>
      <w:pPr>
        <w:pStyle w:val="ListParagraph"/>
        <w:numPr>
          <w:ilvl w:val="0"/>
          <w:numId w:val="7"/>
        </w:numPr>
        <w:spacing w:after="80" w:line="276"/>
      </w:pPr>
      <w:r>
        <w:rPr>
          <w:rFonts w:ascii="Arial" w:cs="Arial" w:eastAsia="Arial" w:hAnsi="Arial"/>
          <w:sz w:val="22"/>
          <w:szCs w:val="22"/>
        </w:rPr>
        <w:t xml:space="preserve">Select the job under the </w:t>
      </w:r>
      <w:r>
        <w:rPr>
          <w:rFonts w:ascii="Arial" w:cs="Arial" w:eastAsia="Arial" w:hAnsi="Arial"/>
          <w:b/>
          <w:bCs/>
          <w:sz w:val="22"/>
          <w:szCs w:val="22"/>
        </w:rPr>
        <w:t xml:space="preserve">Display name</w:t>
      </w:r>
      <w:r>
        <w:rPr>
          <w:rFonts w:ascii="Arial" w:cs="Arial" w:eastAsia="Arial" w:hAnsi="Arial"/>
          <w:sz w:val="22"/>
          <w:szCs w:val="22"/>
        </w:rPr>
        <w:t xml:space="preserve"> column.</w:t>
      </w:r>
    </w:p>
    <w:p>
      <w:pPr>
        <w:pStyle w:val="ListParagraph"/>
        <w:numPr>
          <w:ilvl w:val="0"/>
          <w:numId w:val="7"/>
        </w:numPr>
        <w:spacing w:after="80" w:line="276"/>
      </w:pPr>
      <w:r>
        <w:rPr>
          <w:rFonts w:ascii="Arial" w:cs="Arial" w:eastAsia="Arial" w:hAnsi="Arial"/>
          <w:sz w:val="22"/>
          <w:szCs w:val="22"/>
        </w:rPr>
        <w:t xml:space="preserve">Wait for its status to change to </w:t>
      </w:r>
      <w:r>
        <w:rPr>
          <w:rFonts w:ascii="Arial" w:cs="Arial" w:eastAsia="Arial" w:hAnsi="Arial"/>
          <w:b/>
          <w:bCs/>
          <w:sz w:val="22"/>
          <w:szCs w:val="22"/>
        </w:rPr>
        <w:t xml:space="preserve">Completed</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When the automated machine learning job status has changed to Completed, explore the job details in the studio:</w:t>
      </w:r>
    </w:p>
    <w:p>
      <w:pPr>
        <w:pStyle w:val="ListParagraph"/>
        <w:numPr>
          <w:ilvl w:val="0"/>
          <w:numId w:val="3"/>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Data guardrails</w:t>
      </w:r>
      <w:r>
        <w:rPr>
          <w:rFonts w:ascii="Arial" w:cs="Arial" w:eastAsia="Arial" w:hAnsi="Arial"/>
          <w:sz w:val="22"/>
          <w:szCs w:val="22"/>
        </w:rPr>
        <w:t xml:space="preserve"> tab shows whether your training data had any issues.</w:t>
      </w:r>
    </w:p>
    <w:p>
      <w:pPr>
        <w:pStyle w:val="ListParagraph"/>
        <w:numPr>
          <w:ilvl w:val="0"/>
          <w:numId w:val="3"/>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Models + child jobs</w:t>
      </w:r>
      <w:r>
        <w:rPr>
          <w:rFonts w:ascii="Arial" w:cs="Arial" w:eastAsia="Arial" w:hAnsi="Arial"/>
          <w:sz w:val="22"/>
          <w:szCs w:val="22"/>
        </w:rPr>
        <w:t xml:space="preserve"> tab shows all models that have been trained.</w:t>
      </w:r>
    </w:p>
    <w:p>
      <w:pPr>
        <w:pStyle w:val="Heading2"/>
      </w:pPr>
      <w:r>
        <w:t xml:space="preserve">Track model training with MLflow</w:t>
      </w:r>
    </w:p>
    <w:p>
      <w:pPr>
        <w:spacing w:after="120" w:line="276"/>
      </w:pPr>
      <w:r>
        <w:rPr>
          <w:rFonts w:ascii="Arial" w:cs="Arial" w:eastAsia="Arial" w:hAnsi="Arial"/>
          <w:sz w:val="22"/>
          <w:szCs w:val="22"/>
        </w:rPr>
        <w:t xml:space="preserve">Now that you have done your initial exploration, you can also take full control of model training by running a notebook. You can use MLflow when training models in a notebook to track parameters, metrics, and other artifacts.</w:t>
      </w:r>
    </w:p>
    <w:p>
      <w:pPr>
        <w:pStyle w:val="ListParagraph"/>
        <w:numPr>
          <w:ilvl w:val="0"/>
          <w:numId w:val="8"/>
        </w:numPr>
        <w:spacing w:after="80" w:line="276"/>
      </w:pPr>
      <w:r>
        <w:rPr>
          <w:rFonts w:ascii="Arial" w:cs="Arial" w:eastAsia="Arial" w:hAnsi="Arial"/>
          <w:sz w:val="22"/>
          <w:szCs w:val="22"/>
        </w:rPr>
        <w:t xml:space="preserve">Navigate back to the </w:t>
      </w:r>
      <w:r>
        <w:rPr>
          <w:rFonts w:ascii="Arial" w:cs="Arial" w:eastAsia="Arial" w:hAnsi="Arial"/>
          <w:b/>
          <w:bCs/>
          <w:sz w:val="22"/>
          <w:szCs w:val="22"/>
        </w:rPr>
        <w:t xml:space="preserve">Files</w:t>
      </w:r>
      <w:r>
        <w:rPr>
          <w:rFonts w:ascii="Arial" w:cs="Arial" w:eastAsia="Arial" w:hAnsi="Arial"/>
          <w:sz w:val="22"/>
          <w:szCs w:val="22"/>
        </w:rPr>
        <w:t xml:space="preserve"> pane.</w:t>
      </w:r>
    </w:p>
    <w:p>
      <w:pPr>
        <w:pStyle w:val="ListParagraph"/>
        <w:numPr>
          <w:ilvl w:val="0"/>
          <w:numId w:val="8"/>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experimentation/Track model training with MLflow.ipynb</w:t>
      </w:r>
      <w:r>
        <w:rPr>
          <w:rFonts w:ascii="Arial" w:cs="Arial" w:eastAsia="Arial" w:hAnsi="Arial"/>
          <w:sz w:val="22"/>
          <w:szCs w:val="22"/>
        </w:rPr>
        <w:t xml:space="preserve"> notebook.</w:t>
      </w:r>
    </w:p>
    <w:p>
      <w:pPr>
        <w:pStyle w:val="ListParagraph"/>
        <w:numPr>
          <w:ilvl w:val="0"/>
          <w:numId w:val="8"/>
        </w:numPr>
        <w:spacing w:after="80" w:line="276"/>
      </w:pPr>
      <w:r>
        <w:rPr>
          <w:rFonts w:ascii="Arial" w:cs="Arial" w:eastAsia="Arial" w:hAnsi="Arial"/>
          <w:sz w:val="22"/>
          <w:szCs w:val="22"/>
        </w:rPr>
        <w:t xml:space="preserve">Verify that the notebook uses the </w:t>
      </w:r>
      <w:r>
        <w:rPr>
          <w:rFonts w:ascii="Arial" w:cs="Arial" w:eastAsia="Arial" w:hAnsi="Arial"/>
          <w:b/>
          <w:bCs/>
          <w:sz w:val="22"/>
          <w:szCs w:val="22"/>
        </w:rPr>
        <w:t xml:space="preserve">Python 3.10 - AzureML</w:t>
      </w:r>
      <w:r>
        <w:rPr>
          <w:rFonts w:ascii="Arial" w:cs="Arial" w:eastAsia="Arial" w:hAnsi="Arial"/>
          <w:sz w:val="22"/>
          <w:szCs w:val="22"/>
        </w:rPr>
        <w:t xml:space="preserve"> kernel.</w:t>
      </w:r>
    </w:p>
    <w:p>
      <w:pPr>
        <w:pStyle w:val="ListParagraph"/>
        <w:numPr>
          <w:ilvl w:val="0"/>
          <w:numId w:val="8"/>
        </w:numPr>
        <w:spacing w:after="80" w:line="276"/>
      </w:pPr>
      <w:r>
        <w:rPr>
          <w:rFonts w:ascii="Arial" w:cs="Arial" w:eastAsia="Arial" w:hAnsi="Arial"/>
          <w:sz w:val="22"/>
          <w:szCs w:val="22"/>
        </w:rPr>
        <w:t xml:space="preserve">Run all cells in the notebook.</w:t>
      </w:r>
    </w:p>
    <w:p>
      <w:pPr>
        <w:pStyle w:val="ListParagraph"/>
        <w:numPr>
          <w:ilvl w:val="0"/>
          <w:numId w:val="8"/>
        </w:numPr>
        <w:spacing w:after="80" w:line="276"/>
      </w:pPr>
      <w:r>
        <w:rPr>
          <w:rFonts w:ascii="Arial" w:cs="Arial" w:eastAsia="Arial" w:hAnsi="Arial"/>
          <w:sz w:val="22"/>
          <w:szCs w:val="22"/>
        </w:rPr>
        <w:t xml:space="preserve">Review the new job that is created every time you train a model.</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When you train a model, the cell’s output shows a link to the job run. If the link returns an error, you can still review the job run by selecting </w:t>
      </w:r>
      <w:r>
        <w:rPr>
          <w:rFonts w:ascii="Arial" w:cs="Arial" w:eastAsia="Arial" w:hAnsi="Arial"/>
          <w:b/>
          <w:bCs/>
          <w:sz w:val="22"/>
          <w:szCs w:val="22"/>
        </w:rPr>
        <w:t xml:space="preserve">Jobs</w:t>
      </w:r>
      <w:r>
        <w:rPr>
          <w:rFonts w:ascii="Arial" w:cs="Arial" w:eastAsia="Arial" w:hAnsi="Arial"/>
          <w:sz w:val="22"/>
          <w:szCs w:val="22"/>
        </w:rPr>
        <w:t xml:space="preserve"> on the left side panel.</w:t>
      </w:r>
    </w:p>
    <w:p>
      <w:pPr>
        <w:pStyle w:val="Heading2"/>
      </w:pPr>
      <w:r>
        <w:t xml:space="preserve">Delete Azure resources</w:t>
      </w:r>
    </w:p>
    <w:p>
      <w:pPr>
        <w:spacing w:after="120" w:line="276"/>
      </w:pPr>
      <w:r>
        <w:rPr>
          <w:rFonts w:ascii="Arial" w:cs="Arial" w:eastAsia="Arial" w:hAnsi="Arial"/>
          <w:sz w:val="22"/>
          <w:szCs w:val="22"/>
        </w:rPr>
        <w:t xml:space="preserve">When you finish exploring Azure Machine Learning, you should delete the resources you created to avoid unnecessary Azure costs.</w:t>
      </w:r>
    </w:p>
    <w:p>
      <w:pPr>
        <w:pStyle w:val="ListParagraph"/>
        <w:numPr>
          <w:ilvl w:val="0"/>
          <w:numId w:val="9"/>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9"/>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9"/>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w:t>
      </w:r>
    </w:p>
    <w:p>
      <w:pPr>
        <w:pStyle w:val="ListParagraph"/>
        <w:numPr>
          <w:ilvl w:val="0"/>
          <w:numId w:val="9"/>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9"/>
        </w:numPr>
        <w:spacing w:after="80" w:line="276"/>
      </w:pPr>
      <w:r>
        <w:rPr>
          <w:rFonts w:ascii="Arial" w:cs="Arial" w:eastAsia="Arial" w:hAnsi="Arial"/>
          <w:sz w:val="22"/>
          <w:szCs w:val="22"/>
        </w:rPr>
        <w:t xml:space="preserve">Enter the resource group name to confirm you want to delete it, and select </w:t>
      </w:r>
      <w:r>
        <w:rPr>
          <w:rFonts w:ascii="Arial" w:cs="Arial" w:eastAsia="Arial" w:hAnsi="Arial"/>
          <w:b/>
          <w:bCs/>
          <w:sz w:val="22"/>
          <w:szCs w:val="22"/>
        </w:rPr>
        <w:t xml:space="preserve">Delete</w:t>
      </w:r>
      <w:r>
        <w:rPr>
          <w:rFonts w:ascii="Arial" w:cs="Arial" w:eastAsia="Arial" w:hAnsi="Arial"/>
          <w:sz w:val="22"/>
          <w:szCs w:val="22"/>
        </w:rPr>
        <w:t xml:space="preserv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jevb9xw0rwf3rldelxta" Type="http://schemas.openxmlformats.org/officeDocument/2006/relationships/hyperlink" Target="https://portal.azur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2026-05-26T10:59:49.790Z</dcterms:created>
  <dcterms:modified xsi:type="dcterms:W3CDTF">2026-05-26T10:59:49.822Z</dcterms:modified>
</cp:coreProperties>
</file>

<file path=docProps/custom.xml><?xml version="1.0" encoding="utf-8"?>
<Properties xmlns="http://schemas.openxmlformats.org/officeDocument/2006/custom-properties" xmlns:vt="http://schemas.openxmlformats.org/officeDocument/2006/docPropsVTypes"/>
</file>