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F97" w:rsidRPr="00434010" w:rsidRDefault="00EF3B76" w:rsidP="00434010">
      <w:pPr>
        <w:pStyle w:val="Title"/>
        <w:rPr>
          <w:sz w:val="44"/>
          <w:lang w:val="en"/>
        </w:rPr>
      </w:pPr>
      <w:proofErr w:type="spellStart"/>
      <w:r w:rsidRPr="00434010">
        <w:rPr>
          <w:sz w:val="44"/>
          <w:lang w:val="en"/>
        </w:rPr>
        <w:t>GeoRSS</w:t>
      </w:r>
      <w:proofErr w:type="spellEnd"/>
      <w:r w:rsidRPr="00434010">
        <w:rPr>
          <w:sz w:val="44"/>
          <w:lang w:val="en"/>
        </w:rPr>
        <w:t xml:space="preserve"> support for Bing Maps v7 AJAX control</w:t>
      </w:r>
    </w:p>
    <w:p w:rsidR="00434010" w:rsidRPr="00434010" w:rsidRDefault="00EF3B76" w:rsidP="00434010">
      <w:pPr>
        <w:rPr>
          <w:rStyle w:val="Heading1Char"/>
        </w:rPr>
      </w:pPr>
      <w:r>
        <w:rPr>
          <w:lang w:val="en"/>
        </w:rPr>
        <w:t>Author: Ricky Brundritt</w:t>
      </w:r>
      <w:r w:rsidR="00434010">
        <w:rPr>
          <w:lang w:val="en"/>
        </w:rPr>
        <w:br/>
      </w:r>
      <w:r w:rsidR="00434010">
        <w:rPr>
          <w:lang w:val="en"/>
        </w:rPr>
        <w:br/>
      </w:r>
      <w:r w:rsidR="00434010" w:rsidRPr="00434010">
        <w:rPr>
          <w:rStyle w:val="Heading1Char"/>
        </w:rPr>
        <w:t>Plugin Overview</w:t>
      </w:r>
    </w:p>
    <w:p w:rsidR="00EF3B76" w:rsidRPr="00EF3B76" w:rsidRDefault="00EF3B76" w:rsidP="00EF3B76">
      <w:pPr>
        <w:rPr>
          <w:lang w:val="en"/>
        </w:rPr>
      </w:pPr>
      <w:r>
        <w:rPr>
          <w:lang w:val="en"/>
        </w:rPr>
        <w:t xml:space="preserve">This plugin creates a class called </w:t>
      </w:r>
      <w:proofErr w:type="spellStart"/>
      <w:r w:rsidRPr="00D34136">
        <w:rPr>
          <w:b/>
          <w:lang w:val="en"/>
        </w:rPr>
        <w:t>GeoRSSModule</w:t>
      </w:r>
      <w:proofErr w:type="spellEnd"/>
      <w:r>
        <w:rPr>
          <w:lang w:val="en"/>
        </w:rPr>
        <w:t xml:space="preserve"> which allows you to import </w:t>
      </w:r>
      <w:proofErr w:type="spellStart"/>
      <w:r>
        <w:rPr>
          <w:lang w:val="en"/>
        </w:rPr>
        <w:t>GeoRSS</w:t>
      </w:r>
      <w:proofErr w:type="spellEnd"/>
      <w:r>
        <w:rPr>
          <w:lang w:val="en"/>
        </w:rPr>
        <w:t xml:space="preserve"> files into Bing Maps. </w:t>
      </w:r>
      <w:r w:rsidRPr="00EF3B76">
        <w:rPr>
          <w:lang w:val="en"/>
        </w:rPr>
        <w:t>When creating an instance of this class you can set the default options for pushpins, polylines and polygons, such that all created shapes in that layer will use those options. In addition support for the “icon” tag</w:t>
      </w:r>
      <w:r>
        <w:rPr>
          <w:lang w:val="en"/>
        </w:rPr>
        <w:t xml:space="preserve"> was added</w:t>
      </w:r>
      <w:r w:rsidRPr="00EF3B76">
        <w:rPr>
          <w:lang w:val="en"/>
        </w:rPr>
        <w:t xml:space="preserve"> so that custom pushpins will be rendered</w:t>
      </w:r>
      <w:r>
        <w:rPr>
          <w:lang w:val="en"/>
        </w:rPr>
        <w:t xml:space="preserve"> (these override default values)</w:t>
      </w:r>
      <w:r w:rsidRPr="00EF3B76">
        <w:rPr>
          <w:lang w:val="en"/>
        </w:rPr>
        <w:t xml:space="preserve">. There is partial support for GML </w:t>
      </w:r>
      <w:proofErr w:type="gramStart"/>
      <w:r w:rsidRPr="00EF3B76">
        <w:rPr>
          <w:lang w:val="en"/>
        </w:rPr>
        <w:t>tags,</w:t>
      </w:r>
      <w:proofErr w:type="gramEnd"/>
      <w:r w:rsidRPr="00EF3B76">
        <w:rPr>
          <w:lang w:val="en"/>
        </w:rPr>
        <w:t xml:space="preserve"> however the data needs to be in WGS84 decimal degree format. The following tags are currently supported:</w:t>
      </w:r>
    </w:p>
    <w:p w:rsidR="00EF3B76" w:rsidRPr="00EF3B76" w:rsidRDefault="00EF3B76" w:rsidP="00EF3B76">
      <w:pPr>
        <w:pStyle w:val="ListParagraph"/>
        <w:numPr>
          <w:ilvl w:val="0"/>
          <w:numId w:val="3"/>
        </w:numPr>
        <w:rPr>
          <w:lang w:val="en"/>
        </w:rPr>
      </w:pPr>
      <w:proofErr w:type="spellStart"/>
      <w:r w:rsidRPr="00EF3B76">
        <w:rPr>
          <w:lang w:val="en"/>
        </w:rPr>
        <w:t>georss:point</w:t>
      </w:r>
      <w:proofErr w:type="spellEnd"/>
      <w:r w:rsidRPr="00EF3B76">
        <w:rPr>
          <w:lang w:val="en"/>
        </w:rPr>
        <w:t xml:space="preserve"> </w:t>
      </w:r>
    </w:p>
    <w:p w:rsidR="00EF3B76" w:rsidRPr="00EF3B76" w:rsidRDefault="00EF3B76" w:rsidP="00EF3B76">
      <w:pPr>
        <w:pStyle w:val="ListParagraph"/>
        <w:numPr>
          <w:ilvl w:val="0"/>
          <w:numId w:val="3"/>
        </w:numPr>
        <w:rPr>
          <w:lang w:val="en"/>
        </w:rPr>
      </w:pPr>
      <w:proofErr w:type="spellStart"/>
      <w:r w:rsidRPr="00EF3B76">
        <w:rPr>
          <w:lang w:val="en"/>
        </w:rPr>
        <w:t>georss:line</w:t>
      </w:r>
      <w:proofErr w:type="spellEnd"/>
      <w:r w:rsidRPr="00EF3B76">
        <w:rPr>
          <w:lang w:val="en"/>
        </w:rPr>
        <w:t xml:space="preserve"> </w:t>
      </w:r>
    </w:p>
    <w:p w:rsidR="00EF3B76" w:rsidRPr="00EF3B76" w:rsidRDefault="00EF3B76" w:rsidP="00EF3B76">
      <w:pPr>
        <w:pStyle w:val="ListParagraph"/>
        <w:numPr>
          <w:ilvl w:val="0"/>
          <w:numId w:val="3"/>
        </w:numPr>
        <w:rPr>
          <w:lang w:val="en"/>
        </w:rPr>
      </w:pPr>
      <w:proofErr w:type="spellStart"/>
      <w:r w:rsidRPr="00EF3B76">
        <w:rPr>
          <w:lang w:val="en"/>
        </w:rPr>
        <w:t>georss:polygon</w:t>
      </w:r>
      <w:proofErr w:type="spellEnd"/>
      <w:r w:rsidRPr="00EF3B76">
        <w:rPr>
          <w:lang w:val="en"/>
        </w:rPr>
        <w:t xml:space="preserve"> </w:t>
      </w:r>
    </w:p>
    <w:p w:rsidR="00EF3B76" w:rsidRPr="00EF3B76" w:rsidRDefault="00EF3B76" w:rsidP="00EF3B76">
      <w:pPr>
        <w:pStyle w:val="ListParagraph"/>
        <w:numPr>
          <w:ilvl w:val="0"/>
          <w:numId w:val="3"/>
        </w:numPr>
        <w:rPr>
          <w:lang w:val="en"/>
        </w:rPr>
      </w:pPr>
      <w:proofErr w:type="spellStart"/>
      <w:r w:rsidRPr="00EF3B76">
        <w:rPr>
          <w:lang w:val="en"/>
        </w:rPr>
        <w:t>georss:circle</w:t>
      </w:r>
      <w:proofErr w:type="spellEnd"/>
      <w:r w:rsidRPr="00EF3B76">
        <w:rPr>
          <w:lang w:val="en"/>
        </w:rPr>
        <w:t xml:space="preserve"> </w:t>
      </w:r>
    </w:p>
    <w:p w:rsidR="00EF3B76" w:rsidRPr="00EF3B76" w:rsidRDefault="00EF3B76" w:rsidP="00EF3B76">
      <w:pPr>
        <w:pStyle w:val="ListParagraph"/>
        <w:numPr>
          <w:ilvl w:val="0"/>
          <w:numId w:val="3"/>
        </w:numPr>
        <w:rPr>
          <w:lang w:val="en"/>
        </w:rPr>
      </w:pPr>
      <w:proofErr w:type="spellStart"/>
      <w:r w:rsidRPr="00EF3B76">
        <w:rPr>
          <w:lang w:val="en"/>
        </w:rPr>
        <w:t>georss:where</w:t>
      </w:r>
      <w:proofErr w:type="spellEnd"/>
      <w:r w:rsidRPr="00EF3B76">
        <w:rPr>
          <w:lang w:val="en"/>
        </w:rPr>
        <w:t xml:space="preserve"> </w:t>
      </w:r>
    </w:p>
    <w:p w:rsidR="00EF3B76" w:rsidRPr="00EF3B76" w:rsidRDefault="00EF3B76" w:rsidP="00EF3B76">
      <w:pPr>
        <w:pStyle w:val="ListParagraph"/>
        <w:numPr>
          <w:ilvl w:val="0"/>
          <w:numId w:val="3"/>
        </w:numPr>
        <w:rPr>
          <w:lang w:val="en"/>
        </w:rPr>
      </w:pPr>
      <w:proofErr w:type="spellStart"/>
      <w:r w:rsidRPr="00EF3B76">
        <w:rPr>
          <w:lang w:val="en"/>
        </w:rPr>
        <w:t>geo:lat</w:t>
      </w:r>
      <w:proofErr w:type="spellEnd"/>
    </w:p>
    <w:p w:rsidR="00EF3B76" w:rsidRPr="00EF3B76" w:rsidRDefault="00EF3B76" w:rsidP="00EF3B76">
      <w:pPr>
        <w:pStyle w:val="ListParagraph"/>
        <w:numPr>
          <w:ilvl w:val="0"/>
          <w:numId w:val="3"/>
        </w:numPr>
        <w:rPr>
          <w:lang w:val="en"/>
        </w:rPr>
      </w:pPr>
      <w:proofErr w:type="spellStart"/>
      <w:r w:rsidRPr="00EF3B76">
        <w:rPr>
          <w:lang w:val="en"/>
        </w:rPr>
        <w:t>geo:long</w:t>
      </w:r>
      <w:proofErr w:type="spellEnd"/>
    </w:p>
    <w:p w:rsidR="00EF3B76" w:rsidRPr="00EF3B76" w:rsidRDefault="00EF3B76" w:rsidP="00EF3B76">
      <w:pPr>
        <w:pStyle w:val="ListParagraph"/>
        <w:numPr>
          <w:ilvl w:val="0"/>
          <w:numId w:val="3"/>
        </w:numPr>
        <w:rPr>
          <w:lang w:val="en"/>
        </w:rPr>
      </w:pPr>
      <w:proofErr w:type="spellStart"/>
      <w:r w:rsidRPr="00EF3B76">
        <w:rPr>
          <w:lang w:val="en"/>
        </w:rPr>
        <w:t>geo:lon</w:t>
      </w:r>
      <w:proofErr w:type="spellEnd"/>
    </w:p>
    <w:p w:rsidR="00EF3B76" w:rsidRDefault="00EF3B76" w:rsidP="00EF3B76">
      <w:pPr>
        <w:rPr>
          <w:lang w:val="en"/>
        </w:rPr>
      </w:pPr>
      <w:r>
        <w:rPr>
          <w:lang w:val="en"/>
        </w:rPr>
        <w:t xml:space="preserve">Bing Maps does not have a circle shape class so </w:t>
      </w:r>
      <w:r w:rsidRPr="00EF3B76">
        <w:rPr>
          <w:lang w:val="en"/>
        </w:rPr>
        <w:t>I’ve created some tools that generate a polygon in the shape of a circle to support this functionality.  For those who have not used this tag bef</w:t>
      </w:r>
      <w:r>
        <w:rPr>
          <w:lang w:val="en"/>
        </w:rPr>
        <w:t>ore you simple need to provide</w:t>
      </w:r>
      <w:r w:rsidRPr="00EF3B76">
        <w:rPr>
          <w:lang w:val="en"/>
        </w:rPr>
        <w:t xml:space="preserve"> latitude, longitude and a radius in meters. Here is an example: </w:t>
      </w:r>
    </w:p>
    <w:tbl>
      <w:tblPr>
        <w:tblStyle w:val="TableGrid"/>
        <w:tblW w:w="0" w:type="auto"/>
        <w:tblLook w:val="04A0" w:firstRow="1" w:lastRow="0" w:firstColumn="1" w:lastColumn="0" w:noHBand="0" w:noVBand="1"/>
      </w:tblPr>
      <w:tblGrid>
        <w:gridCol w:w="9576"/>
      </w:tblGrid>
      <w:tr w:rsidR="00EF3B76" w:rsidTr="00EF3B76">
        <w:tc>
          <w:tcPr>
            <w:tcW w:w="9576" w:type="dxa"/>
          </w:tcPr>
          <w:p w:rsidR="00EF3B76" w:rsidRPr="00EF3B76" w:rsidRDefault="00EF3B76" w:rsidP="00EF3B7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georss:circle</w:t>
            </w:r>
            <w:proofErr w:type="spellEnd"/>
            <w:r>
              <w:rPr>
                <w:rFonts w:ascii="Consolas" w:hAnsi="Consolas" w:cs="Consolas"/>
                <w:color w:val="0000FF"/>
                <w:sz w:val="19"/>
                <w:szCs w:val="19"/>
              </w:rPr>
              <w:t>&gt;</w:t>
            </w:r>
            <w:r>
              <w:rPr>
                <w:rFonts w:ascii="Consolas" w:hAnsi="Consolas" w:cs="Consolas"/>
                <w:sz w:val="19"/>
                <w:szCs w:val="19"/>
              </w:rPr>
              <w:t>42.943 -71.032 500</w:t>
            </w:r>
            <w:r>
              <w:rPr>
                <w:rFonts w:ascii="Consolas" w:hAnsi="Consolas" w:cs="Consolas"/>
                <w:color w:val="0000FF"/>
                <w:sz w:val="19"/>
                <w:szCs w:val="19"/>
              </w:rPr>
              <w:t>&lt;/</w:t>
            </w:r>
            <w:proofErr w:type="spellStart"/>
            <w:r>
              <w:rPr>
                <w:rFonts w:ascii="Consolas" w:hAnsi="Consolas" w:cs="Consolas"/>
                <w:color w:val="A31515"/>
                <w:sz w:val="19"/>
                <w:szCs w:val="19"/>
              </w:rPr>
              <w:t>georss:circle</w:t>
            </w:r>
            <w:proofErr w:type="spellEnd"/>
            <w:r>
              <w:rPr>
                <w:rFonts w:ascii="Consolas" w:hAnsi="Consolas" w:cs="Consolas"/>
                <w:color w:val="0000FF"/>
                <w:sz w:val="19"/>
                <w:szCs w:val="19"/>
              </w:rPr>
              <w:t>&gt;</w:t>
            </w:r>
          </w:p>
        </w:tc>
      </w:tr>
    </w:tbl>
    <w:p w:rsidR="00EF3B76" w:rsidRPr="00EF3B76" w:rsidRDefault="00EF3B76" w:rsidP="00EF3B76">
      <w:pPr>
        <w:rPr>
          <w:lang w:val="en"/>
        </w:rPr>
      </w:pPr>
      <w:r>
        <w:rPr>
          <w:lang w:val="en"/>
        </w:rPr>
        <w:br/>
        <w:t xml:space="preserve">The following GML tags are also supported in addition to the above </w:t>
      </w:r>
      <w:proofErr w:type="spellStart"/>
      <w:r>
        <w:rPr>
          <w:lang w:val="en"/>
        </w:rPr>
        <w:t>GeoRSS</w:t>
      </w:r>
      <w:proofErr w:type="spellEnd"/>
      <w:r>
        <w:rPr>
          <w:lang w:val="en"/>
        </w:rPr>
        <w:t xml:space="preserve"> tags.</w:t>
      </w:r>
    </w:p>
    <w:p w:rsidR="00EF3B76" w:rsidRPr="00EF3B76" w:rsidRDefault="00EF3B76" w:rsidP="00EF3B76">
      <w:pPr>
        <w:pStyle w:val="ListParagraph"/>
        <w:numPr>
          <w:ilvl w:val="0"/>
          <w:numId w:val="1"/>
        </w:numPr>
        <w:rPr>
          <w:lang w:val="en"/>
        </w:rPr>
      </w:pPr>
      <w:proofErr w:type="spellStart"/>
      <w:r w:rsidRPr="00EF3B76">
        <w:rPr>
          <w:lang w:val="en"/>
        </w:rPr>
        <w:t>gml:point</w:t>
      </w:r>
      <w:proofErr w:type="spellEnd"/>
      <w:r w:rsidRPr="00EF3B76">
        <w:rPr>
          <w:lang w:val="en"/>
        </w:rPr>
        <w:t xml:space="preserve"> </w:t>
      </w:r>
    </w:p>
    <w:p w:rsidR="00EF3B76" w:rsidRDefault="00EF3B76" w:rsidP="00EF3B76">
      <w:pPr>
        <w:pStyle w:val="ListParagraph"/>
        <w:numPr>
          <w:ilvl w:val="0"/>
          <w:numId w:val="1"/>
        </w:numPr>
        <w:rPr>
          <w:lang w:val="en"/>
        </w:rPr>
      </w:pPr>
      <w:proofErr w:type="spellStart"/>
      <w:r w:rsidRPr="00EF3B76">
        <w:rPr>
          <w:lang w:val="en"/>
        </w:rPr>
        <w:t>gml:lineString</w:t>
      </w:r>
      <w:proofErr w:type="spellEnd"/>
      <w:r w:rsidRPr="00EF3B76">
        <w:rPr>
          <w:lang w:val="en"/>
        </w:rPr>
        <w:t xml:space="preserve"> </w:t>
      </w:r>
    </w:p>
    <w:p w:rsidR="00EF3B76" w:rsidRPr="00EF3B76" w:rsidRDefault="00EF3B76" w:rsidP="00EF3B76">
      <w:pPr>
        <w:pStyle w:val="ListParagraph"/>
        <w:numPr>
          <w:ilvl w:val="0"/>
          <w:numId w:val="1"/>
        </w:numPr>
        <w:rPr>
          <w:lang w:val="en"/>
        </w:rPr>
      </w:pPr>
      <w:proofErr w:type="spellStart"/>
      <w:r w:rsidRPr="00EF3B76">
        <w:rPr>
          <w:lang w:val="en"/>
        </w:rPr>
        <w:t>gml:polygon</w:t>
      </w:r>
      <w:proofErr w:type="spellEnd"/>
      <w:r w:rsidRPr="00EF3B76">
        <w:rPr>
          <w:lang w:val="en"/>
        </w:rPr>
        <w:t xml:space="preserve"> </w:t>
      </w:r>
    </w:p>
    <w:p w:rsidR="00EF3B76" w:rsidRPr="00EF3B76" w:rsidRDefault="00EF3B76" w:rsidP="00EF3B76">
      <w:pPr>
        <w:pStyle w:val="ListParagraph"/>
        <w:numPr>
          <w:ilvl w:val="0"/>
          <w:numId w:val="1"/>
        </w:numPr>
        <w:rPr>
          <w:lang w:val="en"/>
        </w:rPr>
      </w:pPr>
      <w:proofErr w:type="spellStart"/>
      <w:r w:rsidRPr="00EF3B76">
        <w:rPr>
          <w:lang w:val="en"/>
        </w:rPr>
        <w:t>gml:pos</w:t>
      </w:r>
      <w:proofErr w:type="spellEnd"/>
      <w:r w:rsidRPr="00EF3B76">
        <w:rPr>
          <w:lang w:val="en"/>
        </w:rPr>
        <w:t xml:space="preserve"> </w:t>
      </w:r>
    </w:p>
    <w:p w:rsidR="00EF3B76" w:rsidRPr="00EF3B76" w:rsidRDefault="00EF3B76" w:rsidP="00EF3B76">
      <w:pPr>
        <w:pStyle w:val="ListParagraph"/>
        <w:numPr>
          <w:ilvl w:val="0"/>
          <w:numId w:val="1"/>
        </w:numPr>
        <w:rPr>
          <w:lang w:val="en"/>
        </w:rPr>
      </w:pPr>
      <w:proofErr w:type="spellStart"/>
      <w:r w:rsidRPr="00EF3B76">
        <w:rPr>
          <w:lang w:val="en"/>
        </w:rPr>
        <w:t>gml:coordinates</w:t>
      </w:r>
      <w:proofErr w:type="spellEnd"/>
      <w:r w:rsidRPr="00EF3B76">
        <w:rPr>
          <w:lang w:val="en"/>
        </w:rPr>
        <w:t xml:space="preserve"> </w:t>
      </w:r>
    </w:p>
    <w:p w:rsidR="00EF3B76" w:rsidRPr="00EF3B76" w:rsidRDefault="00EF3B76" w:rsidP="00EF3B76">
      <w:pPr>
        <w:pStyle w:val="ListParagraph"/>
        <w:numPr>
          <w:ilvl w:val="0"/>
          <w:numId w:val="1"/>
        </w:numPr>
        <w:rPr>
          <w:lang w:val="en"/>
        </w:rPr>
      </w:pPr>
      <w:proofErr w:type="spellStart"/>
      <w:r w:rsidRPr="00EF3B76">
        <w:rPr>
          <w:lang w:val="en"/>
        </w:rPr>
        <w:t>gml:poslist</w:t>
      </w:r>
      <w:proofErr w:type="spellEnd"/>
      <w:r w:rsidRPr="00EF3B76">
        <w:rPr>
          <w:lang w:val="en"/>
        </w:rPr>
        <w:t xml:space="preserve"> </w:t>
      </w:r>
    </w:p>
    <w:p w:rsidR="00EF3B76" w:rsidRPr="00EF3B76" w:rsidRDefault="00EF3B76" w:rsidP="00EF3B76">
      <w:pPr>
        <w:pStyle w:val="ListParagraph"/>
        <w:numPr>
          <w:ilvl w:val="0"/>
          <w:numId w:val="1"/>
        </w:numPr>
        <w:rPr>
          <w:lang w:val="en"/>
        </w:rPr>
      </w:pPr>
      <w:proofErr w:type="spellStart"/>
      <w:r w:rsidRPr="00EF3B76">
        <w:rPr>
          <w:lang w:val="en"/>
        </w:rPr>
        <w:t>gml:interior</w:t>
      </w:r>
      <w:proofErr w:type="spellEnd"/>
      <w:r w:rsidRPr="00EF3B76">
        <w:rPr>
          <w:lang w:val="en"/>
        </w:rPr>
        <w:t xml:space="preserve"> </w:t>
      </w:r>
    </w:p>
    <w:p w:rsidR="00EF3B76" w:rsidRPr="00EF3B76" w:rsidRDefault="00EF3B76" w:rsidP="00EF3B76">
      <w:pPr>
        <w:pStyle w:val="ListParagraph"/>
        <w:numPr>
          <w:ilvl w:val="0"/>
          <w:numId w:val="1"/>
        </w:numPr>
        <w:rPr>
          <w:lang w:val="en"/>
        </w:rPr>
      </w:pPr>
      <w:proofErr w:type="spellStart"/>
      <w:r w:rsidRPr="00EF3B76">
        <w:rPr>
          <w:lang w:val="en"/>
        </w:rPr>
        <w:t>gml:exterior</w:t>
      </w:r>
      <w:proofErr w:type="spellEnd"/>
      <w:r w:rsidRPr="00EF3B76">
        <w:rPr>
          <w:lang w:val="en"/>
        </w:rPr>
        <w:t xml:space="preserve"> </w:t>
      </w:r>
    </w:p>
    <w:p w:rsidR="00EF3B76" w:rsidRPr="00EF3B76" w:rsidRDefault="00EF3B76" w:rsidP="00EF3B76">
      <w:pPr>
        <w:pStyle w:val="ListParagraph"/>
        <w:numPr>
          <w:ilvl w:val="0"/>
          <w:numId w:val="1"/>
        </w:numPr>
        <w:rPr>
          <w:lang w:val="en"/>
        </w:rPr>
      </w:pPr>
      <w:proofErr w:type="spellStart"/>
      <w:r w:rsidRPr="00EF3B76">
        <w:rPr>
          <w:lang w:val="en"/>
        </w:rPr>
        <w:t>gml:linearring</w:t>
      </w:r>
      <w:proofErr w:type="spellEnd"/>
      <w:r w:rsidRPr="00EF3B76">
        <w:rPr>
          <w:lang w:val="en"/>
        </w:rPr>
        <w:t xml:space="preserve"> </w:t>
      </w:r>
    </w:p>
    <w:p w:rsidR="00EF3B76" w:rsidRPr="00EF3B76" w:rsidRDefault="00EF3B76" w:rsidP="00EF3B76">
      <w:pPr>
        <w:pStyle w:val="ListParagraph"/>
        <w:numPr>
          <w:ilvl w:val="0"/>
          <w:numId w:val="1"/>
        </w:numPr>
        <w:rPr>
          <w:lang w:val="en"/>
        </w:rPr>
      </w:pPr>
      <w:proofErr w:type="spellStart"/>
      <w:r w:rsidRPr="00EF3B76">
        <w:rPr>
          <w:lang w:val="en"/>
        </w:rPr>
        <w:t>gml:outerboundaryis</w:t>
      </w:r>
      <w:proofErr w:type="spellEnd"/>
      <w:r w:rsidRPr="00EF3B76">
        <w:rPr>
          <w:lang w:val="en"/>
        </w:rPr>
        <w:t xml:space="preserve"> </w:t>
      </w:r>
    </w:p>
    <w:p w:rsidR="00EF3B76" w:rsidRPr="00EF3B76" w:rsidRDefault="00EF3B76" w:rsidP="00EF3B76">
      <w:pPr>
        <w:pStyle w:val="ListParagraph"/>
        <w:numPr>
          <w:ilvl w:val="0"/>
          <w:numId w:val="1"/>
        </w:numPr>
        <w:rPr>
          <w:lang w:val="en"/>
        </w:rPr>
      </w:pPr>
      <w:proofErr w:type="spellStart"/>
      <w:r w:rsidRPr="00EF3B76">
        <w:rPr>
          <w:lang w:val="en"/>
        </w:rPr>
        <w:t>gml:innerboundaryis</w:t>
      </w:r>
      <w:proofErr w:type="spellEnd"/>
    </w:p>
    <w:p w:rsidR="00EF3B76" w:rsidRDefault="00EF3B76" w:rsidP="00EF3B76">
      <w:pPr>
        <w:rPr>
          <w:lang w:val="en"/>
        </w:rPr>
      </w:pPr>
      <w:r w:rsidRPr="00EF3B76">
        <w:rPr>
          <w:lang w:val="en"/>
        </w:rPr>
        <w:lastRenderedPageBreak/>
        <w:t>As an addition I have also added the ability to get the bounding coordinates</w:t>
      </w:r>
      <w:r>
        <w:rPr>
          <w:lang w:val="en"/>
        </w:rPr>
        <w:t xml:space="preserve"> that encloses</w:t>
      </w:r>
      <w:r w:rsidRPr="00EF3B76">
        <w:rPr>
          <w:lang w:val="en"/>
        </w:rPr>
        <w:t xml:space="preserve"> all the data in the </w:t>
      </w:r>
      <w:proofErr w:type="spellStart"/>
      <w:r w:rsidRPr="00EF3B76">
        <w:rPr>
          <w:lang w:val="en"/>
        </w:rPr>
        <w:t>GeoRSS</w:t>
      </w:r>
      <w:proofErr w:type="spellEnd"/>
      <w:r>
        <w:rPr>
          <w:lang w:val="en"/>
        </w:rPr>
        <w:t xml:space="preserve"> feed</w:t>
      </w:r>
      <w:r w:rsidRPr="00EF3B76">
        <w:rPr>
          <w:lang w:val="en"/>
        </w:rPr>
        <w:t>, thus making it easier to zoom into the layer. In the sample code I mainly use xml files that are hosted in the same domain as the application. In order to access xml files from an external location you will need to create a proxy handler</w:t>
      </w:r>
      <w:r w:rsidR="00434010">
        <w:rPr>
          <w:lang w:val="en"/>
        </w:rPr>
        <w:t xml:space="preserve"> in order to bypass cross domain issues</w:t>
      </w:r>
      <w:r w:rsidRPr="00EF3B76">
        <w:rPr>
          <w:lang w:val="en"/>
        </w:rPr>
        <w:t>.</w:t>
      </w:r>
      <w:r w:rsidR="00434010">
        <w:rPr>
          <w:lang w:val="en"/>
        </w:rPr>
        <w:t xml:space="preserve"> I’ve provided a sample one in the example.</w:t>
      </w:r>
    </w:p>
    <w:p w:rsidR="00434010" w:rsidRDefault="00434010" w:rsidP="00434010">
      <w:pPr>
        <w:pStyle w:val="Heading1"/>
        <w:rPr>
          <w:lang w:val="en"/>
        </w:rPr>
      </w:pPr>
      <w:r>
        <w:rPr>
          <w:lang w:val="en"/>
        </w:rPr>
        <w:t>Implementing this plugin</w:t>
      </w:r>
    </w:p>
    <w:p w:rsidR="00434010" w:rsidRDefault="00434010" w:rsidP="00EF3B76">
      <w:pPr>
        <w:rPr>
          <w:lang w:val="en"/>
        </w:rPr>
      </w:pPr>
      <w:r>
        <w:rPr>
          <w:lang w:val="en"/>
        </w:rPr>
        <w:t xml:space="preserve">In order to implement this plugin you must first register and load it. To do </w:t>
      </w:r>
      <w:proofErr w:type="gramStart"/>
      <w:r>
        <w:rPr>
          <w:lang w:val="en"/>
        </w:rPr>
        <w:t>this use</w:t>
      </w:r>
      <w:proofErr w:type="gramEnd"/>
      <w:r>
        <w:rPr>
          <w:lang w:val="en"/>
        </w:rPr>
        <w:t xml:space="preserve"> the following code:</w:t>
      </w:r>
    </w:p>
    <w:tbl>
      <w:tblPr>
        <w:tblStyle w:val="TableGrid"/>
        <w:tblW w:w="0" w:type="auto"/>
        <w:tblLook w:val="04A0" w:firstRow="1" w:lastRow="0" w:firstColumn="1" w:lastColumn="0" w:noHBand="0" w:noVBand="1"/>
      </w:tblPr>
      <w:tblGrid>
        <w:gridCol w:w="9576"/>
      </w:tblGrid>
      <w:tr w:rsidR="00434010" w:rsidTr="00434010">
        <w:tc>
          <w:tcPr>
            <w:tcW w:w="9576" w:type="dxa"/>
          </w:tcPr>
          <w:p w:rsidR="00434010" w:rsidRDefault="00434010" w:rsidP="00434010">
            <w:pPr>
              <w:autoSpaceDE w:val="0"/>
              <w:autoSpaceDN w:val="0"/>
              <w:adjustRightInd w:val="0"/>
              <w:rPr>
                <w:rFonts w:ascii="Consolas" w:hAnsi="Consolas" w:cs="Consolas"/>
                <w:sz w:val="19"/>
                <w:szCs w:val="19"/>
              </w:rPr>
            </w:pPr>
            <w:r>
              <w:rPr>
                <w:rFonts w:ascii="Consolas" w:hAnsi="Consolas" w:cs="Consolas"/>
                <w:color w:val="006400"/>
                <w:sz w:val="19"/>
                <w:szCs w:val="19"/>
              </w:rPr>
              <w:t xml:space="preserve">//Register and load the </w:t>
            </w:r>
            <w:proofErr w:type="spellStart"/>
            <w:r>
              <w:rPr>
                <w:rFonts w:ascii="Consolas" w:hAnsi="Consolas" w:cs="Consolas"/>
                <w:color w:val="006400"/>
                <w:sz w:val="19"/>
                <w:szCs w:val="19"/>
              </w:rPr>
              <w:t>GeoRSS</w:t>
            </w:r>
            <w:proofErr w:type="spellEnd"/>
            <w:r>
              <w:rPr>
                <w:rFonts w:ascii="Consolas" w:hAnsi="Consolas" w:cs="Consolas"/>
                <w:color w:val="006400"/>
                <w:sz w:val="19"/>
                <w:szCs w:val="19"/>
              </w:rPr>
              <w:t xml:space="preserve"> Module</w:t>
            </w:r>
          </w:p>
          <w:p w:rsidR="00434010" w:rsidRDefault="00434010" w:rsidP="00434010">
            <w:pPr>
              <w:autoSpaceDE w:val="0"/>
              <w:autoSpaceDN w:val="0"/>
              <w:adjustRightInd w:val="0"/>
              <w:rPr>
                <w:rFonts w:ascii="Consolas" w:hAnsi="Consolas" w:cs="Consolas"/>
                <w:sz w:val="19"/>
                <w:szCs w:val="19"/>
              </w:rPr>
            </w:pPr>
            <w:proofErr w:type="spellStart"/>
            <w:r>
              <w:rPr>
                <w:rFonts w:ascii="Consolas" w:hAnsi="Consolas" w:cs="Consolas"/>
                <w:sz w:val="19"/>
                <w:szCs w:val="19"/>
              </w:rPr>
              <w:t>Microsoft.Maps.registerModule</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GeoRSSModule</w:t>
            </w:r>
            <w:proofErr w:type="spellEnd"/>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"scripts/GeoRSSModule.js"</w:t>
            </w:r>
            <w:r>
              <w:rPr>
                <w:rFonts w:ascii="Consolas" w:hAnsi="Consolas" w:cs="Consolas"/>
                <w:sz w:val="19"/>
                <w:szCs w:val="19"/>
              </w:rPr>
              <w:t>);</w:t>
            </w:r>
          </w:p>
          <w:p w:rsidR="00434010" w:rsidRPr="00434010" w:rsidRDefault="00434010" w:rsidP="00434010">
            <w:pPr>
              <w:autoSpaceDE w:val="0"/>
              <w:autoSpaceDN w:val="0"/>
              <w:adjustRightInd w:val="0"/>
              <w:rPr>
                <w:rFonts w:ascii="Consolas" w:hAnsi="Consolas" w:cs="Consolas"/>
                <w:sz w:val="19"/>
                <w:szCs w:val="19"/>
              </w:rPr>
            </w:pPr>
            <w:proofErr w:type="spellStart"/>
            <w:r>
              <w:rPr>
                <w:rFonts w:ascii="Consolas" w:hAnsi="Consolas" w:cs="Consolas"/>
                <w:sz w:val="19"/>
                <w:szCs w:val="19"/>
              </w:rPr>
              <w:t>Microsoft.Maps.loadModule</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GeoRSSModule</w:t>
            </w:r>
            <w:proofErr w:type="spellEnd"/>
            <w:r>
              <w:rPr>
                <w:rFonts w:ascii="Consolas" w:hAnsi="Consolas" w:cs="Consolas"/>
                <w:color w:val="800000"/>
                <w:sz w:val="19"/>
                <w:szCs w:val="19"/>
              </w:rPr>
              <w:t>"</w:t>
            </w:r>
            <w:r>
              <w:rPr>
                <w:rFonts w:ascii="Consolas" w:hAnsi="Consolas" w:cs="Consolas"/>
                <w:sz w:val="19"/>
                <w:szCs w:val="19"/>
              </w:rPr>
              <w:t>);</w:t>
            </w:r>
          </w:p>
        </w:tc>
      </w:tr>
    </w:tbl>
    <w:p w:rsidR="00434010" w:rsidRDefault="00434010" w:rsidP="00EF3B76">
      <w:pPr>
        <w:rPr>
          <w:lang w:val="en"/>
        </w:rPr>
      </w:pPr>
      <w:r>
        <w:rPr>
          <w:lang w:val="en"/>
        </w:rPr>
        <w:br/>
        <w:t xml:space="preserve">Once the plugin is loaded you can use the </w:t>
      </w:r>
      <w:proofErr w:type="spellStart"/>
      <w:r>
        <w:rPr>
          <w:lang w:val="en"/>
        </w:rPr>
        <w:t>GeoRSSModule</w:t>
      </w:r>
      <w:proofErr w:type="spellEnd"/>
      <w:r>
        <w:rPr>
          <w:lang w:val="en"/>
        </w:rPr>
        <w:t xml:space="preserve"> to import </w:t>
      </w:r>
      <w:proofErr w:type="spellStart"/>
      <w:r>
        <w:rPr>
          <w:lang w:val="en"/>
        </w:rPr>
        <w:t>GeoRSS</w:t>
      </w:r>
      <w:proofErr w:type="spellEnd"/>
      <w:r>
        <w:rPr>
          <w:lang w:val="en"/>
        </w:rPr>
        <w:t xml:space="preserve"> files into Bing Maps. Here is a basic example of how to do this:</w:t>
      </w:r>
    </w:p>
    <w:tbl>
      <w:tblPr>
        <w:tblStyle w:val="TableGrid"/>
        <w:tblW w:w="0" w:type="auto"/>
        <w:tblLook w:val="04A0" w:firstRow="1" w:lastRow="0" w:firstColumn="1" w:lastColumn="0" w:noHBand="0" w:noVBand="1"/>
      </w:tblPr>
      <w:tblGrid>
        <w:gridCol w:w="9576"/>
      </w:tblGrid>
      <w:tr w:rsidR="00434010" w:rsidTr="00434010">
        <w:tc>
          <w:tcPr>
            <w:tcW w:w="9576" w:type="dxa"/>
          </w:tcPr>
          <w:p w:rsidR="00434010" w:rsidRPr="00434010" w:rsidRDefault="00954B61" w:rsidP="001E068D">
            <w:pPr>
              <w:autoSpaceDE w:val="0"/>
              <w:autoSpaceDN w:val="0"/>
              <w:adjustRightInd w:val="0"/>
              <w:rPr>
                <w:rFonts w:ascii="Consolas" w:hAnsi="Consolas" w:cs="Consolas"/>
                <w:sz w:val="19"/>
                <w:szCs w:val="19"/>
              </w:rPr>
            </w:pP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GeoRSSM</w:t>
            </w:r>
            <w:r w:rsidR="001E068D">
              <w:rPr>
                <w:rFonts w:ascii="Consolas" w:hAnsi="Consolas" w:cs="Consolas"/>
                <w:sz w:val="19"/>
                <w:szCs w:val="19"/>
              </w:rPr>
              <w:t>odule</w:t>
            </w:r>
            <w:proofErr w:type="spellEnd"/>
            <w:r w:rsidR="001E068D">
              <w:rPr>
                <w:rFonts w:ascii="Consolas" w:hAnsi="Consolas" w:cs="Consolas"/>
                <w:sz w:val="19"/>
                <w:szCs w:val="19"/>
              </w:rPr>
              <w:t>().</w:t>
            </w:r>
            <w:proofErr w:type="spellStart"/>
            <w:r w:rsidR="001E068D">
              <w:rPr>
                <w:rFonts w:ascii="Consolas" w:hAnsi="Consolas" w:cs="Consolas"/>
                <w:sz w:val="19"/>
                <w:szCs w:val="19"/>
              </w:rPr>
              <w:t>ImportGeoRSS</w:t>
            </w:r>
            <w:proofErr w:type="spellEnd"/>
            <w:r w:rsidR="001E068D">
              <w:rPr>
                <w:rFonts w:ascii="Consolas" w:hAnsi="Consolas" w:cs="Consolas"/>
                <w:sz w:val="19"/>
                <w:szCs w:val="19"/>
              </w:rPr>
              <w:t>(</w:t>
            </w:r>
            <w:proofErr w:type="spellStart"/>
            <w:r w:rsidR="001E068D">
              <w:rPr>
                <w:rFonts w:ascii="Consolas" w:hAnsi="Consolas" w:cs="Consolas"/>
                <w:sz w:val="19"/>
                <w:szCs w:val="19"/>
              </w:rPr>
              <w:t>url</w:t>
            </w:r>
            <w:proofErr w:type="spellEnd"/>
            <w:r w:rsidR="001E068D">
              <w:rPr>
                <w:rFonts w:ascii="Consolas" w:hAnsi="Consolas" w:cs="Consolas"/>
                <w:sz w:val="19"/>
                <w:szCs w:val="19"/>
              </w:rPr>
              <w:t>, c</w:t>
            </w:r>
            <w:r>
              <w:rPr>
                <w:rFonts w:ascii="Consolas" w:hAnsi="Consolas" w:cs="Consolas"/>
                <w:sz w:val="19"/>
                <w:szCs w:val="19"/>
              </w:rPr>
              <w:t>allback</w:t>
            </w:r>
            <w:r w:rsidR="001E068D">
              <w:rPr>
                <w:rFonts w:ascii="Consolas" w:hAnsi="Consolas" w:cs="Consolas"/>
                <w:sz w:val="19"/>
                <w:szCs w:val="19"/>
              </w:rPr>
              <w:t>, options</w:t>
            </w:r>
            <w:r>
              <w:rPr>
                <w:rFonts w:ascii="Consolas" w:hAnsi="Consolas" w:cs="Consolas"/>
                <w:sz w:val="19"/>
                <w:szCs w:val="19"/>
              </w:rPr>
              <w:t>);</w:t>
            </w:r>
          </w:p>
        </w:tc>
      </w:tr>
    </w:tbl>
    <w:p w:rsidR="00434010" w:rsidRDefault="00D34136" w:rsidP="00EF3B76">
      <w:pPr>
        <w:rPr>
          <w:lang w:val="en"/>
        </w:rPr>
      </w:pPr>
      <w:r>
        <w:rPr>
          <w:lang w:val="en"/>
        </w:rPr>
        <w:br/>
      </w:r>
      <w:r w:rsidR="00954B61">
        <w:rPr>
          <w:lang w:val="en"/>
        </w:rPr>
        <w:t>The</w:t>
      </w:r>
      <w:r w:rsidR="00434010">
        <w:rPr>
          <w:lang w:val="en"/>
        </w:rPr>
        <w:t xml:space="preserve"> </w:t>
      </w:r>
      <w:proofErr w:type="spellStart"/>
      <w:r w:rsidR="00434010" w:rsidRPr="00D34136">
        <w:rPr>
          <w:b/>
          <w:lang w:val="en"/>
        </w:rPr>
        <w:t>Geo</w:t>
      </w:r>
      <w:r w:rsidR="00954B61">
        <w:rPr>
          <w:b/>
          <w:lang w:val="en"/>
        </w:rPr>
        <w:t>R</w:t>
      </w:r>
      <w:r w:rsidR="00434010" w:rsidRPr="00D34136">
        <w:rPr>
          <w:b/>
          <w:lang w:val="en"/>
        </w:rPr>
        <w:t>SSModule</w:t>
      </w:r>
      <w:proofErr w:type="spellEnd"/>
      <w:r w:rsidR="00434010">
        <w:rPr>
          <w:lang w:val="en"/>
        </w:rPr>
        <w:t xml:space="preserve"> is being loaded without specifying any default values for</w:t>
      </w:r>
      <w:r>
        <w:rPr>
          <w:lang w:val="en"/>
        </w:rPr>
        <w:t xml:space="preserve">. The </w:t>
      </w:r>
      <w:proofErr w:type="spellStart"/>
      <w:r w:rsidRPr="00D34136">
        <w:rPr>
          <w:b/>
          <w:lang w:val="en"/>
        </w:rPr>
        <w:t>ImportGeoRSS</w:t>
      </w:r>
      <w:proofErr w:type="spellEnd"/>
      <w:r>
        <w:rPr>
          <w:lang w:val="en"/>
        </w:rPr>
        <w:t xml:space="preserve"> method takes in a </w:t>
      </w:r>
      <w:r w:rsidR="00954B61">
        <w:rPr>
          <w:lang w:val="en"/>
        </w:rPr>
        <w:t xml:space="preserve">URL to a </w:t>
      </w:r>
      <w:proofErr w:type="spellStart"/>
      <w:r w:rsidR="00954B61">
        <w:rPr>
          <w:lang w:val="en"/>
        </w:rPr>
        <w:t>GeoRSS</w:t>
      </w:r>
      <w:proofErr w:type="spellEnd"/>
      <w:r w:rsidR="00954B61">
        <w:rPr>
          <w:lang w:val="en"/>
        </w:rPr>
        <w:t xml:space="preserve"> file, </w:t>
      </w:r>
      <w:r>
        <w:rPr>
          <w:lang w:val="en"/>
        </w:rPr>
        <w:t>a callback method</w:t>
      </w:r>
      <w:r w:rsidR="00954B61">
        <w:rPr>
          <w:lang w:val="en"/>
        </w:rPr>
        <w:t xml:space="preserve">, and a set of options for </w:t>
      </w:r>
      <w:r w:rsidR="00954B61">
        <w:rPr>
          <w:lang w:val="en"/>
        </w:rPr>
        <w:t xml:space="preserve">pushpins, polylines and </w:t>
      </w:r>
      <w:proofErr w:type="spellStart"/>
      <w:r w:rsidR="00954B61">
        <w:rPr>
          <w:lang w:val="en"/>
        </w:rPr>
        <w:t>ploygons</w:t>
      </w:r>
      <w:proofErr w:type="spellEnd"/>
      <w:r>
        <w:rPr>
          <w:lang w:val="en"/>
        </w:rPr>
        <w:t xml:space="preserve">. The callback method will take in an </w:t>
      </w:r>
      <w:proofErr w:type="spellStart"/>
      <w:r>
        <w:rPr>
          <w:lang w:val="en"/>
        </w:rPr>
        <w:t>EntityCollection</w:t>
      </w:r>
      <w:proofErr w:type="spellEnd"/>
      <w:r>
        <w:rPr>
          <w:lang w:val="en"/>
        </w:rPr>
        <w:t xml:space="preserve"> that contains all the data in the </w:t>
      </w:r>
      <w:proofErr w:type="spellStart"/>
      <w:r>
        <w:rPr>
          <w:lang w:val="en"/>
        </w:rPr>
        <w:t>GeoRSS</w:t>
      </w:r>
      <w:proofErr w:type="spellEnd"/>
      <w:r>
        <w:rPr>
          <w:lang w:val="en"/>
        </w:rPr>
        <w:t xml:space="preserve"> File</w:t>
      </w:r>
      <w:r w:rsidR="00954B61">
        <w:rPr>
          <w:lang w:val="en"/>
        </w:rPr>
        <w:t xml:space="preserve"> and a </w:t>
      </w:r>
      <w:proofErr w:type="spellStart"/>
      <w:r w:rsidR="00954B61">
        <w:rPr>
          <w:lang w:val="en"/>
        </w:rPr>
        <w:t>LocationRect</w:t>
      </w:r>
      <w:proofErr w:type="spellEnd"/>
      <w:r w:rsidR="00954B61">
        <w:rPr>
          <w:lang w:val="en"/>
        </w:rPr>
        <w:t xml:space="preserve"> w</w:t>
      </w:r>
      <w:r w:rsidR="001E068D">
        <w:rPr>
          <w:lang w:val="en"/>
        </w:rPr>
        <w:t>hich is the bounds that enclose the data in the feed</w:t>
      </w:r>
      <w:r>
        <w:rPr>
          <w:lang w:val="en"/>
        </w:rPr>
        <w:t>. You can then add this to the map in the callback or loop through all the items and add events as needed before adding them to the map.</w:t>
      </w:r>
      <w:r w:rsidR="001E068D">
        <w:rPr>
          <w:lang w:val="en"/>
        </w:rPr>
        <w:t xml:space="preserve"> Here is an example callback method:</w:t>
      </w:r>
    </w:p>
    <w:tbl>
      <w:tblPr>
        <w:tblStyle w:val="TableGrid"/>
        <w:tblW w:w="0" w:type="auto"/>
        <w:tblLook w:val="04A0" w:firstRow="1" w:lastRow="0" w:firstColumn="1" w:lastColumn="0" w:noHBand="0" w:noVBand="1"/>
      </w:tblPr>
      <w:tblGrid>
        <w:gridCol w:w="9576"/>
      </w:tblGrid>
      <w:tr w:rsidR="001E068D" w:rsidTr="001E068D">
        <w:tc>
          <w:tcPr>
            <w:tcW w:w="9576" w:type="dxa"/>
          </w:tcPr>
          <w:p w:rsidR="001E068D" w:rsidRDefault="001E068D" w:rsidP="001E068D">
            <w:pPr>
              <w:autoSpaceDE w:val="0"/>
              <w:autoSpaceDN w:val="0"/>
              <w:adjustRightInd w:val="0"/>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GeoRSSImportedCallback</w:t>
            </w:r>
            <w:proofErr w:type="spellEnd"/>
            <w:r>
              <w:rPr>
                <w:rFonts w:ascii="Consolas" w:hAnsi="Consolas" w:cs="Consolas"/>
                <w:sz w:val="19"/>
                <w:szCs w:val="19"/>
              </w:rPr>
              <w:t>(items, bounds) {</w:t>
            </w:r>
          </w:p>
          <w:p w:rsidR="001E068D" w:rsidRDefault="001E068D" w:rsidP="001E068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map.entities.push</w:t>
            </w:r>
            <w:proofErr w:type="spellEnd"/>
            <w:r>
              <w:rPr>
                <w:rFonts w:ascii="Consolas" w:hAnsi="Consolas" w:cs="Consolas"/>
                <w:sz w:val="19"/>
                <w:szCs w:val="19"/>
              </w:rPr>
              <w:t>(items);</w:t>
            </w:r>
          </w:p>
          <w:p w:rsidR="001E068D" w:rsidRDefault="001E068D" w:rsidP="001E068D">
            <w:pPr>
              <w:autoSpaceDE w:val="0"/>
              <w:autoSpaceDN w:val="0"/>
              <w:adjustRightInd w:val="0"/>
              <w:rPr>
                <w:rFonts w:ascii="Consolas" w:hAnsi="Consolas" w:cs="Consolas"/>
                <w:sz w:val="19"/>
                <w:szCs w:val="19"/>
              </w:rPr>
            </w:pPr>
          </w:p>
          <w:p w:rsidR="001E068D" w:rsidRDefault="001E068D" w:rsidP="001E068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//Advance functionalities can be added here such as adding event handlers.</w:t>
            </w:r>
          </w:p>
          <w:p w:rsidR="001E068D" w:rsidRDefault="001E068D" w:rsidP="001E068D">
            <w:pPr>
              <w:autoSpaceDE w:val="0"/>
              <w:autoSpaceDN w:val="0"/>
              <w:adjustRightInd w:val="0"/>
              <w:rPr>
                <w:rFonts w:ascii="Consolas" w:hAnsi="Consolas" w:cs="Consolas"/>
                <w:sz w:val="19"/>
                <w:szCs w:val="19"/>
              </w:rPr>
            </w:pPr>
          </w:p>
          <w:p w:rsidR="001E068D" w:rsidRDefault="001E068D" w:rsidP="001E068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map.setView</w:t>
            </w:r>
            <w:proofErr w:type="spellEnd"/>
            <w:r>
              <w:rPr>
                <w:rFonts w:ascii="Consolas" w:hAnsi="Consolas" w:cs="Consolas"/>
                <w:sz w:val="19"/>
                <w:szCs w:val="19"/>
              </w:rPr>
              <w:t>({ bounds: bounds });</w:t>
            </w:r>
          </w:p>
          <w:p w:rsidR="001E068D" w:rsidRPr="001E068D" w:rsidRDefault="001E068D" w:rsidP="001E068D">
            <w:pPr>
              <w:autoSpaceDE w:val="0"/>
              <w:autoSpaceDN w:val="0"/>
              <w:adjustRightInd w:val="0"/>
              <w:rPr>
                <w:rFonts w:ascii="Consolas" w:hAnsi="Consolas" w:cs="Consolas"/>
                <w:sz w:val="19"/>
                <w:szCs w:val="19"/>
              </w:rPr>
            </w:pPr>
            <w:r>
              <w:rPr>
                <w:rFonts w:ascii="Consolas" w:hAnsi="Consolas" w:cs="Consolas"/>
                <w:sz w:val="19"/>
                <w:szCs w:val="19"/>
              </w:rPr>
              <w:t>}</w:t>
            </w:r>
          </w:p>
        </w:tc>
      </w:tr>
    </w:tbl>
    <w:p w:rsidR="001E068D" w:rsidRDefault="001E068D" w:rsidP="001E068D">
      <w:pPr>
        <w:pStyle w:val="Heading1"/>
        <w:rPr>
          <w:lang w:val="en"/>
        </w:rPr>
      </w:pPr>
      <w:proofErr w:type="spellStart"/>
      <w:r>
        <w:rPr>
          <w:lang w:val="en"/>
        </w:rPr>
        <w:t>ImportGeoRSS</w:t>
      </w:r>
      <w:proofErr w:type="spellEnd"/>
      <w:r>
        <w:rPr>
          <w:lang w:val="en"/>
        </w:rPr>
        <w:t xml:space="preserve"> Options</w:t>
      </w:r>
      <w:r>
        <w:rPr>
          <w:lang w:val="en"/>
        </w:rPr>
        <w:br/>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7903"/>
      </w:tblGrid>
      <w:tr w:rsidR="001E068D" w:rsidTr="001E0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E068D" w:rsidRDefault="001E068D" w:rsidP="00EF3B76">
            <w:pPr>
              <w:rPr>
                <w:lang w:val="en"/>
              </w:rPr>
            </w:pPr>
            <w:r>
              <w:rPr>
                <w:lang w:val="en"/>
              </w:rPr>
              <w:t>Name</w:t>
            </w:r>
          </w:p>
        </w:tc>
        <w:tc>
          <w:tcPr>
            <w:tcW w:w="8208" w:type="dxa"/>
          </w:tcPr>
          <w:p w:rsidR="001E068D" w:rsidRDefault="001E068D" w:rsidP="00EF3B76">
            <w:pPr>
              <w:cnfStyle w:val="100000000000" w:firstRow="1" w:lastRow="0" w:firstColumn="0" w:lastColumn="0" w:oddVBand="0" w:evenVBand="0" w:oddHBand="0" w:evenHBand="0" w:firstRowFirstColumn="0" w:firstRowLastColumn="0" w:lastRowFirstColumn="0" w:lastRowLastColumn="0"/>
              <w:rPr>
                <w:lang w:val="en"/>
              </w:rPr>
            </w:pPr>
            <w:r>
              <w:rPr>
                <w:lang w:val="en"/>
              </w:rPr>
              <w:t>Description</w:t>
            </w:r>
          </w:p>
        </w:tc>
      </w:tr>
      <w:tr w:rsidR="001E068D" w:rsidTr="001E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tcPr>
          <w:p w:rsidR="001E068D" w:rsidRDefault="001E068D" w:rsidP="00EF3B76">
            <w:pPr>
              <w:rPr>
                <w:lang w:val="en"/>
              </w:rPr>
            </w:pPr>
            <w:proofErr w:type="spellStart"/>
            <w:r>
              <w:rPr>
                <w:lang w:val="en"/>
              </w:rPr>
              <w:t>pushpinOptions</w:t>
            </w:r>
            <w:proofErr w:type="spellEnd"/>
          </w:p>
        </w:tc>
        <w:tc>
          <w:tcPr>
            <w:tcW w:w="8208" w:type="dxa"/>
            <w:tcBorders>
              <w:top w:val="none" w:sz="0" w:space="0" w:color="auto"/>
              <w:bottom w:val="none" w:sz="0" w:space="0" w:color="auto"/>
              <w:right w:val="none" w:sz="0" w:space="0" w:color="auto"/>
            </w:tcBorders>
          </w:tcPr>
          <w:p w:rsidR="001E068D" w:rsidRDefault="001E068D" w:rsidP="00EF3B76">
            <w:pP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Default options for pushpins that are loaded through the feed. </w:t>
            </w:r>
            <w:hyperlink r:id="rId6" w:history="1">
              <w:r w:rsidRPr="00C0008D">
                <w:rPr>
                  <w:rStyle w:val="Hyperlink"/>
                  <w:lang w:val="en"/>
                </w:rPr>
                <w:t>http://msdn.microsoft.com/en-us/library/gg427629.aspx</w:t>
              </w:r>
            </w:hyperlink>
            <w:r>
              <w:rPr>
                <w:lang w:val="en"/>
              </w:rPr>
              <w:t xml:space="preserve"> </w:t>
            </w:r>
          </w:p>
        </w:tc>
      </w:tr>
      <w:tr w:rsidR="001E068D" w:rsidTr="001E068D">
        <w:tc>
          <w:tcPr>
            <w:cnfStyle w:val="001000000000" w:firstRow="0" w:lastRow="0" w:firstColumn="1" w:lastColumn="0" w:oddVBand="0" w:evenVBand="0" w:oddHBand="0" w:evenHBand="0" w:firstRowFirstColumn="0" w:firstRowLastColumn="0" w:lastRowFirstColumn="0" w:lastRowLastColumn="0"/>
            <w:tcW w:w="1368" w:type="dxa"/>
          </w:tcPr>
          <w:p w:rsidR="001E068D" w:rsidRDefault="001E068D" w:rsidP="00EF3B76">
            <w:pPr>
              <w:rPr>
                <w:lang w:val="en"/>
              </w:rPr>
            </w:pPr>
            <w:proofErr w:type="spellStart"/>
            <w:r>
              <w:rPr>
                <w:lang w:val="en"/>
              </w:rPr>
              <w:t>polylineOptions</w:t>
            </w:r>
            <w:proofErr w:type="spellEnd"/>
          </w:p>
        </w:tc>
        <w:tc>
          <w:tcPr>
            <w:tcW w:w="8208" w:type="dxa"/>
          </w:tcPr>
          <w:p w:rsidR="001E068D" w:rsidRDefault="001E068D" w:rsidP="001E068D">
            <w:pPr>
              <w:cnfStyle w:val="000000000000" w:firstRow="0" w:lastRow="0" w:firstColumn="0" w:lastColumn="0" w:oddVBand="0" w:evenVBand="0" w:oddHBand="0" w:evenHBand="0" w:firstRowFirstColumn="0" w:firstRowLastColumn="0" w:lastRowFirstColumn="0" w:lastRowLastColumn="0"/>
              <w:rPr>
                <w:lang w:val="en"/>
              </w:rPr>
            </w:pPr>
            <w:r>
              <w:rPr>
                <w:lang w:val="en"/>
              </w:rPr>
              <w:t xml:space="preserve">Default options for </w:t>
            </w:r>
            <w:r>
              <w:rPr>
                <w:lang w:val="en"/>
              </w:rPr>
              <w:t>polylines</w:t>
            </w:r>
            <w:r>
              <w:rPr>
                <w:lang w:val="en"/>
              </w:rPr>
              <w:t xml:space="preserve"> that are loaded through the feed.</w:t>
            </w:r>
          </w:p>
          <w:p w:rsidR="001E068D" w:rsidRDefault="001E068D" w:rsidP="001E068D">
            <w:pPr>
              <w:cnfStyle w:val="000000000000" w:firstRow="0" w:lastRow="0" w:firstColumn="0" w:lastColumn="0" w:oddVBand="0" w:evenVBand="0" w:oddHBand="0" w:evenHBand="0" w:firstRowFirstColumn="0" w:firstRowLastColumn="0" w:lastRowFirstColumn="0" w:lastRowLastColumn="0"/>
              <w:rPr>
                <w:lang w:val="en"/>
              </w:rPr>
            </w:pPr>
            <w:hyperlink r:id="rId7" w:history="1">
              <w:r w:rsidRPr="00C0008D">
                <w:rPr>
                  <w:rStyle w:val="Hyperlink"/>
                  <w:lang w:val="en"/>
                </w:rPr>
                <w:t>http://msdn.microsoft.com/en-us/library/gg427595.aspx</w:t>
              </w:r>
            </w:hyperlink>
            <w:r>
              <w:rPr>
                <w:lang w:val="en"/>
              </w:rPr>
              <w:t xml:space="preserve"> </w:t>
            </w:r>
          </w:p>
        </w:tc>
      </w:tr>
      <w:tr w:rsidR="001E068D" w:rsidTr="001E0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tcPr>
          <w:p w:rsidR="001E068D" w:rsidRDefault="001E068D" w:rsidP="00EF3B76">
            <w:pPr>
              <w:rPr>
                <w:lang w:val="en"/>
              </w:rPr>
            </w:pPr>
            <w:proofErr w:type="spellStart"/>
            <w:r>
              <w:rPr>
                <w:lang w:val="en"/>
              </w:rPr>
              <w:t>polygonOptions</w:t>
            </w:r>
            <w:proofErr w:type="spellEnd"/>
          </w:p>
        </w:tc>
        <w:tc>
          <w:tcPr>
            <w:tcW w:w="8208" w:type="dxa"/>
            <w:tcBorders>
              <w:top w:val="none" w:sz="0" w:space="0" w:color="auto"/>
              <w:bottom w:val="none" w:sz="0" w:space="0" w:color="auto"/>
              <w:right w:val="none" w:sz="0" w:space="0" w:color="auto"/>
            </w:tcBorders>
          </w:tcPr>
          <w:p w:rsidR="001E068D" w:rsidRDefault="001E068D" w:rsidP="001E068D">
            <w:pP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Default options for </w:t>
            </w:r>
            <w:r>
              <w:rPr>
                <w:lang w:val="en"/>
              </w:rPr>
              <w:t>polygons</w:t>
            </w:r>
            <w:r>
              <w:rPr>
                <w:lang w:val="en"/>
              </w:rPr>
              <w:t xml:space="preserve"> that are loaded through the feed.</w:t>
            </w:r>
          </w:p>
          <w:p w:rsidR="001E068D" w:rsidRDefault="001E068D" w:rsidP="001E068D">
            <w:pPr>
              <w:cnfStyle w:val="000000100000" w:firstRow="0" w:lastRow="0" w:firstColumn="0" w:lastColumn="0" w:oddVBand="0" w:evenVBand="0" w:oddHBand="1" w:evenHBand="0" w:firstRowFirstColumn="0" w:firstRowLastColumn="0" w:lastRowFirstColumn="0" w:lastRowLastColumn="0"/>
              <w:rPr>
                <w:lang w:val="en"/>
              </w:rPr>
            </w:pPr>
            <w:hyperlink r:id="rId8" w:history="1">
              <w:r w:rsidRPr="00C0008D">
                <w:rPr>
                  <w:rStyle w:val="Hyperlink"/>
                  <w:lang w:val="en"/>
                </w:rPr>
                <w:t>http://msdn.microsoft.com/en-us/library/gg427596.aspx</w:t>
              </w:r>
            </w:hyperlink>
            <w:r>
              <w:rPr>
                <w:lang w:val="en"/>
              </w:rPr>
              <w:t xml:space="preserve"> </w:t>
            </w:r>
          </w:p>
        </w:tc>
      </w:tr>
    </w:tbl>
    <w:p w:rsidR="001E068D" w:rsidRDefault="001E068D" w:rsidP="00EF3B76">
      <w:pPr>
        <w:rPr>
          <w:lang w:val="en"/>
        </w:rPr>
      </w:pPr>
    </w:p>
    <w:p w:rsidR="001E068D" w:rsidRPr="00EF3B76" w:rsidRDefault="001E068D" w:rsidP="00EF3B76">
      <w:pPr>
        <w:rPr>
          <w:lang w:val="en"/>
        </w:rPr>
      </w:pPr>
      <w:bookmarkStart w:id="0" w:name="_GoBack"/>
      <w:bookmarkEnd w:id="0"/>
    </w:p>
    <w:sectPr w:rsidR="001E068D" w:rsidRPr="00EF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248D9"/>
    <w:multiLevelType w:val="hybridMultilevel"/>
    <w:tmpl w:val="D052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56BE3"/>
    <w:multiLevelType w:val="hybridMultilevel"/>
    <w:tmpl w:val="7238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94026"/>
    <w:multiLevelType w:val="hybridMultilevel"/>
    <w:tmpl w:val="7178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76"/>
    <w:rsid w:val="001E068D"/>
    <w:rsid w:val="00434010"/>
    <w:rsid w:val="00954B61"/>
    <w:rsid w:val="00D34136"/>
    <w:rsid w:val="00E20F97"/>
    <w:rsid w:val="00EF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76"/>
    <w:pPr>
      <w:ind w:left="720"/>
      <w:contextualSpacing/>
    </w:pPr>
  </w:style>
  <w:style w:type="character" w:customStyle="1" w:styleId="Heading1Char">
    <w:name w:val="Heading 1 Char"/>
    <w:basedOn w:val="DefaultParagraphFont"/>
    <w:link w:val="Heading1"/>
    <w:uiPriority w:val="9"/>
    <w:rsid w:val="00EF3B7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F3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34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4010"/>
    <w:rPr>
      <w:rFonts w:asciiTheme="majorHAnsi" w:eastAsiaTheme="majorEastAsia" w:hAnsiTheme="majorHAnsi" w:cstheme="majorBidi"/>
      <w:color w:val="17365D" w:themeColor="text2" w:themeShade="BF"/>
      <w:spacing w:val="5"/>
      <w:kern w:val="28"/>
      <w:sz w:val="52"/>
      <w:szCs w:val="52"/>
    </w:rPr>
  </w:style>
  <w:style w:type="table" w:styleId="LightList">
    <w:name w:val="Light List"/>
    <w:basedOn w:val="TableNormal"/>
    <w:uiPriority w:val="61"/>
    <w:rsid w:val="001E068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1E06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3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76"/>
    <w:pPr>
      <w:ind w:left="720"/>
      <w:contextualSpacing/>
    </w:pPr>
  </w:style>
  <w:style w:type="character" w:customStyle="1" w:styleId="Heading1Char">
    <w:name w:val="Heading 1 Char"/>
    <w:basedOn w:val="DefaultParagraphFont"/>
    <w:link w:val="Heading1"/>
    <w:uiPriority w:val="9"/>
    <w:rsid w:val="00EF3B7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F3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34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4010"/>
    <w:rPr>
      <w:rFonts w:asciiTheme="majorHAnsi" w:eastAsiaTheme="majorEastAsia" w:hAnsiTheme="majorHAnsi" w:cstheme="majorBidi"/>
      <w:color w:val="17365D" w:themeColor="text2" w:themeShade="BF"/>
      <w:spacing w:val="5"/>
      <w:kern w:val="28"/>
      <w:sz w:val="52"/>
      <w:szCs w:val="52"/>
    </w:rPr>
  </w:style>
  <w:style w:type="table" w:styleId="LightList">
    <w:name w:val="Light List"/>
    <w:basedOn w:val="TableNormal"/>
    <w:uiPriority w:val="61"/>
    <w:rsid w:val="001E068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1E06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340834">
      <w:bodyDiv w:val="1"/>
      <w:marLeft w:val="0"/>
      <w:marRight w:val="0"/>
      <w:marTop w:val="0"/>
      <w:marBottom w:val="0"/>
      <w:divBdr>
        <w:top w:val="none" w:sz="0" w:space="0" w:color="auto"/>
        <w:left w:val="none" w:sz="0" w:space="0" w:color="auto"/>
        <w:bottom w:val="none" w:sz="0" w:space="0" w:color="auto"/>
        <w:right w:val="none" w:sz="0" w:space="0" w:color="auto"/>
      </w:divBdr>
      <w:divsChild>
        <w:div w:id="941112095">
          <w:marLeft w:val="0"/>
          <w:marRight w:val="0"/>
          <w:marTop w:val="0"/>
          <w:marBottom w:val="0"/>
          <w:divBdr>
            <w:top w:val="none" w:sz="0" w:space="0" w:color="auto"/>
            <w:left w:val="none" w:sz="0" w:space="0" w:color="auto"/>
            <w:bottom w:val="none" w:sz="0" w:space="0" w:color="auto"/>
            <w:right w:val="none" w:sz="0" w:space="0" w:color="auto"/>
          </w:divBdr>
          <w:divsChild>
            <w:div w:id="616520758">
              <w:marLeft w:val="0"/>
              <w:marRight w:val="0"/>
              <w:marTop w:val="0"/>
              <w:marBottom w:val="0"/>
              <w:divBdr>
                <w:top w:val="none" w:sz="0" w:space="0" w:color="auto"/>
                <w:left w:val="none" w:sz="0" w:space="0" w:color="auto"/>
                <w:bottom w:val="none" w:sz="0" w:space="0" w:color="auto"/>
                <w:right w:val="none" w:sz="0" w:space="0" w:color="auto"/>
              </w:divBdr>
              <w:divsChild>
                <w:div w:id="1116289075">
                  <w:marLeft w:val="0"/>
                  <w:marRight w:val="0"/>
                  <w:marTop w:val="0"/>
                  <w:marBottom w:val="0"/>
                  <w:divBdr>
                    <w:top w:val="none" w:sz="0" w:space="0" w:color="auto"/>
                    <w:left w:val="none" w:sz="0" w:space="0" w:color="auto"/>
                    <w:bottom w:val="none" w:sz="0" w:space="0" w:color="auto"/>
                    <w:right w:val="none" w:sz="0" w:space="0" w:color="auto"/>
                  </w:divBdr>
                  <w:divsChild>
                    <w:div w:id="952172983">
                      <w:marLeft w:val="0"/>
                      <w:marRight w:val="0"/>
                      <w:marTop w:val="0"/>
                      <w:marBottom w:val="0"/>
                      <w:divBdr>
                        <w:top w:val="none" w:sz="0" w:space="0" w:color="auto"/>
                        <w:left w:val="none" w:sz="0" w:space="0" w:color="auto"/>
                        <w:bottom w:val="none" w:sz="0" w:space="0" w:color="auto"/>
                        <w:right w:val="none" w:sz="0" w:space="0" w:color="auto"/>
                      </w:divBdr>
                      <w:divsChild>
                        <w:div w:id="592671226">
                          <w:marLeft w:val="0"/>
                          <w:marRight w:val="0"/>
                          <w:marTop w:val="0"/>
                          <w:marBottom w:val="0"/>
                          <w:divBdr>
                            <w:top w:val="none" w:sz="0" w:space="0" w:color="auto"/>
                            <w:left w:val="none" w:sz="0" w:space="0" w:color="auto"/>
                            <w:bottom w:val="none" w:sz="0" w:space="0" w:color="auto"/>
                            <w:right w:val="none" w:sz="0" w:space="0" w:color="auto"/>
                          </w:divBdr>
                          <w:divsChild>
                            <w:div w:id="622272795">
                              <w:marLeft w:val="0"/>
                              <w:marRight w:val="0"/>
                              <w:marTop w:val="0"/>
                              <w:marBottom w:val="0"/>
                              <w:divBdr>
                                <w:top w:val="none" w:sz="0" w:space="0" w:color="auto"/>
                                <w:left w:val="none" w:sz="0" w:space="0" w:color="auto"/>
                                <w:bottom w:val="none" w:sz="0" w:space="0" w:color="auto"/>
                                <w:right w:val="none" w:sz="0" w:space="0" w:color="auto"/>
                              </w:divBdr>
                              <w:divsChild>
                                <w:div w:id="2139832632">
                                  <w:marLeft w:val="0"/>
                                  <w:marRight w:val="0"/>
                                  <w:marTop w:val="0"/>
                                  <w:marBottom w:val="0"/>
                                  <w:divBdr>
                                    <w:top w:val="none" w:sz="0" w:space="0" w:color="auto"/>
                                    <w:left w:val="none" w:sz="0" w:space="0" w:color="auto"/>
                                    <w:bottom w:val="none" w:sz="0" w:space="0" w:color="auto"/>
                                    <w:right w:val="none" w:sz="0" w:space="0" w:color="auto"/>
                                  </w:divBdr>
                                  <w:divsChild>
                                    <w:div w:id="340814405">
                                      <w:marLeft w:val="0"/>
                                      <w:marRight w:val="0"/>
                                      <w:marTop w:val="600"/>
                                      <w:marBottom w:val="150"/>
                                      <w:divBdr>
                                        <w:top w:val="none" w:sz="0" w:space="0" w:color="auto"/>
                                        <w:left w:val="none" w:sz="0" w:space="0" w:color="auto"/>
                                        <w:bottom w:val="none" w:sz="0" w:space="0" w:color="auto"/>
                                        <w:right w:val="none" w:sz="0" w:space="0" w:color="auto"/>
                                      </w:divBdr>
                                      <w:divsChild>
                                        <w:div w:id="789400128">
                                          <w:marLeft w:val="0"/>
                                          <w:marRight w:val="0"/>
                                          <w:marTop w:val="0"/>
                                          <w:marBottom w:val="0"/>
                                          <w:divBdr>
                                            <w:top w:val="none" w:sz="0" w:space="0" w:color="auto"/>
                                            <w:left w:val="none" w:sz="0" w:space="0" w:color="auto"/>
                                            <w:bottom w:val="none" w:sz="0" w:space="0" w:color="auto"/>
                                            <w:right w:val="none" w:sz="0" w:space="0" w:color="auto"/>
                                          </w:divBdr>
                                          <w:divsChild>
                                            <w:div w:id="2145389760">
                                              <w:marLeft w:val="0"/>
                                              <w:marRight w:val="0"/>
                                              <w:marTop w:val="0"/>
                                              <w:marBottom w:val="0"/>
                                              <w:divBdr>
                                                <w:top w:val="none" w:sz="0" w:space="0" w:color="auto"/>
                                                <w:left w:val="none" w:sz="0" w:space="0" w:color="auto"/>
                                                <w:bottom w:val="none" w:sz="0" w:space="0" w:color="auto"/>
                                                <w:right w:val="none" w:sz="0" w:space="0" w:color="auto"/>
                                              </w:divBdr>
                                              <w:divsChild>
                                                <w:div w:id="8274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gg427596.aspx" TargetMode="External"/><Relationship Id="rId3" Type="http://schemas.microsoft.com/office/2007/relationships/stylesWithEffects" Target="stylesWithEffects.xml"/><Relationship Id="rId7" Type="http://schemas.openxmlformats.org/officeDocument/2006/relationships/hyperlink" Target="http://msdn.microsoft.com/en-us/library/gg42759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gg427629.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Brundritt</dc:creator>
  <cp:lastModifiedBy>Ricky Brundritt</cp:lastModifiedBy>
  <cp:revision>1</cp:revision>
  <dcterms:created xsi:type="dcterms:W3CDTF">2011-08-18T13:16:00Z</dcterms:created>
  <dcterms:modified xsi:type="dcterms:W3CDTF">2011-08-18T14:18:00Z</dcterms:modified>
</cp:coreProperties>
</file>