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7E395" w14:textId="77777777" w:rsidR="007167D4" w:rsidRDefault="007167D4" w:rsidP="00367AE6">
      <w:pPr>
        <w:spacing w:line="480" w:lineRule="auto"/>
        <w:jc w:val="center"/>
        <w:rPr>
          <w:b/>
          <w:bCs/>
        </w:rPr>
      </w:pPr>
    </w:p>
    <w:p w14:paraId="721B0AFE" w14:textId="77777777" w:rsidR="007167D4" w:rsidRDefault="007167D4" w:rsidP="00367AE6">
      <w:pPr>
        <w:spacing w:line="480" w:lineRule="auto"/>
        <w:jc w:val="center"/>
        <w:rPr>
          <w:b/>
          <w:bCs/>
        </w:rPr>
      </w:pPr>
    </w:p>
    <w:p w14:paraId="03978558" w14:textId="77777777" w:rsidR="007167D4" w:rsidRDefault="007167D4" w:rsidP="00367AE6">
      <w:pPr>
        <w:spacing w:line="480" w:lineRule="auto"/>
        <w:rPr>
          <w:b/>
          <w:bCs/>
        </w:rPr>
      </w:pPr>
    </w:p>
    <w:p w14:paraId="1F3AA40E" w14:textId="77777777" w:rsidR="0016104B" w:rsidRDefault="0016104B" w:rsidP="00367AE6">
      <w:pPr>
        <w:spacing w:line="480" w:lineRule="auto"/>
        <w:rPr>
          <w:b/>
          <w:bCs/>
        </w:rPr>
      </w:pPr>
    </w:p>
    <w:p w14:paraId="3465B657" w14:textId="77777777" w:rsidR="007167D4" w:rsidRDefault="007167D4" w:rsidP="00367AE6">
      <w:pPr>
        <w:spacing w:line="480" w:lineRule="auto"/>
        <w:jc w:val="center"/>
        <w:rPr>
          <w:b/>
          <w:bCs/>
        </w:rPr>
      </w:pPr>
    </w:p>
    <w:p w14:paraId="4C9D1030" w14:textId="77777777" w:rsidR="007167D4" w:rsidRDefault="007167D4" w:rsidP="00367AE6">
      <w:pPr>
        <w:spacing w:line="480" w:lineRule="auto"/>
        <w:jc w:val="center"/>
        <w:rPr>
          <w:b/>
          <w:bCs/>
        </w:rPr>
      </w:pPr>
    </w:p>
    <w:p w14:paraId="23A9C91D" w14:textId="77777777" w:rsidR="00C87E1F" w:rsidRDefault="00C87E1F" w:rsidP="00367AE6">
      <w:pPr>
        <w:spacing w:line="480" w:lineRule="auto"/>
        <w:jc w:val="center"/>
        <w:rPr>
          <w:b/>
          <w:bCs/>
        </w:rPr>
      </w:pPr>
      <w:r w:rsidRPr="00C87E1F">
        <w:rPr>
          <w:b/>
          <w:bCs/>
        </w:rPr>
        <w:t>Project Proposal</w:t>
      </w:r>
    </w:p>
    <w:p w14:paraId="28B981B3" w14:textId="254A04E0" w:rsidR="003D1792" w:rsidRDefault="003D1792" w:rsidP="00367AE6">
      <w:pPr>
        <w:spacing w:line="480" w:lineRule="auto"/>
        <w:jc w:val="center"/>
      </w:pPr>
      <w:r w:rsidRPr="008774ED">
        <w:t>Jaxon Doolittle</w:t>
      </w:r>
    </w:p>
    <w:p w14:paraId="4A794A7A" w14:textId="13CAC408" w:rsidR="003D1792" w:rsidRPr="008774ED" w:rsidRDefault="003D1792" w:rsidP="00367AE6">
      <w:pPr>
        <w:spacing w:line="480" w:lineRule="auto"/>
        <w:jc w:val="center"/>
      </w:pPr>
      <w:r w:rsidRPr="003D1792">
        <w:t>Ivan Herndon</w:t>
      </w:r>
      <w:r w:rsidRPr="008774ED">
        <w:br/>
      </w:r>
      <w:r w:rsidRPr="003955CA">
        <w:t>Georgia Southwestern State University</w:t>
      </w:r>
      <w:r w:rsidRPr="008774ED">
        <w:br/>
      </w:r>
      <w:r w:rsidRPr="003955CA">
        <w:t>CSCI 6320</w:t>
      </w:r>
      <w:r w:rsidRPr="008774ED">
        <w:t xml:space="preserve">: </w:t>
      </w:r>
      <w:r w:rsidRPr="003955CA">
        <w:t>Advanced Software Engineering</w:t>
      </w:r>
      <w:r w:rsidRPr="008774ED">
        <w:br/>
        <w:t xml:space="preserve">Dr. </w:t>
      </w:r>
      <w:r w:rsidRPr="003955CA">
        <w:t>Jonathan Hobbs</w:t>
      </w:r>
      <w:r w:rsidRPr="008774ED">
        <w:br/>
      </w:r>
      <w:r>
        <w:t>January</w:t>
      </w:r>
      <w:r w:rsidRPr="008774ED">
        <w:t xml:space="preserve"> </w:t>
      </w:r>
      <w:r>
        <w:t>2</w:t>
      </w:r>
      <w:r w:rsidR="00135601">
        <w:t>6</w:t>
      </w:r>
      <w:r w:rsidRPr="008774ED">
        <w:t>, 202</w:t>
      </w:r>
      <w:r>
        <w:t>6</w:t>
      </w:r>
    </w:p>
    <w:p w14:paraId="7C07E72A" w14:textId="60B9563B" w:rsidR="00864FE0" w:rsidRDefault="00C57AD6" w:rsidP="00367AE6">
      <w:pPr>
        <w:spacing w:line="480" w:lineRule="auto"/>
      </w:pPr>
      <w:r>
        <w:br w:type="page"/>
      </w:r>
    </w:p>
    <w:p w14:paraId="6751C67A" w14:textId="45116024" w:rsidR="00864FE0" w:rsidRDefault="00C762CC" w:rsidP="00367AE6">
      <w:pPr>
        <w:pStyle w:val="Heading1"/>
        <w:spacing w:line="480" w:lineRule="auto"/>
        <w:jc w:val="center"/>
      </w:pPr>
      <w:r>
        <w:rPr>
          <w:rFonts w:asciiTheme="minorHAnsi" w:hAnsiTheme="minorHAnsi"/>
        </w:rPr>
        <w:lastRenderedPageBreak/>
        <w:t>The Problem &amp; Target Users</w:t>
      </w:r>
    </w:p>
    <w:p w14:paraId="7A6BBEA8" w14:textId="77777777" w:rsidR="00864FE0" w:rsidRDefault="00864FE0" w:rsidP="00367AE6">
      <w:pPr>
        <w:pStyle w:val="Heading2"/>
        <w:spacing w:line="480" w:lineRule="auto"/>
        <w:jc w:val="center"/>
      </w:pPr>
      <w:r>
        <w:t xml:space="preserve">The </w:t>
      </w:r>
      <w:r w:rsidRPr="00864FE0">
        <w:t>Problem</w:t>
      </w:r>
    </w:p>
    <w:p w14:paraId="79741A4C" w14:textId="1D7F315F" w:rsidR="00864FE0" w:rsidRDefault="00864FE0" w:rsidP="00367AE6">
      <w:pPr>
        <w:spacing w:line="480" w:lineRule="auto"/>
        <w:ind w:firstLine="720"/>
      </w:pPr>
      <w:r w:rsidRPr="00864FE0">
        <w:t>High stakes contact centers (medical</w:t>
      </w:r>
      <w:r>
        <w:t xml:space="preserve"> or </w:t>
      </w:r>
      <w:r w:rsidRPr="00864FE0">
        <w:t xml:space="preserve">security operations) suffer from a visibility "blind spot" during live calls. Junior agents often deviate from critical compliance protocols under pressure, and they lack tools to detect sophisticated social engineering attacks in real-time. Current solutions only allow for post-call review, which is too late to stop an incident. </w:t>
      </w:r>
    </w:p>
    <w:p w14:paraId="4E9CB1E0" w14:textId="6F35AE7E" w:rsidR="00864FE0" w:rsidRDefault="00864FE0" w:rsidP="00367AE6">
      <w:pPr>
        <w:pStyle w:val="Heading2"/>
        <w:spacing w:line="480" w:lineRule="auto"/>
        <w:jc w:val="center"/>
      </w:pPr>
      <w:r w:rsidRPr="00864FE0">
        <w:t>Target Users</w:t>
      </w:r>
    </w:p>
    <w:p w14:paraId="1A8E4FAA" w14:textId="77777777" w:rsidR="00864FE0" w:rsidRDefault="00864FE0" w:rsidP="00367AE6">
      <w:pPr>
        <w:pStyle w:val="ListParagraph"/>
        <w:numPr>
          <w:ilvl w:val="0"/>
          <w:numId w:val="5"/>
        </w:numPr>
        <w:spacing w:line="480" w:lineRule="auto"/>
      </w:pPr>
      <w:r w:rsidRPr="00864FE0">
        <w:t>Medical Call Center Agents</w:t>
      </w:r>
      <w:r>
        <w:t xml:space="preserve"> </w:t>
      </w:r>
    </w:p>
    <w:p w14:paraId="6404D304" w14:textId="77777777" w:rsidR="00864FE0" w:rsidRDefault="00864FE0" w:rsidP="00367AE6">
      <w:pPr>
        <w:pStyle w:val="ListParagraph"/>
        <w:numPr>
          <w:ilvl w:val="0"/>
          <w:numId w:val="5"/>
        </w:numPr>
        <w:spacing w:line="480" w:lineRule="auto"/>
      </w:pPr>
      <w:r w:rsidRPr="00864FE0">
        <w:t>Security Operations Center (SOC) Analysts</w:t>
      </w:r>
    </w:p>
    <w:p w14:paraId="50C0D9ED" w14:textId="687927B8" w:rsidR="00C762CC" w:rsidRDefault="00864FE0" w:rsidP="00367AE6">
      <w:pPr>
        <w:pStyle w:val="ListParagraph"/>
        <w:numPr>
          <w:ilvl w:val="0"/>
          <w:numId w:val="5"/>
        </w:numPr>
        <w:spacing w:line="480" w:lineRule="auto"/>
      </w:pPr>
      <w:r w:rsidRPr="00864FE0">
        <w:t>Compliance Officers.</w:t>
      </w:r>
    </w:p>
    <w:p w14:paraId="45D6AE7C" w14:textId="22DEBC7C" w:rsidR="00C762CC" w:rsidRDefault="00C762CC" w:rsidP="00367AE6">
      <w:pPr>
        <w:pStyle w:val="Heading1"/>
        <w:spacing w:line="480" w:lineRule="auto"/>
        <w:jc w:val="center"/>
      </w:pPr>
      <w:r w:rsidRPr="00C762CC">
        <w:t>Core Use Cases</w:t>
      </w:r>
    </w:p>
    <w:p w14:paraId="08C0ECDD" w14:textId="17F8EC82" w:rsidR="00C762CC" w:rsidRDefault="00C762CC" w:rsidP="00367AE6">
      <w:pPr>
        <w:pStyle w:val="ListParagraph"/>
        <w:numPr>
          <w:ilvl w:val="0"/>
          <w:numId w:val="9"/>
        </w:numPr>
        <w:spacing w:line="480" w:lineRule="auto"/>
      </w:pPr>
      <w:r>
        <w:t>Scenario A: The "Policy Ingestion"</w:t>
      </w:r>
      <w:r w:rsidR="006C0A32">
        <w:t xml:space="preserve">. </w:t>
      </w:r>
      <w:r>
        <w:t>An admin uploads a standard "Credit Card Fraud Script" (PDF) to the dashboard. The system parses the text and automatically generates a "Live Checklist" of 5 mandatory questions that must be asked during a call.</w:t>
      </w:r>
    </w:p>
    <w:p w14:paraId="291FE84C" w14:textId="3CD6C210" w:rsidR="00C762CC" w:rsidRDefault="00C762CC" w:rsidP="00367AE6">
      <w:pPr>
        <w:pStyle w:val="ListParagraph"/>
        <w:numPr>
          <w:ilvl w:val="0"/>
          <w:numId w:val="9"/>
        </w:numPr>
        <w:spacing w:line="480" w:lineRule="auto"/>
      </w:pPr>
      <w:r>
        <w:t>Scenario B: The "Co-Pilot" Assist</w:t>
      </w:r>
      <w:r w:rsidR="006C0A32">
        <w:t xml:space="preserve">. </w:t>
      </w:r>
      <w:r>
        <w:t xml:space="preserve">An agent accepts a call via the browser. As the caller speaks, the dashboard updates a "Stress Graph" in real-time. When the agent </w:t>
      </w:r>
      <w:r>
        <w:lastRenderedPageBreak/>
        <w:t>asks a required question (e.g., "Can you verify your last transaction?"), the system detects the intent and automatically checks the box on their screen, confirming compliance.</w:t>
      </w:r>
    </w:p>
    <w:p w14:paraId="119C1BBC" w14:textId="16D34A63" w:rsidR="00C762CC" w:rsidRDefault="00C762CC" w:rsidP="00367AE6">
      <w:pPr>
        <w:pStyle w:val="ListParagraph"/>
        <w:numPr>
          <w:ilvl w:val="0"/>
          <w:numId w:val="9"/>
        </w:numPr>
        <w:spacing w:line="480" w:lineRule="auto"/>
      </w:pPr>
      <w:r>
        <w:t>Scenario C: The "Threat Alert"</w:t>
      </w:r>
      <w:r w:rsidR="006C0A32">
        <w:t xml:space="preserve">. </w:t>
      </w:r>
      <w:r>
        <w:t>During a call, a caller becomes aggressive and tries to pressure the agent. The "Sentiment Score" spikes to 90% (Red/Critical). The dashboard flashes a visual warning to the agent: "High Aggression Detected – Recommend Termination," empowering the agent to end the call safely.</w:t>
      </w:r>
    </w:p>
    <w:p w14:paraId="707AD4F2" w14:textId="5C5B3F55" w:rsidR="00864FE0" w:rsidRDefault="00864FE0" w:rsidP="00367AE6">
      <w:pPr>
        <w:pStyle w:val="Heading1"/>
        <w:spacing w:line="480" w:lineRule="auto"/>
        <w:jc w:val="center"/>
      </w:pPr>
      <w:r w:rsidRPr="00864FE0">
        <w:t>Must-Have Features (</w:t>
      </w:r>
      <w:r w:rsidR="007D411C" w:rsidRPr="007D411C">
        <w:t>Week 8 Beta Scope</w:t>
      </w:r>
      <w:r w:rsidR="007D411C">
        <w:t>)</w:t>
      </w:r>
    </w:p>
    <w:p w14:paraId="41D69FC4" w14:textId="423BE52C" w:rsidR="00EF255F" w:rsidRDefault="00EF255F" w:rsidP="00367AE6">
      <w:pPr>
        <w:pStyle w:val="ListParagraph"/>
        <w:numPr>
          <w:ilvl w:val="0"/>
          <w:numId w:val="6"/>
        </w:numPr>
        <w:spacing w:line="480" w:lineRule="auto"/>
      </w:pPr>
      <w:r w:rsidRPr="00DA5651">
        <w:rPr>
          <w:b/>
          <w:bCs/>
        </w:rPr>
        <w:t>Browser-Based Audio Ingestion</w:t>
      </w:r>
      <w:r>
        <w:t xml:space="preserve">. </w:t>
      </w:r>
      <w:r w:rsidR="007D411C" w:rsidRPr="007D411C">
        <w:t>Live microphone capture via web browser (simulating a softphone) to avoid complex telephony integration</w:t>
      </w:r>
      <w:r>
        <w:t>.</w:t>
      </w:r>
      <w:r>
        <w:tab/>
      </w:r>
    </w:p>
    <w:p w14:paraId="12BA75AF" w14:textId="77777777" w:rsidR="007D411C" w:rsidRDefault="00EF255F" w:rsidP="00367AE6">
      <w:pPr>
        <w:pStyle w:val="ListParagraph"/>
        <w:numPr>
          <w:ilvl w:val="0"/>
          <w:numId w:val="6"/>
        </w:numPr>
        <w:spacing w:line="480" w:lineRule="auto"/>
      </w:pPr>
      <w:r w:rsidRPr="007D411C">
        <w:rPr>
          <w:b/>
          <w:bCs/>
        </w:rPr>
        <w:t>Compliance Engine</w:t>
      </w:r>
      <w:r>
        <w:t xml:space="preserve">. </w:t>
      </w:r>
      <w:r w:rsidR="007D411C" w:rsidRPr="007D411C">
        <w:t>Allows admins to upload a "Policy Document" (PDF/TXT), which the system parses to generate a live checklist that agents must follow</w:t>
      </w:r>
    </w:p>
    <w:p w14:paraId="2AB9D4DF" w14:textId="716ADEA8" w:rsidR="00EF255F" w:rsidRDefault="00EF255F" w:rsidP="00367AE6">
      <w:pPr>
        <w:pStyle w:val="ListParagraph"/>
        <w:numPr>
          <w:ilvl w:val="0"/>
          <w:numId w:val="6"/>
        </w:numPr>
        <w:spacing w:line="480" w:lineRule="auto"/>
      </w:pPr>
      <w:r w:rsidRPr="007D411C">
        <w:rPr>
          <w:b/>
          <w:bCs/>
        </w:rPr>
        <w:t>Real-Time Voice Sentiment Analysis</w:t>
      </w:r>
      <w:r>
        <w:t xml:space="preserve">. </w:t>
      </w:r>
      <w:r w:rsidR="007D411C" w:rsidRPr="007D411C">
        <w:t>A live visual graph tracking the caller’s stress and aggression levels as the conversation unfolds</w:t>
      </w:r>
      <w:r>
        <w:t>.</w:t>
      </w:r>
    </w:p>
    <w:p w14:paraId="1EC0229B" w14:textId="4A07DF66" w:rsidR="00EF255F" w:rsidRDefault="00EF255F" w:rsidP="00367AE6">
      <w:pPr>
        <w:pStyle w:val="ListParagraph"/>
        <w:numPr>
          <w:ilvl w:val="0"/>
          <w:numId w:val="6"/>
        </w:numPr>
        <w:spacing w:line="480" w:lineRule="auto"/>
      </w:pPr>
      <w:r w:rsidRPr="00DA5651">
        <w:rPr>
          <w:b/>
          <w:bCs/>
        </w:rPr>
        <w:t>Composite "Threat Score".</w:t>
      </w:r>
      <w:r>
        <w:t xml:space="preserve"> </w:t>
      </w:r>
      <w:r w:rsidR="007D411C" w:rsidRPr="007D411C">
        <w:t>A scoring logic that calculates a final risk rating based on Agent Adherence vs. Caller Sentiment.</w:t>
      </w:r>
    </w:p>
    <w:p w14:paraId="5500582B" w14:textId="172789C7" w:rsidR="00EF255F" w:rsidRDefault="00EF255F" w:rsidP="00367AE6">
      <w:pPr>
        <w:pStyle w:val="Heading1"/>
        <w:spacing w:line="480" w:lineRule="auto"/>
        <w:jc w:val="center"/>
      </w:pPr>
      <w:r w:rsidRPr="00EF255F">
        <w:t>Non-Goals (</w:t>
      </w:r>
      <w:r w:rsidR="00C179F0" w:rsidRPr="00C179F0">
        <w:t>Explicitly Out of Scope)</w:t>
      </w:r>
    </w:p>
    <w:p w14:paraId="698D4843" w14:textId="07215221" w:rsidR="00EF255F" w:rsidRDefault="00EF255F" w:rsidP="00367AE6">
      <w:pPr>
        <w:pStyle w:val="ListParagraph"/>
        <w:numPr>
          <w:ilvl w:val="0"/>
          <w:numId w:val="7"/>
        </w:numPr>
        <w:spacing w:line="480" w:lineRule="auto"/>
      </w:pPr>
      <w:r w:rsidRPr="00DA5651">
        <w:rPr>
          <w:b/>
          <w:bCs/>
        </w:rPr>
        <w:t>Telephony integration</w:t>
      </w:r>
      <w:r>
        <w:t>. We will not integrate with SIP trunks, Twilio, or real phone carriers for the Beta.</w:t>
      </w:r>
    </w:p>
    <w:p w14:paraId="426E230D" w14:textId="788DC7E9" w:rsidR="00EF255F" w:rsidRDefault="00EF255F" w:rsidP="00367AE6">
      <w:pPr>
        <w:pStyle w:val="ListParagraph"/>
        <w:numPr>
          <w:ilvl w:val="0"/>
          <w:numId w:val="7"/>
        </w:numPr>
        <w:spacing w:line="480" w:lineRule="auto"/>
      </w:pPr>
      <w:r w:rsidRPr="00DA5651">
        <w:rPr>
          <w:b/>
          <w:bCs/>
        </w:rPr>
        <w:lastRenderedPageBreak/>
        <w:t>Video analysis</w:t>
      </w:r>
      <w:r>
        <w:t>. The system will process audio and text transcripts only.</w:t>
      </w:r>
    </w:p>
    <w:p w14:paraId="5BD7DAA1" w14:textId="14A51E49" w:rsidR="00C179F0" w:rsidRDefault="00EF255F" w:rsidP="00367AE6">
      <w:pPr>
        <w:pStyle w:val="ListParagraph"/>
        <w:numPr>
          <w:ilvl w:val="0"/>
          <w:numId w:val="7"/>
        </w:numPr>
        <w:spacing w:line="480" w:lineRule="auto"/>
      </w:pPr>
      <w:r w:rsidRPr="00DA5651">
        <w:rPr>
          <w:b/>
          <w:bCs/>
        </w:rPr>
        <w:t>Custom LLM training</w:t>
      </w:r>
      <w:r>
        <w:t>. We will leverage existing APIs (OpenAI, etc) rather than training proprietary models.</w:t>
      </w:r>
    </w:p>
    <w:p w14:paraId="5BE1710D" w14:textId="26895F45" w:rsidR="00C179F0" w:rsidRDefault="00C179F0" w:rsidP="00367AE6">
      <w:pPr>
        <w:pStyle w:val="Heading1"/>
        <w:spacing w:line="480" w:lineRule="auto"/>
        <w:jc w:val="center"/>
      </w:pPr>
      <w:r w:rsidRPr="00C179F0">
        <w:t>Assumptions &amp; Constraints</w:t>
      </w:r>
    </w:p>
    <w:p w14:paraId="04920190" w14:textId="44016445" w:rsidR="00C179F0" w:rsidRDefault="00C179F0" w:rsidP="00367AE6">
      <w:pPr>
        <w:pStyle w:val="ListParagraph"/>
        <w:numPr>
          <w:ilvl w:val="0"/>
          <w:numId w:val="10"/>
        </w:numPr>
        <w:spacing w:line="480" w:lineRule="auto"/>
      </w:pPr>
      <w:r>
        <w:t>Assumption: The user's browser (Chrome/Edge) allows access to the microphone API without requiring specialized hardware drivers.</w:t>
      </w:r>
    </w:p>
    <w:p w14:paraId="2B526489" w14:textId="46B25D1C" w:rsidR="00C179F0" w:rsidRDefault="00C179F0" w:rsidP="00367AE6">
      <w:pPr>
        <w:pStyle w:val="ListParagraph"/>
        <w:numPr>
          <w:ilvl w:val="0"/>
          <w:numId w:val="10"/>
        </w:numPr>
        <w:spacing w:line="480" w:lineRule="auto"/>
      </w:pPr>
      <w:r>
        <w:t>Assumption: The transcription latency from third-party APIs will be acceptable (under 5 seconds) for a "near real-time" experience.</w:t>
      </w:r>
    </w:p>
    <w:p w14:paraId="594F6B78" w14:textId="02A30170" w:rsidR="00C179F0" w:rsidRDefault="00C179F0" w:rsidP="00367AE6">
      <w:pPr>
        <w:pStyle w:val="ListParagraph"/>
        <w:numPr>
          <w:ilvl w:val="0"/>
          <w:numId w:val="10"/>
        </w:numPr>
        <w:spacing w:line="480" w:lineRule="auto"/>
      </w:pPr>
      <w:r>
        <w:t>Constraint: We are limited to the "Free Tier" rate limits of our AI providers, which may restrict the duration of test calls to under 5 minutes.</w:t>
      </w:r>
    </w:p>
    <w:p w14:paraId="6147B456" w14:textId="16265102" w:rsidR="00C179F0" w:rsidRPr="00C179F0" w:rsidRDefault="00C179F0" w:rsidP="00367AE6">
      <w:pPr>
        <w:pStyle w:val="ListParagraph"/>
        <w:numPr>
          <w:ilvl w:val="0"/>
          <w:numId w:val="10"/>
        </w:numPr>
        <w:spacing w:line="480" w:lineRule="auto"/>
      </w:pPr>
      <w:r>
        <w:t>Constraint: The application will be single-tenant for the Beta (local deployment only), not a multi-tenant SaaS.</w:t>
      </w:r>
    </w:p>
    <w:p w14:paraId="0D02B32F" w14:textId="1487D391" w:rsidR="00F5575B" w:rsidRDefault="00F5575B" w:rsidP="00367AE6">
      <w:pPr>
        <w:pStyle w:val="Heading1"/>
        <w:spacing w:line="480" w:lineRule="auto"/>
        <w:jc w:val="center"/>
      </w:pPr>
      <w:r w:rsidRPr="00F5575B">
        <w:t>Risks (Technical + Scope</w:t>
      </w:r>
      <w:r w:rsidR="00C179F0">
        <w:t xml:space="preserve"> </w:t>
      </w:r>
      <w:r w:rsidR="00C179F0" w:rsidRPr="00C179F0">
        <w:t>+ Team</w:t>
      </w:r>
      <w:r w:rsidRPr="00F5575B">
        <w:t>)</w:t>
      </w:r>
    </w:p>
    <w:p w14:paraId="76198170" w14:textId="5916B378" w:rsidR="00C179F0" w:rsidRDefault="00C179F0" w:rsidP="00367AE6">
      <w:pPr>
        <w:pStyle w:val="ListParagraph"/>
        <w:numPr>
          <w:ilvl w:val="0"/>
          <w:numId w:val="11"/>
        </w:numPr>
        <w:spacing w:line="480" w:lineRule="auto"/>
      </w:pPr>
      <w:r>
        <w:t>Technical Risk: API processing times for transcription and analysis might introduce a 3-5 second delay, potentially impacting the "real-time" feel of the alerts.</w:t>
      </w:r>
    </w:p>
    <w:p w14:paraId="2CC33B49" w14:textId="4BD41564" w:rsidR="00C179F0" w:rsidRDefault="00C179F0" w:rsidP="00367AE6">
      <w:pPr>
        <w:pStyle w:val="ListParagraph"/>
        <w:numPr>
          <w:ilvl w:val="0"/>
          <w:numId w:val="11"/>
        </w:numPr>
        <w:spacing w:line="480" w:lineRule="auto"/>
      </w:pPr>
      <w:r>
        <w:t>Scope Risk: The Compliance Engine might misinterpret a valid agent response as "non-compliant" if the phrasing differs significantly from the policy document (False Negative).</w:t>
      </w:r>
    </w:p>
    <w:p w14:paraId="5319C748" w14:textId="57BEE093" w:rsidR="00E904D9" w:rsidRPr="00864FE0" w:rsidRDefault="00C179F0" w:rsidP="00367AE6">
      <w:pPr>
        <w:pStyle w:val="ListParagraph"/>
        <w:numPr>
          <w:ilvl w:val="0"/>
          <w:numId w:val="11"/>
        </w:numPr>
        <w:spacing w:line="480" w:lineRule="auto"/>
      </w:pPr>
      <w:r>
        <w:lastRenderedPageBreak/>
        <w:t>Team Risk: With a small team of two, if one member becomes unavailable due to work conflicts, development in that specific domain (Frontend vs. Backend) will stall. Mitigation: We are pair-programming on critical architecture to ensure shared knowledge.</w:t>
      </w:r>
    </w:p>
    <w:sectPr w:rsidR="00E904D9" w:rsidRPr="00864FE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5DBD1" w14:textId="77777777" w:rsidR="00B408C6" w:rsidRDefault="00B408C6" w:rsidP="007167D4">
      <w:pPr>
        <w:spacing w:after="0" w:line="240" w:lineRule="auto"/>
      </w:pPr>
      <w:r>
        <w:separator/>
      </w:r>
    </w:p>
  </w:endnote>
  <w:endnote w:type="continuationSeparator" w:id="0">
    <w:p w14:paraId="11BF2B8B" w14:textId="77777777" w:rsidR="00B408C6" w:rsidRDefault="00B408C6" w:rsidP="00716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A2392" w14:textId="77777777" w:rsidR="00B408C6" w:rsidRDefault="00B408C6" w:rsidP="007167D4">
      <w:pPr>
        <w:spacing w:after="0" w:line="240" w:lineRule="auto"/>
      </w:pPr>
      <w:r>
        <w:separator/>
      </w:r>
    </w:p>
  </w:footnote>
  <w:footnote w:type="continuationSeparator" w:id="0">
    <w:p w14:paraId="7C3D2B9E" w14:textId="77777777" w:rsidR="00B408C6" w:rsidRDefault="00B408C6" w:rsidP="00716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060327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6C3C262" w14:textId="77F1FA5A" w:rsidR="007167D4" w:rsidRDefault="007167D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8296A4" w14:textId="77777777" w:rsidR="007167D4" w:rsidRDefault="007167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939FB"/>
    <w:multiLevelType w:val="hybridMultilevel"/>
    <w:tmpl w:val="0A9C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41E00"/>
    <w:multiLevelType w:val="multilevel"/>
    <w:tmpl w:val="1E50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A6D13"/>
    <w:multiLevelType w:val="multilevel"/>
    <w:tmpl w:val="636E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06A30"/>
    <w:multiLevelType w:val="hybridMultilevel"/>
    <w:tmpl w:val="185E3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A22C40"/>
    <w:multiLevelType w:val="hybridMultilevel"/>
    <w:tmpl w:val="B01EE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12784"/>
    <w:multiLevelType w:val="hybridMultilevel"/>
    <w:tmpl w:val="52D63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556460"/>
    <w:multiLevelType w:val="multilevel"/>
    <w:tmpl w:val="F908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50181"/>
    <w:multiLevelType w:val="hybridMultilevel"/>
    <w:tmpl w:val="B76AE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8B36D5"/>
    <w:multiLevelType w:val="hybridMultilevel"/>
    <w:tmpl w:val="80F25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F07257"/>
    <w:multiLevelType w:val="hybridMultilevel"/>
    <w:tmpl w:val="89A61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994BEA"/>
    <w:multiLevelType w:val="hybridMultilevel"/>
    <w:tmpl w:val="4BA44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475844">
    <w:abstractNumId w:val="2"/>
  </w:num>
  <w:num w:numId="2" w16cid:durableId="2034763949">
    <w:abstractNumId w:val="6"/>
  </w:num>
  <w:num w:numId="3" w16cid:durableId="428232668">
    <w:abstractNumId w:val="1"/>
  </w:num>
  <w:num w:numId="4" w16cid:durableId="1495685416">
    <w:abstractNumId w:val="3"/>
  </w:num>
  <w:num w:numId="5" w16cid:durableId="952173235">
    <w:abstractNumId w:val="5"/>
  </w:num>
  <w:num w:numId="6" w16cid:durableId="261887373">
    <w:abstractNumId w:val="7"/>
  </w:num>
  <w:num w:numId="7" w16cid:durableId="234826984">
    <w:abstractNumId w:val="8"/>
  </w:num>
  <w:num w:numId="8" w16cid:durableId="2145655388">
    <w:abstractNumId w:val="9"/>
  </w:num>
  <w:num w:numId="9" w16cid:durableId="1306350402">
    <w:abstractNumId w:val="4"/>
  </w:num>
  <w:num w:numId="10" w16cid:durableId="748619095">
    <w:abstractNumId w:val="10"/>
  </w:num>
  <w:num w:numId="11" w16cid:durableId="1208639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3AC"/>
    <w:rsid w:val="00064668"/>
    <w:rsid w:val="00076803"/>
    <w:rsid w:val="00135601"/>
    <w:rsid w:val="0016104B"/>
    <w:rsid w:val="001B40AF"/>
    <w:rsid w:val="001D597F"/>
    <w:rsid w:val="00367AE6"/>
    <w:rsid w:val="003B3BD7"/>
    <w:rsid w:val="003C2F4B"/>
    <w:rsid w:val="003D1792"/>
    <w:rsid w:val="0048419F"/>
    <w:rsid w:val="004D37F8"/>
    <w:rsid w:val="004F73AC"/>
    <w:rsid w:val="00591125"/>
    <w:rsid w:val="00651745"/>
    <w:rsid w:val="006C0A32"/>
    <w:rsid w:val="007167D4"/>
    <w:rsid w:val="007A58DB"/>
    <w:rsid w:val="007D411C"/>
    <w:rsid w:val="007D66CD"/>
    <w:rsid w:val="00864FE0"/>
    <w:rsid w:val="00872983"/>
    <w:rsid w:val="008E1BE4"/>
    <w:rsid w:val="008E7B06"/>
    <w:rsid w:val="00961222"/>
    <w:rsid w:val="00B408C6"/>
    <w:rsid w:val="00BC559C"/>
    <w:rsid w:val="00C179F0"/>
    <w:rsid w:val="00C45C0F"/>
    <w:rsid w:val="00C57AD6"/>
    <w:rsid w:val="00C762CC"/>
    <w:rsid w:val="00C87E1F"/>
    <w:rsid w:val="00DA5651"/>
    <w:rsid w:val="00E904D9"/>
    <w:rsid w:val="00EA26E6"/>
    <w:rsid w:val="00EF255F"/>
    <w:rsid w:val="00F5575B"/>
    <w:rsid w:val="00FF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E20DE"/>
  <w15:chartTrackingRefBased/>
  <w15:docId w15:val="{60678D5D-C9CC-4AD0-9118-5206CA820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7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7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7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3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4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Header">
    <w:name w:val="header"/>
    <w:basedOn w:val="Normal"/>
    <w:link w:val="HeaderChar"/>
    <w:uiPriority w:val="99"/>
    <w:unhideWhenUsed/>
    <w:rsid w:val="007167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7D4"/>
  </w:style>
  <w:style w:type="paragraph" w:styleId="Footer">
    <w:name w:val="footer"/>
    <w:basedOn w:val="Normal"/>
    <w:link w:val="FooterChar"/>
    <w:uiPriority w:val="99"/>
    <w:unhideWhenUsed/>
    <w:rsid w:val="007167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7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jaxon doolittle</dc:creator>
  <cp:keywords/>
  <dc:description/>
  <cp:lastModifiedBy>jaxon doolittle</cp:lastModifiedBy>
  <cp:revision>11</cp:revision>
  <cp:lastPrinted>2026-01-21T18:18:00Z</cp:lastPrinted>
  <dcterms:created xsi:type="dcterms:W3CDTF">2026-01-26T18:21:00Z</dcterms:created>
  <dcterms:modified xsi:type="dcterms:W3CDTF">2026-01-26T18:51:00Z</dcterms:modified>
</cp:coreProperties>
</file>