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82" w:line="480" w:lineRule="exact"/>
        <w:ind w:left="0" w:right="0" w:firstLine="0"/>
      </w:pPr>
      <w:bookmarkStart w:id="0" w:name="bookmark0"/>
      <w:r>
        <w:rPr>
          <w:rStyle w:val="CharStyle5"/>
          <w:b/>
          <w:bCs/>
        </w:rPr>
        <w:t>ЯПриватБанк</w:t>
      </w:r>
      <w:bookmarkEnd w:id="0"/>
    </w:p>
    <w:p>
      <w:pPr>
        <w:pStyle w:val="Style6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568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АКЦІОНЕРНЕ ТОВАРИСТВО КОМЕРЦІЙНИЙ БАНК "ПРИВАТБАНК"</w:t>
      </w:r>
    </w:p>
    <w:p>
      <w:pPr>
        <w:pStyle w:val="Style6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Юридична адреса:</w:t>
      </w:r>
    </w:p>
    <w:p>
      <w:pPr>
        <w:pStyle w:val="Style8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spacing w:before="0" w:after="49" w:line="160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вул. Грушевського, 1Д, м. Київ, 01001, Україна</w:t>
      </w:r>
    </w:p>
    <w:p>
      <w:pPr>
        <w:pStyle w:val="Style6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Адреса для зв'язків та листування:</w:t>
      </w:r>
    </w:p>
    <w:p>
      <w:pPr>
        <w:pStyle w:val="Style8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вул. Набережна Перемоги, 50,</w:t>
      </w:r>
    </w:p>
    <w:p>
      <w:pPr>
        <w:pStyle w:val="Style8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м. Дніпро, 49094, Україна</w:t>
      </w:r>
    </w:p>
    <w:p>
      <w:pPr>
        <w:pStyle w:val="Style8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Телефони: 3700 (безкоштовно з мобільного)</w:t>
      </w:r>
    </w:p>
    <w:p>
      <w:pPr>
        <w:pStyle w:val="Style8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90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(056) 735 32 82</w:t>
      </w:r>
    </w:p>
    <w:p>
      <w:pPr>
        <w:pStyle w:val="Style8"/>
        <w:framePr w:w="9158" w:h="7302" w:hRule="exact" w:wrap="none" w:vAnchor="page" w:hAnchor="page" w:x="768" w:y="731"/>
        <w:tabs>
          <w:tab w:leader="none" w:pos="1392" w:val="left"/>
        </w:tabs>
        <w:widowControl w:val="0"/>
        <w:keepNext w:val="0"/>
        <w:keepLines w:val="0"/>
        <w:shd w:val="clear" w:color="auto" w:fill="auto"/>
        <w:bidi w:val="0"/>
        <w:spacing w:before="0" w:after="0" w:line="437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"http://www.pb.ua"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www.pb.ua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e-mail: </w:t>
      </w:r>
      <w:r>
        <w:fldChar w:fldCharType="begin"/>
      </w:r>
      <w:r>
        <w:rPr>
          <w:color w:val="000000"/>
        </w:rPr>
        <w:instrText> HYPERLINK "mailto:help@pb.ua"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help@pb.ua</w:t>
      </w:r>
      <w:r>
        <w:fldChar w:fldCharType="end"/>
      </w:r>
    </w:p>
    <w:p>
      <w:pPr>
        <w:pStyle w:val="Style6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0" w:line="437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 xml:space="preserve">№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181220SU17480701 </w:t>
      </w:r>
      <w:r>
        <w:rPr>
          <w:lang w:val="uk-UA" w:eastAsia="uk-UA" w:bidi="uk-UA"/>
          <w:w w:val="100"/>
          <w:spacing w:val="0"/>
          <w:color w:val="000000"/>
          <w:position w:val="0"/>
        </w:rPr>
        <w:t>від 20.12.2018р. 17:42:24</w:t>
      </w:r>
    </w:p>
    <w:p>
      <w:pPr>
        <w:pStyle w:val="Style10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20" w:right="0" w:firstLine="0"/>
      </w:pPr>
      <w:bookmarkStart w:id="1" w:name="bookmark1"/>
      <w:r>
        <w:rPr>
          <w:lang w:val="uk-UA" w:eastAsia="uk-UA" w:bidi="uk-UA"/>
          <w:w w:val="100"/>
          <w:spacing w:val="0"/>
          <w:color w:val="000000"/>
          <w:position w:val="0"/>
        </w:rPr>
        <w:t>ДОВІДКА</w:t>
      </w:r>
      <w:bookmarkEnd w:id="1"/>
    </w:p>
    <w:p>
      <w:pPr>
        <w:pStyle w:val="Style10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3860" w:right="0" w:firstLine="0"/>
      </w:pPr>
      <w:bookmarkStart w:id="2" w:name="bookmark2"/>
      <w:r>
        <w:rPr>
          <w:lang w:val="uk-UA" w:eastAsia="uk-UA" w:bidi="uk-UA"/>
          <w:w w:val="100"/>
          <w:spacing w:val="0"/>
          <w:color w:val="000000"/>
          <w:position w:val="0"/>
        </w:rPr>
        <w:t>Про відкриття рахунку</w:t>
      </w:r>
      <w:bookmarkEnd w:id="2"/>
    </w:p>
    <w:p>
      <w:pPr>
        <w:pStyle w:val="Style12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Видано клієнту КУРИЛЯК МИКОЛА РОМАНОВИЧ Приватний підприємець, ЄДРПОУ/ДРФО 3358913817, про те, що йому</w:t>
      </w:r>
    </w:p>
    <w:p>
      <w:pPr>
        <w:pStyle w:val="Style12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1" w:line="220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 xml:space="preserve">в АТ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КБ </w:t>
      </w:r>
      <w:r>
        <w:rPr>
          <w:lang w:val="uk-UA" w:eastAsia="uk-UA" w:bidi="uk-UA"/>
          <w:w w:val="100"/>
          <w:spacing w:val="0"/>
          <w:color w:val="000000"/>
          <w:position w:val="0"/>
        </w:rPr>
        <w:t>"ПРИВАТБАНК" (ЄДРПОУ банку 14360570, код банку 336677) відкрито рахунок:</w:t>
      </w:r>
    </w:p>
    <w:p>
      <w:pPr>
        <w:pStyle w:val="Style12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№ 26003052547326 (Поточний рахунок),</w:t>
      </w:r>
    </w:p>
    <w:p>
      <w:pPr>
        <w:pStyle w:val="Style12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 xml:space="preserve">валюта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UAH </w:t>
      </w:r>
      <w:r>
        <w:rPr>
          <w:lang w:val="uk-UA" w:eastAsia="uk-UA" w:bidi="uk-UA"/>
          <w:w w:val="100"/>
          <w:spacing w:val="0"/>
          <w:color w:val="000000"/>
          <w:position w:val="0"/>
        </w:rPr>
        <w:t>(Українська гривня), дата відкриття 28.11.2018р.</w:t>
      </w:r>
    </w:p>
    <w:p>
      <w:pPr>
        <w:pStyle w:val="Style12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Адреса відділення:</w:t>
      </w:r>
    </w:p>
    <w:p>
      <w:pPr>
        <w:pStyle w:val="Style12"/>
        <w:framePr w:w="9158" w:h="7302" w:hRule="exact" w:wrap="none" w:vAnchor="page" w:hAnchor="page" w:x="768" w:y="731"/>
        <w:widowControl w:val="0"/>
        <w:keepNext w:val="0"/>
        <w:keepLines w:val="0"/>
        <w:shd w:val="clear" w:color="auto" w:fill="auto"/>
        <w:bidi w:val="0"/>
        <w:jc w:val="left"/>
        <w:spacing w:before="0" w:after="0" w:line="557" w:lineRule="exact"/>
        <w:ind w:left="0" w:right="416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 xml:space="preserve">76005, м.Івано-Франківськ, вул.Чорновола, 60/2 </w:t>
      </w:r>
      <w:r>
        <w:rPr>
          <w:rStyle w:val="CharStyle14"/>
        </w:rPr>
        <w:t>За місцем вимоги</w:t>
      </w:r>
    </w:p>
    <w:p>
      <w:pPr>
        <w:pStyle w:val="Style15"/>
        <w:framePr w:w="3062" w:h="596" w:hRule="exact" w:wrap="none" w:vAnchor="page" w:hAnchor="page" w:x="816" w:y="8993"/>
        <w:widowControl w:val="0"/>
        <w:keepNext w:val="0"/>
        <w:keepLines w:val="0"/>
        <w:shd w:val="clear" w:color="auto" w:fill="auto"/>
        <w:bidi w:val="0"/>
        <w:spacing w:before="0" w:after="0"/>
        <w:ind w:left="0" w:right="16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Заступник Керівника напрямку по розробці продуктів ГО (РКО)</w:t>
      </w:r>
    </w:p>
    <w:p>
      <w:pPr>
        <w:framePr w:wrap="none" w:vAnchor="page" w:hAnchor="page" w:x="3984" w:y="8239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8pt;height:108pt;">
            <v:imagedata r:id="rId5" r:href="rId6"/>
          </v:shape>
        </w:pict>
      </w:r>
    </w:p>
    <w:p>
      <w:pPr>
        <w:framePr w:wrap="none" w:vAnchor="page" w:hAnchor="page" w:x="6566" w:y="8728"/>
        <w:widowControl w:val="0"/>
        <w:rPr>
          <w:sz w:val="2"/>
          <w:szCs w:val="2"/>
        </w:rPr>
      </w:pPr>
      <w:r>
        <w:pict>
          <v:shape id="_x0000_s1027" type="#_x0000_t75" style="width:105pt;height:59pt;">
            <v:imagedata r:id="rId7" r:href="rId8"/>
          </v:shape>
        </w:pict>
      </w:r>
    </w:p>
    <w:p>
      <w:pPr>
        <w:pStyle w:val="Style15"/>
        <w:framePr w:wrap="none" w:vAnchor="page" w:hAnchor="page" w:x="8745" w:y="919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Шаврова М.П.</w:t>
      </w:r>
    </w:p>
    <w:p>
      <w:pPr>
        <w:pStyle w:val="Style17"/>
        <w:framePr w:w="9158" w:h="974" w:hRule="exact" w:wrap="none" w:vAnchor="page" w:hAnchor="page" w:x="768" w:y="1055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Щоб переглянути цей документ в електронній формі:</w:t>
      </w:r>
    </w:p>
    <w:p>
      <w:pPr>
        <w:pStyle w:val="Style17"/>
        <w:numPr>
          <w:ilvl w:val="0"/>
          <w:numId w:val="1"/>
        </w:numPr>
        <w:framePr w:w="9158" w:h="974" w:hRule="exact" w:wrap="none" w:vAnchor="page" w:hAnchor="page" w:x="768" w:y="10555"/>
        <w:tabs>
          <w:tab w:leader="none" w:pos="29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 xml:space="preserve">Зайдіть на сторінку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pb.ua/check</w:t>
      </w:r>
    </w:p>
    <w:p>
      <w:pPr>
        <w:pStyle w:val="Style17"/>
        <w:numPr>
          <w:ilvl w:val="0"/>
          <w:numId w:val="1"/>
        </w:numPr>
        <w:framePr w:w="9158" w:h="974" w:hRule="exact" w:wrap="none" w:vAnchor="page" w:hAnchor="page" w:x="768" w:y="10555"/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Оберіть тип документа "Довідки/виписки"</w:t>
      </w:r>
    </w:p>
    <w:p>
      <w:pPr>
        <w:pStyle w:val="Style17"/>
        <w:numPr>
          <w:ilvl w:val="0"/>
          <w:numId w:val="1"/>
        </w:numPr>
        <w:framePr w:w="9158" w:h="974" w:hRule="exact" w:wrap="none" w:vAnchor="page" w:hAnchor="page" w:x="768" w:y="10555"/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Введіть код довідки та натисніть "Знайти"</w:t>
      </w:r>
    </w:p>
    <w:p>
      <w:pPr>
        <w:pStyle w:val="Style17"/>
        <w:numPr>
          <w:ilvl w:val="0"/>
          <w:numId w:val="1"/>
        </w:numPr>
        <w:framePr w:w="9158" w:h="974" w:hRule="exact" w:wrap="none" w:vAnchor="page" w:hAnchor="page" w:x="768" w:y="10555"/>
        <w:tabs>
          <w:tab w:leader="none" w:pos="30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uk-UA" w:eastAsia="uk-UA" w:bidi="uk-UA"/>
          <w:w w:val="100"/>
          <w:spacing w:val="0"/>
          <w:color w:val="000000"/>
          <w:position w:val="0"/>
        </w:rPr>
        <w:t>Ви зможете завантажити еле^ронну копію з електронно-цифровим підписом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uk-UA" w:eastAsia="uk-UA" w:bidi="uk-UA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Arial" w:eastAsia="Arial" w:hAnsi="Arial" w:cs="Arial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uk-UA" w:eastAsia="uk-UA" w:bidi="uk-UA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uk-UA" w:eastAsia="uk-UA" w:bidi="uk-UA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1_"/>
    <w:basedOn w:val="DefaultParagraphFont"/>
    <w:link w:val="Style3"/>
    <w:rPr>
      <w:lang w:val="ru-RU" w:eastAsia="ru-RU" w:bidi="ru-RU"/>
      <w:b/>
      <w:bCs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-30"/>
    </w:rPr>
  </w:style>
  <w:style w:type="character" w:customStyle="1" w:styleId="CharStyle5">
    <w:name w:val="Заголовок №1"/>
    <w:basedOn w:val="CharStyle4"/>
    <w:rPr>
      <w:w w:val="100"/>
      <w:color w:val="000000"/>
      <w:position w:val="0"/>
    </w:rPr>
  </w:style>
  <w:style w:type="character" w:customStyle="1" w:styleId="CharStyle7">
    <w:name w:val="Основной текст (3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9">
    <w:name w:val="Основной текст (4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11">
    <w:name w:val="Заголовок №2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character" w:customStyle="1" w:styleId="CharStyle14">
    <w:name w:val="Основной текст (2) + 9 pt,Полужирный"/>
    <w:basedOn w:val="CharStyle13"/>
    <w:rPr>
      <w:lang w:val="uk-UA" w:eastAsia="uk-UA" w:bidi="uk-UA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6">
    <w:name w:val="Подпись к картинке_"/>
    <w:basedOn w:val="DefaultParagraphFont"/>
    <w:link w:val="Style15"/>
    <w:rPr>
      <w:b/>
      <w:bCs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character" w:customStyle="1" w:styleId="CharStyle18">
    <w:name w:val="Основной текст (5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3">
    <w:name w:val="Заголовок №1"/>
    <w:basedOn w:val="Normal"/>
    <w:link w:val="CharStyle4"/>
    <w:pPr>
      <w:widowControl w:val="0"/>
      <w:shd w:val="clear" w:color="auto" w:fill="FFFFFF"/>
      <w:outlineLvl w:val="0"/>
      <w:spacing w:after="240" w:line="0" w:lineRule="exact"/>
    </w:pPr>
    <w:rPr>
      <w:lang w:val="ru-RU" w:eastAsia="ru-RU" w:bidi="ru-RU"/>
      <w:b/>
      <w:bCs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-30"/>
    </w:rPr>
  </w:style>
  <w:style w:type="paragraph" w:customStyle="1" w:styleId="Style6">
    <w:name w:val="Основной текст (3)"/>
    <w:basedOn w:val="Normal"/>
    <w:link w:val="CharStyle7"/>
    <w:pPr>
      <w:widowControl w:val="0"/>
      <w:shd w:val="clear" w:color="auto" w:fill="FFFFFF"/>
      <w:spacing w:before="240" w:line="245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8">
    <w:name w:val="Основной текст (4)"/>
    <w:basedOn w:val="Normal"/>
    <w:link w:val="CharStyle9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10">
    <w:name w:val="Заголовок №2"/>
    <w:basedOn w:val="Normal"/>
    <w:link w:val="CharStyle11"/>
    <w:pPr>
      <w:widowControl w:val="0"/>
      <w:shd w:val="clear" w:color="auto" w:fill="FFFFFF"/>
      <w:outlineLvl w:val="1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Arial" w:eastAsia="Arial" w:hAnsi="Arial" w:cs="Arial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32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paragraph" w:customStyle="1" w:styleId="Style15">
    <w:name w:val="Подпись к картинке"/>
    <w:basedOn w:val="Normal"/>
    <w:link w:val="CharStyle16"/>
    <w:pPr>
      <w:widowControl w:val="0"/>
      <w:shd w:val="clear" w:color="auto" w:fill="FFFFFF"/>
      <w:jc w:val="both"/>
      <w:spacing w:line="269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Arial" w:eastAsia="Arial" w:hAnsi="Arial" w:cs="Arial"/>
    </w:rPr>
  </w:style>
  <w:style w:type="paragraph" w:customStyle="1" w:styleId="Style17">
    <w:name w:val="Основной текст (5)"/>
    <w:basedOn w:val="Normal"/>
    <w:link w:val="CharStyle18"/>
    <w:pPr>
      <w:widowControl w:val="0"/>
      <w:shd w:val="clear" w:color="auto" w:fill="FFFFFF"/>
      <w:jc w:val="both"/>
      <w:spacing w:line="182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