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90A04" w14:textId="5E4205E2" w:rsidR="00EA1166" w:rsidRPr="005D6207" w:rsidRDefault="00676FBF">
      <w:pPr>
        <w:rPr>
          <w:b/>
          <w:bCs/>
          <w:lang w:val="pt-BR"/>
        </w:rPr>
      </w:pPr>
      <w:r w:rsidRPr="005D6207">
        <w:rPr>
          <w:b/>
          <w:bCs/>
          <w:lang w:val="pt-BR"/>
        </w:rPr>
        <w:t>Briefing – Inclusão de Funcionalidades de Configuração.</w:t>
      </w:r>
    </w:p>
    <w:p w14:paraId="58396762" w14:textId="58D3085B" w:rsidR="00676FBF" w:rsidRDefault="00676FBF" w:rsidP="00676FBF">
      <w:pPr>
        <w:pStyle w:val="ListParagraph"/>
        <w:numPr>
          <w:ilvl w:val="0"/>
          <w:numId w:val="1"/>
        </w:numPr>
        <w:rPr>
          <w:lang w:val="pt-BR"/>
        </w:rPr>
      </w:pPr>
      <w:r>
        <w:rPr>
          <w:lang w:val="pt-BR"/>
        </w:rPr>
        <w:t>Para o usuário</w:t>
      </w:r>
    </w:p>
    <w:p w14:paraId="6B898B76" w14:textId="4E13DF05" w:rsidR="00676FBF" w:rsidRDefault="00676FBF" w:rsidP="00676FBF">
      <w:pPr>
        <w:pStyle w:val="ListParagraph"/>
        <w:numPr>
          <w:ilvl w:val="1"/>
          <w:numId w:val="1"/>
        </w:numPr>
        <w:rPr>
          <w:lang w:val="pt-BR"/>
        </w:rPr>
      </w:pPr>
      <w:r>
        <w:rPr>
          <w:lang w:val="pt-BR"/>
        </w:rPr>
        <w:t>Conexão com Open Banking</w:t>
      </w:r>
    </w:p>
    <w:p w14:paraId="353C4BFC" w14:textId="386B44A7" w:rsidR="00676FBF" w:rsidRDefault="00676FBF" w:rsidP="00676FBF">
      <w:pPr>
        <w:pStyle w:val="ListParagraph"/>
        <w:numPr>
          <w:ilvl w:val="1"/>
          <w:numId w:val="1"/>
        </w:numPr>
        <w:rPr>
          <w:lang w:val="pt-BR"/>
        </w:rPr>
      </w:pPr>
      <w:r>
        <w:rPr>
          <w:lang w:val="pt-BR"/>
        </w:rPr>
        <w:t>Inclusão mensal da Evolução da Obra</w:t>
      </w:r>
    </w:p>
    <w:p w14:paraId="63CA08FE" w14:textId="29F8A957" w:rsidR="00676FBF" w:rsidRDefault="00676FBF" w:rsidP="00676FBF">
      <w:pPr>
        <w:pStyle w:val="ListParagraph"/>
        <w:numPr>
          <w:ilvl w:val="0"/>
          <w:numId w:val="1"/>
        </w:numPr>
        <w:rPr>
          <w:lang w:val="pt-BR"/>
        </w:rPr>
      </w:pPr>
      <w:r>
        <w:rPr>
          <w:lang w:val="pt-BR"/>
        </w:rPr>
        <w:t xml:space="preserve">Dentro do Admin (Administração </w:t>
      </w:r>
      <w:proofErr w:type="spellStart"/>
      <w:r>
        <w:rPr>
          <w:lang w:val="pt-BR"/>
        </w:rPr>
        <w:t>Liquid</w:t>
      </w:r>
      <w:proofErr w:type="spellEnd"/>
      <w:r>
        <w:rPr>
          <w:lang w:val="pt-BR"/>
        </w:rPr>
        <w:t>)</w:t>
      </w:r>
    </w:p>
    <w:p w14:paraId="3C7C8FB1" w14:textId="29AC166D" w:rsidR="00676FBF" w:rsidRDefault="00676FBF" w:rsidP="00676FBF">
      <w:pPr>
        <w:pStyle w:val="ListParagraph"/>
        <w:numPr>
          <w:ilvl w:val="1"/>
          <w:numId w:val="1"/>
        </w:numPr>
        <w:rPr>
          <w:lang w:val="pt-BR"/>
        </w:rPr>
      </w:pPr>
      <w:r>
        <w:rPr>
          <w:lang w:val="pt-BR"/>
        </w:rPr>
        <w:t xml:space="preserve">Contrato do Financiador </w:t>
      </w:r>
      <w:r>
        <w:rPr>
          <w:lang w:val="pt-BR"/>
        </w:rPr>
        <w:t>(Plano Empresário, Plano Associativo, CCI)</w:t>
      </w:r>
    </w:p>
    <w:p w14:paraId="2F6EBAFC" w14:textId="4A1671BD" w:rsidR="00676FBF" w:rsidRDefault="00676FBF" w:rsidP="00676FBF">
      <w:pPr>
        <w:pStyle w:val="ListParagraph"/>
        <w:numPr>
          <w:ilvl w:val="1"/>
          <w:numId w:val="1"/>
        </w:numPr>
        <w:rPr>
          <w:lang w:val="pt-BR"/>
        </w:rPr>
      </w:pPr>
      <w:r>
        <w:rPr>
          <w:lang w:val="pt-BR"/>
        </w:rPr>
        <w:t>Mapa de Vendas / Quadro de Avaliação</w:t>
      </w:r>
    </w:p>
    <w:p w14:paraId="2451F686" w14:textId="714C90EC" w:rsidR="00676FBF" w:rsidRDefault="00676FBF" w:rsidP="00676FBF">
      <w:pPr>
        <w:pStyle w:val="ListParagraph"/>
        <w:numPr>
          <w:ilvl w:val="1"/>
          <w:numId w:val="1"/>
        </w:numPr>
        <w:rPr>
          <w:lang w:val="pt-BR"/>
        </w:rPr>
      </w:pPr>
      <w:r>
        <w:rPr>
          <w:lang w:val="pt-BR"/>
        </w:rPr>
        <w:t>Extrato do Saldo Devedor (Plano Empresário, Plano Associativo, CCI)</w:t>
      </w:r>
    </w:p>
    <w:p w14:paraId="4DDD2FF0" w14:textId="3D18A6D4" w:rsidR="00676FBF" w:rsidRDefault="00676FBF" w:rsidP="00676FBF">
      <w:pPr>
        <w:rPr>
          <w:lang w:val="pt-BR"/>
        </w:rPr>
      </w:pPr>
      <w:r>
        <w:rPr>
          <w:lang w:val="pt-BR"/>
        </w:rPr>
        <w:t xml:space="preserve">Objetivo das funcionalidades é permitir a inclusão do input de dados por parte dos clientes e da própria </w:t>
      </w:r>
      <w:proofErr w:type="spellStart"/>
      <w:r>
        <w:rPr>
          <w:lang w:val="pt-BR"/>
        </w:rPr>
        <w:t>Liquid</w:t>
      </w:r>
      <w:proofErr w:type="spellEnd"/>
      <w:r>
        <w:rPr>
          <w:lang w:val="pt-BR"/>
        </w:rPr>
        <w:t xml:space="preserve"> para entrega do produto </w:t>
      </w:r>
      <w:proofErr w:type="spellStart"/>
      <w:r>
        <w:rPr>
          <w:lang w:val="pt-BR"/>
        </w:rPr>
        <w:t>Liquid</w:t>
      </w:r>
      <w:proofErr w:type="spellEnd"/>
      <w:r>
        <w:rPr>
          <w:lang w:val="pt-BR"/>
        </w:rPr>
        <w:t xml:space="preserve"> Play+ (</w:t>
      </w:r>
      <w:proofErr w:type="spellStart"/>
      <w:r>
        <w:rPr>
          <w:lang w:val="pt-BR"/>
        </w:rPr>
        <w:t>Covenants</w:t>
      </w:r>
      <w:proofErr w:type="spellEnd"/>
      <w:r>
        <w:rPr>
          <w:lang w:val="pt-BR"/>
        </w:rPr>
        <w:t>). Esses dados deverão, uma vez inseridos seguir para o banco de dados (</w:t>
      </w:r>
      <w:proofErr w:type="spellStart"/>
      <w:r>
        <w:rPr>
          <w:lang w:val="pt-BR"/>
        </w:rPr>
        <w:t>BigQuery</w:t>
      </w:r>
      <w:proofErr w:type="spellEnd"/>
      <w:r>
        <w:rPr>
          <w:lang w:val="pt-BR"/>
        </w:rPr>
        <w:t>) para permitir os cálculos necessários para entrega do produto.</w:t>
      </w:r>
    </w:p>
    <w:p w14:paraId="1C0A9E67" w14:textId="2B2DC322" w:rsidR="00676FBF" w:rsidRDefault="00676FBF" w:rsidP="00676FBF">
      <w:pPr>
        <w:rPr>
          <w:lang w:val="pt-BR"/>
        </w:rPr>
      </w:pPr>
      <w:r w:rsidRPr="001F6488">
        <w:rPr>
          <w:b/>
          <w:bCs/>
          <w:lang w:val="pt-BR"/>
        </w:rPr>
        <w:t>1.a. Conexão com Open Banking:</w:t>
      </w:r>
      <w:r>
        <w:rPr>
          <w:lang w:val="pt-BR"/>
        </w:rPr>
        <w:t xml:space="preserve"> cliente </w:t>
      </w:r>
      <w:r w:rsidR="001F6488">
        <w:rPr>
          <w:lang w:val="pt-BR"/>
        </w:rPr>
        <w:t>deverá acessar o modal que se conecta com o nosso provedor (</w:t>
      </w:r>
      <w:proofErr w:type="spellStart"/>
      <w:r w:rsidR="001F6488">
        <w:rPr>
          <w:lang w:val="pt-BR"/>
        </w:rPr>
        <w:t>Pluggy</w:t>
      </w:r>
      <w:proofErr w:type="spellEnd"/>
      <w:r w:rsidR="001F6488">
        <w:rPr>
          <w:lang w:val="pt-BR"/>
        </w:rPr>
        <w:t xml:space="preserve">) conforme imagem abaixo de forma a extrair os dados de todos os bancos (instituições financeiras) que aquele empreendimento (SPE) que será monitorado tem conta. Deverá haver um </w:t>
      </w:r>
      <w:proofErr w:type="spellStart"/>
      <w:r w:rsidR="001F6488">
        <w:rPr>
          <w:lang w:val="pt-BR"/>
        </w:rPr>
        <w:t>disclaimer</w:t>
      </w:r>
      <w:proofErr w:type="spellEnd"/>
      <w:r w:rsidR="001F6488">
        <w:rPr>
          <w:lang w:val="pt-BR"/>
        </w:rPr>
        <w:t xml:space="preserve"> reforçando que todas as contas da SPE deverão ser conectadas.</w:t>
      </w:r>
    </w:p>
    <w:p w14:paraId="321CE2B1" w14:textId="69000113" w:rsidR="001F6488" w:rsidRPr="005D6207" w:rsidRDefault="001F6488" w:rsidP="005D6207">
      <w:pPr>
        <w:jc w:val="center"/>
        <w:rPr>
          <w:lang w:val="pt-BR"/>
        </w:rPr>
      </w:pPr>
      <w:r>
        <w:rPr>
          <w:noProof/>
          <w:lang w:val="pt-BR"/>
        </w:rPr>
        <w:drawing>
          <wp:inline distT="0" distB="0" distL="0" distR="0" wp14:anchorId="1F516530" wp14:editId="446A7C69">
            <wp:extent cx="1627667" cy="1575995"/>
            <wp:effectExtent l="0" t="0" r="0" b="0"/>
            <wp:docPr id="148272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20216" name="Picture 1482720216"/>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74401" cy="1621245"/>
                    </a:xfrm>
                    <a:prstGeom prst="rect">
                      <a:avLst/>
                    </a:prstGeom>
                  </pic:spPr>
                </pic:pic>
              </a:graphicData>
            </a:graphic>
          </wp:inline>
        </w:drawing>
      </w:r>
      <w:r>
        <w:rPr>
          <w:noProof/>
          <w:lang w:val="pt-BR"/>
        </w:rPr>
        <w:drawing>
          <wp:inline distT="0" distB="0" distL="0" distR="0" wp14:anchorId="016613D5" wp14:editId="106316B3">
            <wp:extent cx="3001383" cy="1579253"/>
            <wp:effectExtent l="0" t="0" r="0" b="0"/>
            <wp:docPr id="622719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19920" name="Picture 622719920"/>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72865" cy="1669483"/>
                    </a:xfrm>
                    <a:prstGeom prst="rect">
                      <a:avLst/>
                    </a:prstGeom>
                  </pic:spPr>
                </pic:pic>
              </a:graphicData>
            </a:graphic>
          </wp:inline>
        </w:drawing>
      </w:r>
    </w:p>
    <w:p w14:paraId="5F2F2DA4" w14:textId="4FD9715A" w:rsidR="005D6207" w:rsidRDefault="001F6488" w:rsidP="001F6488">
      <w:pPr>
        <w:rPr>
          <w:lang w:val="pt-BR"/>
        </w:rPr>
      </w:pPr>
      <w:r w:rsidRPr="001F6488">
        <w:rPr>
          <w:b/>
          <w:bCs/>
          <w:lang w:val="pt-BR"/>
        </w:rPr>
        <w:t>1.</w:t>
      </w:r>
      <w:r>
        <w:rPr>
          <w:b/>
          <w:bCs/>
          <w:lang w:val="pt-BR"/>
        </w:rPr>
        <w:t>b</w:t>
      </w:r>
      <w:r w:rsidRPr="001F6488">
        <w:rPr>
          <w:b/>
          <w:bCs/>
          <w:lang w:val="pt-BR"/>
        </w:rPr>
        <w:t xml:space="preserve">. </w:t>
      </w:r>
      <w:r>
        <w:rPr>
          <w:b/>
          <w:bCs/>
          <w:lang w:val="pt-BR"/>
        </w:rPr>
        <w:t>Inclusão da Evolução Mensal da Obra</w:t>
      </w:r>
      <w:r w:rsidRPr="001F6488">
        <w:rPr>
          <w:b/>
          <w:bCs/>
          <w:lang w:val="pt-BR"/>
        </w:rPr>
        <w:t>:</w:t>
      </w:r>
      <w:r>
        <w:rPr>
          <w:lang w:val="pt-BR"/>
        </w:rPr>
        <w:t xml:space="preserve"> </w:t>
      </w:r>
      <w:r w:rsidR="005D6207">
        <w:rPr>
          <w:lang w:val="pt-BR"/>
        </w:rPr>
        <w:t xml:space="preserve">cliente deverá, mensalmente, acessar essa aba para incluir o percentual de evolução de obra. Mês de Referência (que depois será utilizado no produto), Data Inclusão e Login deverão ser preenchidos automaticamente pelo sistema nos formatos sugeridos na imagem abaixo, restando o % de Obra única coluna (das 4) a ser preenchida pelo cliente. Deverá haver um modal de confirmação para que o usuário certifique a informação. Modal deverá prever possibilidade de edição, mas caso isso ocorra, deverá manter log (linha anterior para fins de auditoria futura). </w:t>
      </w:r>
      <w:proofErr w:type="gramStart"/>
      <w:r w:rsidR="005D6207">
        <w:rPr>
          <w:lang w:val="pt-BR"/>
        </w:rPr>
        <w:t>A</w:t>
      </w:r>
      <w:proofErr w:type="gramEnd"/>
      <w:r w:rsidR="005D6207">
        <w:rPr>
          <w:lang w:val="pt-BR"/>
        </w:rPr>
        <w:t xml:space="preserve"> medida que a medição avance o modal deve ir “ganhando linhas” ou seja, é cumulativo. Essas informações serão combinadas com as informações de previsão de evolução de obra pactuadas em contrato.</w:t>
      </w:r>
    </w:p>
    <w:p w14:paraId="27C03E19" w14:textId="63DE6495" w:rsidR="001F6488" w:rsidRDefault="005D6207" w:rsidP="005D6207">
      <w:pPr>
        <w:jc w:val="center"/>
        <w:rPr>
          <w:lang w:val="pt-BR"/>
        </w:rPr>
      </w:pPr>
      <w:r>
        <w:rPr>
          <w:noProof/>
          <w:lang w:val="pt-BR"/>
        </w:rPr>
        <w:lastRenderedPageBreak/>
        <w:drawing>
          <wp:inline distT="0" distB="0" distL="0" distR="0" wp14:anchorId="607B6A08" wp14:editId="7C618275">
            <wp:extent cx="3771900" cy="444500"/>
            <wp:effectExtent l="0" t="0" r="0" b="0"/>
            <wp:docPr id="434964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64134" name="Picture 434964134"/>
                    <pic:cNvPicPr/>
                  </pic:nvPicPr>
                  <pic:blipFill>
                    <a:blip r:embed="rId7">
                      <a:extLst>
                        <a:ext uri="{28A0092B-C50C-407E-A947-70E740481C1C}">
                          <a14:useLocalDpi xmlns:a14="http://schemas.microsoft.com/office/drawing/2010/main" val="0"/>
                        </a:ext>
                      </a:extLst>
                    </a:blip>
                    <a:stretch>
                      <a:fillRect/>
                    </a:stretch>
                  </pic:blipFill>
                  <pic:spPr>
                    <a:xfrm>
                      <a:off x="0" y="0"/>
                      <a:ext cx="3771900" cy="444500"/>
                    </a:xfrm>
                    <a:prstGeom prst="rect">
                      <a:avLst/>
                    </a:prstGeom>
                  </pic:spPr>
                </pic:pic>
              </a:graphicData>
            </a:graphic>
          </wp:inline>
        </w:drawing>
      </w:r>
    </w:p>
    <w:p w14:paraId="0D5B77B7" w14:textId="43D5F180" w:rsidR="005D6207" w:rsidRDefault="005D6207" w:rsidP="005D6207">
      <w:r w:rsidRPr="00B51801">
        <w:rPr>
          <w:b/>
          <w:bCs/>
          <w:lang w:val="pt-BR"/>
        </w:rPr>
        <w:t>2.a. Contrato Financiador</w:t>
      </w:r>
      <w:r w:rsidR="000E219A">
        <w:rPr>
          <w:b/>
          <w:bCs/>
          <w:lang w:val="pt-BR"/>
        </w:rPr>
        <w:t xml:space="preserve"> </w:t>
      </w:r>
      <w:r w:rsidR="000E219A" w:rsidRPr="000E219A">
        <w:rPr>
          <w:b/>
          <w:bCs/>
          <w:lang w:val="pt-BR"/>
        </w:rPr>
        <w:t>(Plano Empresário, Plano Associativo, CCI)</w:t>
      </w:r>
      <w:r w:rsidR="00D45744" w:rsidRPr="00B51801">
        <w:rPr>
          <w:b/>
          <w:bCs/>
          <w:lang w:val="pt-BR"/>
        </w:rPr>
        <w:t>:</w:t>
      </w:r>
      <w:r w:rsidR="00D45744">
        <w:rPr>
          <w:lang w:val="pt-BR"/>
        </w:rPr>
        <w:t xml:space="preserve"> devemos prever a funcionalidade de upload para esse documento e dele, extrair</w:t>
      </w:r>
      <w:r w:rsidR="00B51801">
        <w:rPr>
          <w:lang w:val="pt-BR"/>
        </w:rPr>
        <w:t>, por meio de AI as seguintes informações</w:t>
      </w:r>
      <w:r w:rsidR="00D45744">
        <w:rPr>
          <w:lang w:val="pt-BR"/>
        </w:rPr>
        <w:t xml:space="preserve">: i. CNJP do DEVEDOR (SPE), </w:t>
      </w:r>
      <w:proofErr w:type="spellStart"/>
      <w:r w:rsidR="00D45744">
        <w:rPr>
          <w:lang w:val="pt-BR"/>
        </w:rPr>
        <w:t>ii</w:t>
      </w:r>
      <w:proofErr w:type="spellEnd"/>
      <w:r w:rsidR="00D45744">
        <w:rPr>
          <w:lang w:val="pt-BR"/>
        </w:rPr>
        <w:t xml:space="preserve">. Valor Total Líquido do Crédito, </w:t>
      </w:r>
      <w:proofErr w:type="spellStart"/>
      <w:r w:rsidR="00D45744">
        <w:rPr>
          <w:lang w:val="pt-BR"/>
        </w:rPr>
        <w:t>iii</w:t>
      </w:r>
      <w:proofErr w:type="spellEnd"/>
      <w:r w:rsidR="00D45744">
        <w:rPr>
          <w:lang w:val="pt-BR"/>
        </w:rPr>
        <w:t xml:space="preserve">. </w:t>
      </w:r>
      <w:r w:rsidR="00D45744">
        <w:t>Datas das liberações do Crédito, Valores das Parcelas e Percentual de Obra realizad</w:t>
      </w:r>
      <w:r w:rsidR="00D45744">
        <w:t>a, iv. Número da Matrícula do Imóvel</w:t>
      </w:r>
      <w:r w:rsidR="00B51801">
        <w:t>.</w:t>
      </w:r>
      <w:r w:rsidR="000541A2">
        <w:t xml:space="preserve"> </w:t>
      </w:r>
      <w:r w:rsidR="000541A2">
        <w:rPr>
          <w:lang w:val="pt-BR"/>
        </w:rPr>
        <w:t>Caso não seja possível ler e extrair a informação, abrir um campo para preenchimento manual com funcionamento similar a evolução mensal de obra (input manual) com os campos necessários.</w:t>
      </w:r>
    </w:p>
    <w:p w14:paraId="69D99EA3" w14:textId="1990019A" w:rsidR="00B51801" w:rsidRPr="00B51801" w:rsidRDefault="00B51801" w:rsidP="005D6207">
      <w:pPr>
        <w:rPr>
          <w:b/>
          <w:bCs/>
        </w:rPr>
      </w:pPr>
      <w:r w:rsidRPr="00B51801">
        <w:rPr>
          <w:b/>
          <w:bCs/>
          <w:lang w:val="pt-BR"/>
        </w:rPr>
        <w:t>i. CNJP do DEVEDOR (SPE)</w:t>
      </w:r>
    </w:p>
    <w:p w14:paraId="049FD712" w14:textId="3738242A" w:rsidR="00B51801" w:rsidRDefault="00B51801" w:rsidP="005D6207">
      <w:pPr>
        <w:rPr>
          <w:lang w:val="pt-BR"/>
        </w:rPr>
      </w:pPr>
      <w:r>
        <w:rPr>
          <w:noProof/>
          <w:lang w:val="pt-BR"/>
        </w:rPr>
        <w:drawing>
          <wp:inline distT="0" distB="0" distL="0" distR="0" wp14:anchorId="7FD03592" wp14:editId="75E07117">
            <wp:extent cx="5943600" cy="2264410"/>
            <wp:effectExtent l="0" t="0" r="0" b="0"/>
            <wp:docPr id="15167191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19172" name="Picture 15167191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264410"/>
                    </a:xfrm>
                    <a:prstGeom prst="rect">
                      <a:avLst/>
                    </a:prstGeom>
                  </pic:spPr>
                </pic:pic>
              </a:graphicData>
            </a:graphic>
          </wp:inline>
        </w:drawing>
      </w:r>
    </w:p>
    <w:p w14:paraId="7305361F" w14:textId="4AD0CF44" w:rsidR="00D45744" w:rsidRPr="00B51801" w:rsidRDefault="00B51801" w:rsidP="005D6207">
      <w:pPr>
        <w:rPr>
          <w:b/>
          <w:bCs/>
          <w:lang w:val="pt-BR"/>
        </w:rPr>
      </w:pPr>
      <w:proofErr w:type="spellStart"/>
      <w:r w:rsidRPr="00B51801">
        <w:rPr>
          <w:b/>
          <w:bCs/>
          <w:lang w:val="pt-BR"/>
        </w:rPr>
        <w:t>ii</w:t>
      </w:r>
      <w:proofErr w:type="spellEnd"/>
      <w:r w:rsidRPr="00B51801">
        <w:rPr>
          <w:b/>
          <w:bCs/>
          <w:lang w:val="pt-BR"/>
        </w:rPr>
        <w:t>. Valor Total Líquido do Crédito</w:t>
      </w:r>
    </w:p>
    <w:p w14:paraId="757D6380" w14:textId="76040F1C" w:rsidR="00676FBF" w:rsidRDefault="00B51801" w:rsidP="00676FBF">
      <w:pPr>
        <w:rPr>
          <w:lang w:val="pt-BR"/>
        </w:rPr>
      </w:pPr>
      <w:r>
        <w:rPr>
          <w:noProof/>
          <w:lang w:val="pt-BR"/>
        </w:rPr>
        <w:drawing>
          <wp:inline distT="0" distB="0" distL="0" distR="0" wp14:anchorId="14C4962B" wp14:editId="70B549E3">
            <wp:extent cx="5943600" cy="2515870"/>
            <wp:effectExtent l="0" t="0" r="0" b="0"/>
            <wp:docPr id="481484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8472" name="Picture 481484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515870"/>
                    </a:xfrm>
                    <a:prstGeom prst="rect">
                      <a:avLst/>
                    </a:prstGeom>
                  </pic:spPr>
                </pic:pic>
              </a:graphicData>
            </a:graphic>
          </wp:inline>
        </w:drawing>
      </w:r>
    </w:p>
    <w:p w14:paraId="5DBD52E1" w14:textId="2828F00B" w:rsidR="00676FBF" w:rsidRPr="00B51801" w:rsidRDefault="00B51801" w:rsidP="00676FBF">
      <w:pPr>
        <w:rPr>
          <w:b/>
          <w:bCs/>
          <w:lang w:val="pt-BR"/>
        </w:rPr>
      </w:pPr>
      <w:proofErr w:type="spellStart"/>
      <w:r w:rsidRPr="00B51801">
        <w:rPr>
          <w:b/>
          <w:bCs/>
          <w:lang w:val="pt-BR"/>
        </w:rPr>
        <w:lastRenderedPageBreak/>
        <w:t>iii</w:t>
      </w:r>
      <w:proofErr w:type="spellEnd"/>
      <w:r w:rsidRPr="00B51801">
        <w:rPr>
          <w:b/>
          <w:bCs/>
          <w:lang w:val="pt-BR"/>
        </w:rPr>
        <w:t xml:space="preserve">. </w:t>
      </w:r>
      <w:r w:rsidRPr="00B51801">
        <w:rPr>
          <w:b/>
          <w:bCs/>
        </w:rPr>
        <w:t>Datas das liberações do Crédito, Valores das Parcelas e Percentual de Obra realizada</w:t>
      </w:r>
    </w:p>
    <w:p w14:paraId="4C0F9110" w14:textId="66E49ED1" w:rsidR="00676FBF" w:rsidRDefault="00B51801" w:rsidP="00676FBF">
      <w:pPr>
        <w:rPr>
          <w:lang w:val="pt-BR"/>
        </w:rPr>
      </w:pPr>
      <w:r>
        <w:rPr>
          <w:noProof/>
          <w:lang w:val="pt-BR"/>
        </w:rPr>
        <w:drawing>
          <wp:inline distT="0" distB="0" distL="0" distR="0" wp14:anchorId="6BADB700" wp14:editId="007A5902">
            <wp:extent cx="5943600" cy="5809615"/>
            <wp:effectExtent l="0" t="0" r="0" b="0"/>
            <wp:docPr id="15833109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10988" name="Picture 15833109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809615"/>
                    </a:xfrm>
                    <a:prstGeom prst="rect">
                      <a:avLst/>
                    </a:prstGeom>
                  </pic:spPr>
                </pic:pic>
              </a:graphicData>
            </a:graphic>
          </wp:inline>
        </w:drawing>
      </w:r>
    </w:p>
    <w:p w14:paraId="7B81C66B" w14:textId="3D80417F" w:rsidR="00B51801" w:rsidRPr="00B51801" w:rsidRDefault="00B51801" w:rsidP="00676FBF">
      <w:pPr>
        <w:rPr>
          <w:b/>
          <w:bCs/>
        </w:rPr>
      </w:pPr>
      <w:r w:rsidRPr="00B51801">
        <w:rPr>
          <w:b/>
          <w:bCs/>
        </w:rPr>
        <w:t>iv. Número da Matrícula do Imóvel.</w:t>
      </w:r>
    </w:p>
    <w:p w14:paraId="294D54F6" w14:textId="5408B99F" w:rsidR="00B51801" w:rsidRDefault="00B51801" w:rsidP="00676FBF">
      <w:pPr>
        <w:rPr>
          <w:lang w:val="pt-BR"/>
        </w:rPr>
      </w:pPr>
      <w:r>
        <w:rPr>
          <w:noProof/>
          <w:lang w:val="pt-BR"/>
        </w:rPr>
        <w:lastRenderedPageBreak/>
        <w:drawing>
          <wp:inline distT="0" distB="0" distL="0" distR="0" wp14:anchorId="6DC5D88F" wp14:editId="359A6DFD">
            <wp:extent cx="5943600" cy="1863090"/>
            <wp:effectExtent l="0" t="0" r="0" b="3810"/>
            <wp:docPr id="9167758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75814" name="Picture 9167758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863090"/>
                    </a:xfrm>
                    <a:prstGeom prst="rect">
                      <a:avLst/>
                    </a:prstGeom>
                  </pic:spPr>
                </pic:pic>
              </a:graphicData>
            </a:graphic>
          </wp:inline>
        </w:drawing>
      </w:r>
    </w:p>
    <w:p w14:paraId="3168B497" w14:textId="75021EED" w:rsidR="00B51801" w:rsidRPr="00815AF9" w:rsidRDefault="00B51801" w:rsidP="00676FBF">
      <w:pPr>
        <w:rPr>
          <w:lang w:val="pt-BR"/>
        </w:rPr>
      </w:pPr>
      <w:r w:rsidRPr="000E219A">
        <w:rPr>
          <w:b/>
          <w:bCs/>
          <w:lang w:val="pt-BR"/>
        </w:rPr>
        <w:t>2.</w:t>
      </w:r>
      <w:r w:rsidRPr="000E219A">
        <w:rPr>
          <w:b/>
          <w:bCs/>
          <w:lang w:val="pt-BR"/>
        </w:rPr>
        <w:t>b</w:t>
      </w:r>
      <w:r w:rsidRPr="000E219A">
        <w:rPr>
          <w:b/>
          <w:bCs/>
          <w:lang w:val="pt-BR"/>
        </w:rPr>
        <w:t xml:space="preserve">. </w:t>
      </w:r>
      <w:r w:rsidR="000E219A" w:rsidRPr="000E219A">
        <w:rPr>
          <w:b/>
          <w:bCs/>
          <w:lang w:val="pt-BR"/>
        </w:rPr>
        <w:t>Mapa de Vendas / Quadro de Avaliação</w:t>
      </w:r>
      <w:r w:rsidRPr="00B51801">
        <w:rPr>
          <w:b/>
          <w:bCs/>
          <w:lang w:val="pt-BR"/>
        </w:rPr>
        <w:t>:</w:t>
      </w:r>
      <w:r w:rsidR="00815AF9">
        <w:rPr>
          <w:lang w:val="pt-BR"/>
        </w:rPr>
        <w:t xml:space="preserve"> </w:t>
      </w:r>
      <w:r w:rsidR="00815AF9">
        <w:rPr>
          <w:lang w:val="pt-BR"/>
        </w:rPr>
        <w:t xml:space="preserve">devemos prever a funcionalidade de upload </w:t>
      </w:r>
      <w:r w:rsidR="00815AF9">
        <w:rPr>
          <w:lang w:val="pt-BR"/>
        </w:rPr>
        <w:t xml:space="preserve">de documentos que tragam informações sobre os dados do empreendimento, Nome do Empreendimento, Pavimento, Número da Unidade, Identificação da Torre, Área Privativa (m2), Área para Cálculo (m2), Área Total (m2), Fração Ideal, Quantidade de Vagas, Valor de Avaliação (R$), Valor de Liquidez (R$), Se a unidade foi dada em Permuta (Sim/Não) e, por meio de AI, criar um </w:t>
      </w:r>
      <w:proofErr w:type="spellStart"/>
      <w:r w:rsidR="00815AF9">
        <w:rPr>
          <w:lang w:val="pt-BR"/>
        </w:rPr>
        <w:t>parcer</w:t>
      </w:r>
      <w:proofErr w:type="spellEnd"/>
      <w:r w:rsidR="00815AF9">
        <w:rPr>
          <w:lang w:val="pt-BR"/>
        </w:rPr>
        <w:t xml:space="preserve"> para preencher o </w:t>
      </w:r>
      <w:r w:rsidR="00815AF9">
        <w:rPr>
          <w:lang w:val="pt-BR"/>
        </w:rPr>
        <w:t xml:space="preserve">documento </w:t>
      </w:r>
      <w:r w:rsidR="00815AF9">
        <w:rPr>
          <w:lang w:val="pt-BR"/>
        </w:rPr>
        <w:t>no formato abaixo:</w:t>
      </w:r>
    </w:p>
    <w:p w14:paraId="3C3220DB" w14:textId="752367A2" w:rsidR="000E219A" w:rsidRDefault="00815AF9" w:rsidP="00676FBF">
      <w:pPr>
        <w:rPr>
          <w:lang w:val="pt-BR"/>
        </w:rPr>
      </w:pPr>
      <w:r>
        <w:rPr>
          <w:noProof/>
          <w:lang w:val="pt-BR"/>
        </w:rPr>
        <w:drawing>
          <wp:inline distT="0" distB="0" distL="0" distR="0" wp14:anchorId="6A4BB5A6" wp14:editId="2E0F02BD">
            <wp:extent cx="5943600" cy="661035"/>
            <wp:effectExtent l="0" t="0" r="0" b="0"/>
            <wp:docPr id="3090194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19489" name="Picture 30901948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661035"/>
                    </a:xfrm>
                    <a:prstGeom prst="rect">
                      <a:avLst/>
                    </a:prstGeom>
                  </pic:spPr>
                </pic:pic>
              </a:graphicData>
            </a:graphic>
          </wp:inline>
        </w:drawing>
      </w:r>
    </w:p>
    <w:p w14:paraId="66C59D16" w14:textId="5E6208BB" w:rsidR="000E219A" w:rsidRDefault="00815AF9" w:rsidP="00676FBF">
      <w:pPr>
        <w:rPr>
          <w:lang w:val="pt-BR"/>
        </w:rPr>
      </w:pPr>
      <w:r>
        <w:rPr>
          <w:lang w:val="pt-BR"/>
        </w:rPr>
        <w:t>Exemplo de documento que pode ser objeto de upload:</w:t>
      </w:r>
    </w:p>
    <w:p w14:paraId="7CEF693F" w14:textId="73C42165" w:rsidR="00815AF9" w:rsidRDefault="00815AF9" w:rsidP="00676FBF">
      <w:pPr>
        <w:rPr>
          <w:lang w:val="pt-BR"/>
        </w:rPr>
      </w:pPr>
      <w:r>
        <w:rPr>
          <w:noProof/>
          <w:lang w:val="pt-BR"/>
        </w:rPr>
        <w:drawing>
          <wp:inline distT="0" distB="0" distL="0" distR="0" wp14:anchorId="46422643" wp14:editId="5499DF0E">
            <wp:extent cx="5943600" cy="2522220"/>
            <wp:effectExtent l="0" t="0" r="0" b="5080"/>
            <wp:docPr id="21015200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20003" name="Picture 21015200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522220"/>
                    </a:xfrm>
                    <a:prstGeom prst="rect">
                      <a:avLst/>
                    </a:prstGeom>
                  </pic:spPr>
                </pic:pic>
              </a:graphicData>
            </a:graphic>
          </wp:inline>
        </w:drawing>
      </w:r>
    </w:p>
    <w:p w14:paraId="5658DEDE" w14:textId="723E6C6B" w:rsidR="000E219A" w:rsidRDefault="000E219A" w:rsidP="000E219A">
      <w:pPr>
        <w:rPr>
          <w:lang w:val="pt-BR"/>
        </w:rPr>
      </w:pPr>
      <w:r w:rsidRPr="000E219A">
        <w:rPr>
          <w:b/>
          <w:bCs/>
          <w:lang w:val="pt-BR"/>
        </w:rPr>
        <w:t>2.</w:t>
      </w:r>
      <w:r>
        <w:rPr>
          <w:b/>
          <w:bCs/>
          <w:lang w:val="pt-BR"/>
        </w:rPr>
        <w:t>c</w:t>
      </w:r>
      <w:r w:rsidRPr="000E219A">
        <w:rPr>
          <w:b/>
          <w:bCs/>
          <w:lang w:val="pt-BR"/>
        </w:rPr>
        <w:t>. Extrato do Saldo Devedor (Plano Empresário, Plano Associativo, CCI)</w:t>
      </w:r>
      <w:r w:rsidRPr="00B51801">
        <w:rPr>
          <w:b/>
          <w:bCs/>
          <w:lang w:val="pt-BR"/>
        </w:rPr>
        <w:t>:</w:t>
      </w:r>
      <w:r w:rsidR="002D2F0C">
        <w:rPr>
          <w:b/>
          <w:bCs/>
          <w:lang w:val="pt-BR"/>
        </w:rPr>
        <w:t xml:space="preserve"> </w:t>
      </w:r>
      <w:r w:rsidR="002D2F0C">
        <w:rPr>
          <w:lang w:val="pt-BR"/>
        </w:rPr>
        <w:t xml:space="preserve">devemos prever a funcionalidade de upload de documentos </w:t>
      </w:r>
      <w:r w:rsidR="002D2F0C">
        <w:rPr>
          <w:lang w:val="pt-BR"/>
        </w:rPr>
        <w:t xml:space="preserve">(extratos) </w:t>
      </w:r>
      <w:r w:rsidR="002D2F0C">
        <w:rPr>
          <w:lang w:val="pt-BR"/>
        </w:rPr>
        <w:t xml:space="preserve">que tragam informações sobre os dados </w:t>
      </w:r>
      <w:r w:rsidR="002D2F0C">
        <w:rPr>
          <w:lang w:val="pt-BR"/>
        </w:rPr>
        <w:t>da evolução do Saldo Devedor por parte do Financiador (Banco ou Fundo). P</w:t>
      </w:r>
      <w:r w:rsidR="002D2F0C">
        <w:rPr>
          <w:lang w:val="pt-BR"/>
        </w:rPr>
        <w:t xml:space="preserve">or meio de AI, </w:t>
      </w:r>
      <w:r w:rsidR="002D2F0C">
        <w:rPr>
          <w:lang w:val="pt-BR"/>
        </w:rPr>
        <w:t xml:space="preserve">precisamos extrair a última posição de saldo na coluna do saldo devedor. Caso não seja possível ler e extrair a informação, abrir um campo para preenchimento </w:t>
      </w:r>
      <w:r w:rsidR="002D2F0C">
        <w:rPr>
          <w:lang w:val="pt-BR"/>
        </w:rPr>
        <w:lastRenderedPageBreak/>
        <w:t xml:space="preserve">manual com funcionamento similar a evolução mensal de obra (input manual) com os campos necessários. Exemplo de um extrato </w:t>
      </w:r>
      <w:r w:rsidR="002D2F0C">
        <w:rPr>
          <w:lang w:val="pt-BR"/>
        </w:rPr>
        <w:t>abaixo:</w:t>
      </w:r>
    </w:p>
    <w:p w14:paraId="13173F53" w14:textId="73A995DD" w:rsidR="000E219A" w:rsidRPr="000E219A" w:rsidRDefault="002D2F0C" w:rsidP="00676FBF">
      <w:pPr>
        <w:rPr>
          <w:lang w:val="pt-BR"/>
        </w:rPr>
      </w:pPr>
      <w:r>
        <w:rPr>
          <w:noProof/>
          <w:lang w:val="pt-BR"/>
        </w:rPr>
        <w:drawing>
          <wp:inline distT="0" distB="0" distL="0" distR="0" wp14:anchorId="4BE73F7D" wp14:editId="1C6FB9EF">
            <wp:extent cx="5943600" cy="3774440"/>
            <wp:effectExtent l="0" t="0" r="0" b="0"/>
            <wp:docPr id="11576299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29910" name="Picture 11576299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774440"/>
                    </a:xfrm>
                    <a:prstGeom prst="rect">
                      <a:avLst/>
                    </a:prstGeom>
                  </pic:spPr>
                </pic:pic>
              </a:graphicData>
            </a:graphic>
          </wp:inline>
        </w:drawing>
      </w:r>
    </w:p>
    <w:p w14:paraId="4640C2DC" w14:textId="0FD13D6D" w:rsidR="00B51801" w:rsidRDefault="002D2F0C" w:rsidP="00676FBF">
      <w:pPr>
        <w:rPr>
          <w:lang w:val="pt-BR"/>
        </w:rPr>
      </w:pPr>
      <w:r>
        <w:rPr>
          <w:noProof/>
          <w:lang w:val="pt-BR"/>
        </w:rPr>
        <w:drawing>
          <wp:inline distT="0" distB="0" distL="0" distR="0" wp14:anchorId="692E2C60" wp14:editId="40F89B6F">
            <wp:extent cx="5943600" cy="3782060"/>
            <wp:effectExtent l="0" t="0" r="0" b="2540"/>
            <wp:docPr id="10141686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68652" name="Picture 10141686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782060"/>
                    </a:xfrm>
                    <a:prstGeom prst="rect">
                      <a:avLst/>
                    </a:prstGeom>
                  </pic:spPr>
                </pic:pic>
              </a:graphicData>
            </a:graphic>
          </wp:inline>
        </w:drawing>
      </w:r>
    </w:p>
    <w:p w14:paraId="17BB505D" w14:textId="0313F587" w:rsidR="002D2F0C" w:rsidRDefault="002D2F0C" w:rsidP="00676FBF">
      <w:pPr>
        <w:rPr>
          <w:lang w:val="pt-BR"/>
        </w:rPr>
      </w:pPr>
      <w:r>
        <w:rPr>
          <w:noProof/>
          <w:lang w:val="pt-BR"/>
        </w:rPr>
        <w:lastRenderedPageBreak/>
        <w:drawing>
          <wp:inline distT="0" distB="0" distL="0" distR="0" wp14:anchorId="2FBEE1A9" wp14:editId="20859D84">
            <wp:extent cx="5943600" cy="3782695"/>
            <wp:effectExtent l="0" t="0" r="0" b="1905"/>
            <wp:docPr id="7493535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53551" name="Picture 74935355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782695"/>
                    </a:xfrm>
                    <a:prstGeom prst="rect">
                      <a:avLst/>
                    </a:prstGeom>
                  </pic:spPr>
                </pic:pic>
              </a:graphicData>
            </a:graphic>
          </wp:inline>
        </w:drawing>
      </w:r>
    </w:p>
    <w:p w14:paraId="6510E5F0" w14:textId="497A840A" w:rsidR="002D2F0C" w:rsidRDefault="002D2F0C" w:rsidP="00676FBF">
      <w:pPr>
        <w:rPr>
          <w:lang w:val="pt-BR"/>
        </w:rPr>
      </w:pPr>
      <w:r>
        <w:rPr>
          <w:noProof/>
          <w:lang w:val="pt-BR"/>
        </w:rPr>
        <w:drawing>
          <wp:inline distT="0" distB="0" distL="0" distR="0" wp14:anchorId="7C28588F" wp14:editId="5FD243F3">
            <wp:extent cx="5943600" cy="3782695"/>
            <wp:effectExtent l="0" t="0" r="0" b="1905"/>
            <wp:docPr id="15935396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39650" name="Picture 159353965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782695"/>
                    </a:xfrm>
                    <a:prstGeom prst="rect">
                      <a:avLst/>
                    </a:prstGeom>
                  </pic:spPr>
                </pic:pic>
              </a:graphicData>
            </a:graphic>
          </wp:inline>
        </w:drawing>
      </w:r>
    </w:p>
    <w:p w14:paraId="3C13396F" w14:textId="16FFB69C" w:rsidR="000541A2" w:rsidRPr="00676FBF" w:rsidRDefault="000541A2" w:rsidP="00676FBF">
      <w:pPr>
        <w:rPr>
          <w:lang w:val="pt-BR"/>
        </w:rPr>
      </w:pPr>
      <w:r>
        <w:rPr>
          <w:lang w:val="pt-BR"/>
        </w:rPr>
        <w:t>Por fim, importante estruturar um fluxograma de todos os itens do briefing.</w:t>
      </w:r>
    </w:p>
    <w:sectPr w:rsidR="000541A2" w:rsidRPr="00676F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5584B"/>
    <w:multiLevelType w:val="hybridMultilevel"/>
    <w:tmpl w:val="6FFEFC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1C5029"/>
    <w:multiLevelType w:val="hybridMultilevel"/>
    <w:tmpl w:val="DDE08A7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56D90959"/>
    <w:multiLevelType w:val="hybridMultilevel"/>
    <w:tmpl w:val="A124678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084255600">
    <w:abstractNumId w:val="0"/>
  </w:num>
  <w:num w:numId="2" w16cid:durableId="563640780">
    <w:abstractNumId w:val="2"/>
  </w:num>
  <w:num w:numId="3" w16cid:durableId="19147736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FBF"/>
    <w:rsid w:val="000541A2"/>
    <w:rsid w:val="000E219A"/>
    <w:rsid w:val="00154A30"/>
    <w:rsid w:val="001F6488"/>
    <w:rsid w:val="002D2F0C"/>
    <w:rsid w:val="005D6207"/>
    <w:rsid w:val="00676FBF"/>
    <w:rsid w:val="00743B8B"/>
    <w:rsid w:val="00815AF9"/>
    <w:rsid w:val="00B51801"/>
    <w:rsid w:val="00D45744"/>
    <w:rsid w:val="00D63A76"/>
    <w:rsid w:val="00EA1166"/>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D7FC8"/>
  <w15:chartTrackingRefBased/>
  <w15:docId w15:val="{1B0DB03E-F48F-CC48-A424-0D9C7D09D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F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6F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6F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F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F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F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F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F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F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F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6F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6F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F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F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FBF"/>
    <w:rPr>
      <w:rFonts w:eastAsiaTheme="majorEastAsia" w:cstheme="majorBidi"/>
      <w:color w:val="272727" w:themeColor="text1" w:themeTint="D8"/>
    </w:rPr>
  </w:style>
  <w:style w:type="paragraph" w:styleId="Title">
    <w:name w:val="Title"/>
    <w:basedOn w:val="Normal"/>
    <w:next w:val="Normal"/>
    <w:link w:val="TitleChar"/>
    <w:uiPriority w:val="10"/>
    <w:qFormat/>
    <w:rsid w:val="00676F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F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FBF"/>
    <w:pPr>
      <w:spacing w:before="160"/>
      <w:jc w:val="center"/>
    </w:pPr>
    <w:rPr>
      <w:i/>
      <w:iCs/>
      <w:color w:val="404040" w:themeColor="text1" w:themeTint="BF"/>
    </w:rPr>
  </w:style>
  <w:style w:type="character" w:customStyle="1" w:styleId="QuoteChar">
    <w:name w:val="Quote Char"/>
    <w:basedOn w:val="DefaultParagraphFont"/>
    <w:link w:val="Quote"/>
    <w:uiPriority w:val="29"/>
    <w:rsid w:val="00676FBF"/>
    <w:rPr>
      <w:i/>
      <w:iCs/>
      <w:color w:val="404040" w:themeColor="text1" w:themeTint="BF"/>
    </w:rPr>
  </w:style>
  <w:style w:type="paragraph" w:styleId="ListParagraph">
    <w:name w:val="List Paragraph"/>
    <w:basedOn w:val="Normal"/>
    <w:uiPriority w:val="34"/>
    <w:qFormat/>
    <w:rsid w:val="00676FBF"/>
    <w:pPr>
      <w:ind w:left="720"/>
      <w:contextualSpacing/>
    </w:pPr>
  </w:style>
  <w:style w:type="character" w:styleId="IntenseEmphasis">
    <w:name w:val="Intense Emphasis"/>
    <w:basedOn w:val="DefaultParagraphFont"/>
    <w:uiPriority w:val="21"/>
    <w:qFormat/>
    <w:rsid w:val="00676FBF"/>
    <w:rPr>
      <w:i/>
      <w:iCs/>
      <w:color w:val="0F4761" w:themeColor="accent1" w:themeShade="BF"/>
    </w:rPr>
  </w:style>
  <w:style w:type="paragraph" w:styleId="IntenseQuote">
    <w:name w:val="Intense Quote"/>
    <w:basedOn w:val="Normal"/>
    <w:next w:val="Normal"/>
    <w:link w:val="IntenseQuoteChar"/>
    <w:uiPriority w:val="30"/>
    <w:qFormat/>
    <w:rsid w:val="00676F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FBF"/>
    <w:rPr>
      <w:i/>
      <w:iCs/>
      <w:color w:val="0F4761" w:themeColor="accent1" w:themeShade="BF"/>
    </w:rPr>
  </w:style>
  <w:style w:type="character" w:styleId="IntenseReference">
    <w:name w:val="Intense Reference"/>
    <w:basedOn w:val="DefaultParagraphFont"/>
    <w:uiPriority w:val="32"/>
    <w:qFormat/>
    <w:rsid w:val="00676F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6</Pages>
  <Words>561</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Odair Mofato Junior</dc:creator>
  <cp:keywords/>
  <dc:description/>
  <cp:lastModifiedBy>Odair Mofato Junior</cp:lastModifiedBy>
  <cp:revision>2</cp:revision>
  <dcterms:created xsi:type="dcterms:W3CDTF">2026-04-22T17:47:00Z</dcterms:created>
  <dcterms:modified xsi:type="dcterms:W3CDTF">2026-04-22T23:39:00Z</dcterms:modified>
</cp:coreProperties>
</file>